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B2" w:rsidRPr="007A7F94" w:rsidRDefault="00D25FB2" w:rsidP="007C609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Hlk144395113"/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3993819" wp14:editId="4809D38D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7A7F94" w:rsidRDefault="00D25FB2" w:rsidP="007C609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25FB2" w:rsidRPr="00387E96" w:rsidRDefault="00D25FB2" w:rsidP="007C609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87E96">
        <w:rPr>
          <w:rFonts w:ascii="Arial" w:hAnsi="Arial" w:cs="Arial"/>
          <w:b/>
          <w:sz w:val="28"/>
          <w:szCs w:val="28"/>
        </w:rPr>
        <w:t xml:space="preserve">ДУМА </w:t>
      </w:r>
      <w:r w:rsidR="00FE0ECC" w:rsidRPr="00387E96">
        <w:rPr>
          <w:rFonts w:ascii="Arial" w:hAnsi="Arial" w:cs="Arial"/>
          <w:b/>
          <w:sz w:val="28"/>
          <w:szCs w:val="28"/>
        </w:rPr>
        <w:t>МУНИЦИПАЛЬНОГО</w:t>
      </w:r>
      <w:r w:rsidRPr="00387E96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D25FB2" w:rsidRPr="00387E96" w:rsidRDefault="00D25FB2" w:rsidP="007C609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87E96">
        <w:rPr>
          <w:rFonts w:ascii="Arial" w:hAnsi="Arial" w:cs="Arial"/>
          <w:sz w:val="28"/>
          <w:szCs w:val="28"/>
        </w:rPr>
        <w:t>(созыв 20</w:t>
      </w:r>
      <w:r w:rsidR="00387E96">
        <w:rPr>
          <w:rFonts w:ascii="Arial" w:hAnsi="Arial" w:cs="Arial"/>
          <w:sz w:val="28"/>
          <w:szCs w:val="28"/>
        </w:rPr>
        <w:t>21</w:t>
      </w:r>
      <w:r w:rsidRPr="00387E96">
        <w:rPr>
          <w:rFonts w:ascii="Arial" w:hAnsi="Arial" w:cs="Arial"/>
          <w:sz w:val="28"/>
          <w:szCs w:val="28"/>
        </w:rPr>
        <w:t>-20</w:t>
      </w:r>
      <w:r w:rsidR="00387E96">
        <w:rPr>
          <w:rFonts w:ascii="Arial" w:hAnsi="Arial" w:cs="Arial"/>
          <w:sz w:val="28"/>
          <w:szCs w:val="28"/>
        </w:rPr>
        <w:t>26</w:t>
      </w:r>
      <w:r w:rsidRPr="00387E96">
        <w:rPr>
          <w:rFonts w:ascii="Arial" w:hAnsi="Arial" w:cs="Arial"/>
          <w:sz w:val="28"/>
          <w:szCs w:val="28"/>
        </w:rPr>
        <w:t>)</w:t>
      </w:r>
    </w:p>
    <w:p w:rsidR="00D25FB2" w:rsidRPr="00387E96" w:rsidRDefault="00D25FB2" w:rsidP="007C609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387E96" w:rsidRDefault="00D25FB2" w:rsidP="007C609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87E96">
        <w:rPr>
          <w:rFonts w:ascii="Arial" w:hAnsi="Arial" w:cs="Arial"/>
          <w:b/>
          <w:sz w:val="28"/>
          <w:szCs w:val="28"/>
        </w:rPr>
        <w:t>РЕШЕНИЕ</w:t>
      </w:r>
    </w:p>
    <w:p w:rsidR="00D25FB2" w:rsidRPr="00387E96" w:rsidRDefault="00D25FB2" w:rsidP="007C609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387E96" w:rsidRDefault="00D25FB2" w:rsidP="007C609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87E96">
        <w:rPr>
          <w:rFonts w:ascii="Arial" w:hAnsi="Arial" w:cs="Arial"/>
          <w:b/>
          <w:sz w:val="28"/>
          <w:szCs w:val="28"/>
        </w:rPr>
        <w:t xml:space="preserve">от </w:t>
      </w:r>
      <w:r w:rsidR="00387E96">
        <w:rPr>
          <w:rFonts w:ascii="Arial" w:hAnsi="Arial" w:cs="Arial"/>
          <w:b/>
          <w:sz w:val="28"/>
          <w:szCs w:val="28"/>
        </w:rPr>
        <w:t>29 января 2025</w:t>
      </w:r>
      <w:r w:rsidR="00C72D02">
        <w:rPr>
          <w:rFonts w:ascii="Arial" w:hAnsi="Arial" w:cs="Arial"/>
          <w:b/>
          <w:sz w:val="28"/>
          <w:szCs w:val="28"/>
        </w:rPr>
        <w:t xml:space="preserve"> года № 307</w:t>
      </w:r>
    </w:p>
    <w:p w:rsidR="00D25FB2" w:rsidRDefault="00D25FB2" w:rsidP="007C6096">
      <w:pPr>
        <w:pStyle w:val="ConsPlusTitlePage"/>
        <w:jc w:val="center"/>
      </w:pPr>
      <w:r>
        <w:br/>
      </w:r>
      <w:bookmarkStart w:id="1" w:name="_GoBack"/>
    </w:p>
    <w:bookmarkEnd w:id="1"/>
    <w:p w:rsidR="00225C0B" w:rsidRPr="009E5A08" w:rsidRDefault="00D25FB2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E5A08">
        <w:rPr>
          <w:rFonts w:ascii="Arial" w:hAnsi="Arial" w:cs="Arial"/>
          <w:b/>
          <w:i/>
          <w:sz w:val="24"/>
          <w:szCs w:val="24"/>
        </w:rPr>
        <w:t xml:space="preserve">Об утверждении </w:t>
      </w:r>
      <w:r w:rsidR="009A1D00" w:rsidRPr="009E5A08">
        <w:rPr>
          <w:rFonts w:ascii="Arial" w:hAnsi="Arial" w:cs="Arial"/>
          <w:b/>
          <w:i/>
          <w:sz w:val="24"/>
          <w:szCs w:val="24"/>
        </w:rPr>
        <w:t xml:space="preserve">структуры администрации </w:t>
      </w:r>
      <w:r w:rsidR="00FE0ECC" w:rsidRPr="009E5A08">
        <w:rPr>
          <w:rFonts w:ascii="Arial" w:hAnsi="Arial" w:cs="Arial"/>
          <w:b/>
          <w:i/>
          <w:sz w:val="24"/>
          <w:szCs w:val="24"/>
        </w:rPr>
        <w:t>муниципального</w:t>
      </w:r>
      <w:r w:rsidR="009A1D00" w:rsidRPr="009E5A08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="00225C0B" w:rsidRPr="009E5A08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25FB2" w:rsidRPr="00D25FB2" w:rsidRDefault="00D25FB2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D25FB2" w:rsidRDefault="00D25FB2">
      <w:pPr>
        <w:pStyle w:val="ConsPlusTitle"/>
        <w:jc w:val="center"/>
      </w:pPr>
    </w:p>
    <w:p w:rsidR="00DB62B3" w:rsidRPr="00DB62B3" w:rsidRDefault="00DB62B3" w:rsidP="006B413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B62B3">
        <w:rPr>
          <w:rFonts w:ascii="Arial" w:hAnsi="Arial" w:cs="Arial"/>
          <w:sz w:val="24"/>
          <w:szCs w:val="24"/>
        </w:rPr>
        <w:t xml:space="preserve">Руководствуясь Законом Свердловской области от 26.03.2024 </w:t>
      </w:r>
      <w:r>
        <w:rPr>
          <w:rFonts w:ascii="Arial" w:hAnsi="Arial" w:cs="Arial"/>
          <w:sz w:val="24"/>
          <w:szCs w:val="24"/>
        </w:rPr>
        <w:t>№</w:t>
      </w:r>
      <w:r w:rsidRPr="00DB62B3">
        <w:rPr>
          <w:rFonts w:ascii="Arial" w:hAnsi="Arial" w:cs="Arial"/>
          <w:sz w:val="24"/>
          <w:szCs w:val="24"/>
        </w:rPr>
        <w:t xml:space="preserve"> 24-ОЗ </w:t>
      </w:r>
      <w:r>
        <w:rPr>
          <w:rFonts w:ascii="Arial" w:hAnsi="Arial" w:cs="Arial"/>
          <w:sz w:val="24"/>
          <w:szCs w:val="24"/>
        </w:rPr>
        <w:t>«</w:t>
      </w:r>
      <w:r w:rsidRPr="00DB62B3">
        <w:rPr>
          <w:rFonts w:ascii="Arial" w:hAnsi="Arial" w:cs="Arial"/>
          <w:sz w:val="24"/>
          <w:szCs w:val="24"/>
        </w:rPr>
        <w:t>О наделении отдельных городских округов, расположенных на территории Свердловской области, статусом муниципального округа</w:t>
      </w:r>
      <w:r>
        <w:rPr>
          <w:rFonts w:ascii="Arial" w:hAnsi="Arial" w:cs="Arial"/>
          <w:sz w:val="24"/>
          <w:szCs w:val="24"/>
        </w:rPr>
        <w:t>»</w:t>
      </w:r>
      <w:r w:rsidRPr="00DB62B3">
        <w:rPr>
          <w:rFonts w:ascii="Arial" w:hAnsi="Arial" w:cs="Arial"/>
          <w:sz w:val="24"/>
          <w:szCs w:val="24"/>
        </w:rPr>
        <w:t xml:space="preserve">, Уставом </w:t>
      </w:r>
      <w:r w:rsidR="00570A62">
        <w:rPr>
          <w:rFonts w:ascii="Arial" w:hAnsi="Arial" w:cs="Arial"/>
          <w:sz w:val="24"/>
          <w:szCs w:val="24"/>
        </w:rPr>
        <w:t>муниципального</w:t>
      </w:r>
      <w:r w:rsidRPr="00DB62B3">
        <w:rPr>
          <w:rFonts w:ascii="Arial" w:hAnsi="Arial" w:cs="Arial"/>
          <w:sz w:val="24"/>
          <w:szCs w:val="24"/>
        </w:rPr>
        <w:t xml:space="preserve"> округа Ревда, утвержденного </w:t>
      </w:r>
      <w:r w:rsidR="00BE0CF6">
        <w:rPr>
          <w:rFonts w:ascii="Arial" w:hAnsi="Arial" w:cs="Arial"/>
          <w:sz w:val="24"/>
          <w:szCs w:val="24"/>
        </w:rPr>
        <w:t xml:space="preserve">решением </w:t>
      </w:r>
      <w:proofErr w:type="spellStart"/>
      <w:r w:rsidRPr="00DB62B3">
        <w:rPr>
          <w:rFonts w:ascii="Arial" w:hAnsi="Arial" w:cs="Arial"/>
          <w:sz w:val="24"/>
          <w:szCs w:val="24"/>
        </w:rPr>
        <w:t>Ревдинской</w:t>
      </w:r>
      <w:proofErr w:type="spellEnd"/>
      <w:r w:rsidRPr="00DB62B3">
        <w:rPr>
          <w:rFonts w:ascii="Arial" w:hAnsi="Arial" w:cs="Arial"/>
          <w:sz w:val="24"/>
          <w:szCs w:val="24"/>
        </w:rPr>
        <w:t xml:space="preserve"> районной Думы от 17.08.2005 № 208 (с изменениями, внесенными решениями Думы городского округа Ревда от 13.09.2006 </w:t>
      </w:r>
      <w:hyperlink r:id="rId6" w:history="1">
        <w:r>
          <w:rPr>
            <w:rFonts w:ascii="Arial" w:hAnsi="Arial" w:cs="Arial"/>
            <w:sz w:val="24"/>
            <w:szCs w:val="24"/>
          </w:rPr>
          <w:t>№</w:t>
        </w:r>
        <w:r w:rsidRPr="00DB62B3">
          <w:rPr>
            <w:rFonts w:ascii="Arial" w:hAnsi="Arial" w:cs="Arial"/>
            <w:sz w:val="24"/>
            <w:szCs w:val="24"/>
          </w:rPr>
          <w:t xml:space="preserve"> 415</w:t>
        </w:r>
      </w:hyperlink>
      <w:r w:rsidRPr="00DB62B3">
        <w:rPr>
          <w:rFonts w:ascii="Arial" w:hAnsi="Arial" w:cs="Arial"/>
          <w:sz w:val="24"/>
          <w:szCs w:val="24"/>
        </w:rPr>
        <w:t xml:space="preserve">, от 18.02.2008 </w:t>
      </w:r>
      <w:hyperlink r:id="rId7" w:history="1">
        <w:r>
          <w:rPr>
            <w:rFonts w:ascii="Arial" w:hAnsi="Arial" w:cs="Arial"/>
            <w:sz w:val="24"/>
            <w:szCs w:val="24"/>
          </w:rPr>
          <w:t>№</w:t>
        </w:r>
        <w:r w:rsidRPr="00DB62B3">
          <w:rPr>
            <w:rFonts w:ascii="Arial" w:hAnsi="Arial" w:cs="Arial"/>
            <w:sz w:val="24"/>
            <w:szCs w:val="24"/>
          </w:rPr>
          <w:t xml:space="preserve"> 632</w:t>
        </w:r>
      </w:hyperlink>
      <w:r w:rsidRPr="00DB62B3">
        <w:rPr>
          <w:rFonts w:ascii="Arial" w:hAnsi="Arial" w:cs="Arial"/>
          <w:sz w:val="24"/>
          <w:szCs w:val="24"/>
        </w:rPr>
        <w:t xml:space="preserve">, от 28.01.2009 </w:t>
      </w:r>
      <w:hyperlink r:id="rId8" w:history="1">
        <w:r>
          <w:rPr>
            <w:rFonts w:ascii="Arial" w:hAnsi="Arial" w:cs="Arial"/>
            <w:sz w:val="24"/>
            <w:szCs w:val="24"/>
          </w:rPr>
          <w:t>№</w:t>
        </w:r>
        <w:r w:rsidRPr="00DB62B3">
          <w:rPr>
            <w:rFonts w:ascii="Arial" w:hAnsi="Arial" w:cs="Arial"/>
            <w:sz w:val="24"/>
            <w:szCs w:val="24"/>
          </w:rPr>
          <w:t xml:space="preserve"> 115</w:t>
        </w:r>
      </w:hyperlink>
      <w:r w:rsidRPr="00DB62B3">
        <w:rPr>
          <w:rFonts w:ascii="Arial" w:hAnsi="Arial" w:cs="Arial"/>
          <w:sz w:val="24"/>
          <w:szCs w:val="24"/>
        </w:rPr>
        <w:t xml:space="preserve">, от 26.08.2009 </w:t>
      </w:r>
      <w:hyperlink r:id="rId9" w:history="1">
        <w:r>
          <w:rPr>
            <w:rFonts w:ascii="Arial" w:hAnsi="Arial" w:cs="Arial"/>
            <w:sz w:val="24"/>
            <w:szCs w:val="24"/>
          </w:rPr>
          <w:t>№</w:t>
        </w:r>
        <w:r w:rsidRPr="00DB62B3">
          <w:rPr>
            <w:rFonts w:ascii="Arial" w:hAnsi="Arial" w:cs="Arial"/>
            <w:sz w:val="24"/>
            <w:szCs w:val="24"/>
          </w:rPr>
          <w:t xml:space="preserve"> 183</w:t>
        </w:r>
      </w:hyperlink>
      <w:r w:rsidRPr="00DB62B3">
        <w:rPr>
          <w:rFonts w:ascii="Arial" w:hAnsi="Arial" w:cs="Arial"/>
          <w:sz w:val="24"/>
          <w:szCs w:val="24"/>
        </w:rPr>
        <w:t xml:space="preserve">, от 24.02.2010 </w:t>
      </w:r>
      <w:hyperlink r:id="rId10" w:history="1">
        <w:r>
          <w:rPr>
            <w:rFonts w:ascii="Arial" w:hAnsi="Arial" w:cs="Arial"/>
            <w:sz w:val="24"/>
            <w:szCs w:val="24"/>
          </w:rPr>
          <w:t>№</w:t>
        </w:r>
        <w:r w:rsidRPr="00DB62B3">
          <w:rPr>
            <w:rFonts w:ascii="Arial" w:hAnsi="Arial" w:cs="Arial"/>
            <w:sz w:val="24"/>
            <w:szCs w:val="24"/>
          </w:rPr>
          <w:t xml:space="preserve"> 254</w:t>
        </w:r>
      </w:hyperlink>
      <w:r w:rsidRPr="00DB62B3">
        <w:rPr>
          <w:rFonts w:ascii="Arial" w:hAnsi="Arial" w:cs="Arial"/>
          <w:sz w:val="24"/>
          <w:szCs w:val="24"/>
        </w:rPr>
        <w:t xml:space="preserve">, от 30.06.2010 </w:t>
      </w:r>
      <w:hyperlink r:id="rId11" w:history="1">
        <w:r>
          <w:rPr>
            <w:rFonts w:ascii="Arial" w:hAnsi="Arial" w:cs="Arial"/>
            <w:sz w:val="24"/>
            <w:szCs w:val="24"/>
          </w:rPr>
          <w:t>№</w:t>
        </w:r>
        <w:r w:rsidRPr="00DB62B3">
          <w:rPr>
            <w:rFonts w:ascii="Arial" w:hAnsi="Arial" w:cs="Arial"/>
            <w:sz w:val="24"/>
            <w:szCs w:val="24"/>
          </w:rPr>
          <w:t xml:space="preserve"> 280</w:t>
        </w:r>
      </w:hyperlink>
      <w:r w:rsidRPr="00DB62B3">
        <w:rPr>
          <w:rFonts w:ascii="Arial" w:hAnsi="Arial" w:cs="Arial"/>
          <w:sz w:val="24"/>
          <w:szCs w:val="24"/>
        </w:rPr>
        <w:t xml:space="preserve">, от 27.10.2010 </w:t>
      </w:r>
      <w:hyperlink r:id="rId12" w:history="1">
        <w:r>
          <w:rPr>
            <w:rFonts w:ascii="Arial" w:hAnsi="Arial" w:cs="Arial"/>
            <w:sz w:val="24"/>
            <w:szCs w:val="24"/>
          </w:rPr>
          <w:t>№</w:t>
        </w:r>
        <w:r w:rsidRPr="00DB62B3">
          <w:rPr>
            <w:rFonts w:ascii="Arial" w:hAnsi="Arial" w:cs="Arial"/>
            <w:sz w:val="24"/>
            <w:szCs w:val="24"/>
          </w:rPr>
          <w:t xml:space="preserve"> 326</w:t>
        </w:r>
      </w:hyperlink>
      <w:r w:rsidRPr="00DB62B3">
        <w:rPr>
          <w:rFonts w:ascii="Arial" w:hAnsi="Arial" w:cs="Arial"/>
          <w:sz w:val="24"/>
          <w:szCs w:val="24"/>
        </w:rPr>
        <w:t xml:space="preserve">, от 17.08.2011 </w:t>
      </w:r>
      <w:hyperlink r:id="rId13" w:history="1">
        <w:r>
          <w:rPr>
            <w:rFonts w:ascii="Arial" w:hAnsi="Arial" w:cs="Arial"/>
            <w:sz w:val="24"/>
            <w:szCs w:val="24"/>
          </w:rPr>
          <w:t>№</w:t>
        </w:r>
        <w:r w:rsidRPr="00DB62B3">
          <w:rPr>
            <w:rFonts w:ascii="Arial" w:hAnsi="Arial" w:cs="Arial"/>
            <w:sz w:val="24"/>
            <w:szCs w:val="24"/>
          </w:rPr>
          <w:t xml:space="preserve"> 416</w:t>
        </w:r>
      </w:hyperlink>
      <w:r w:rsidRPr="00DB62B3">
        <w:rPr>
          <w:rFonts w:ascii="Arial" w:hAnsi="Arial" w:cs="Arial"/>
          <w:sz w:val="24"/>
          <w:szCs w:val="24"/>
        </w:rPr>
        <w:t xml:space="preserve">, от 12.10.2012 </w:t>
      </w:r>
      <w:hyperlink r:id="rId14" w:history="1">
        <w:r>
          <w:rPr>
            <w:rFonts w:ascii="Arial" w:hAnsi="Arial" w:cs="Arial"/>
            <w:sz w:val="24"/>
            <w:szCs w:val="24"/>
          </w:rPr>
          <w:t>№</w:t>
        </w:r>
        <w:r w:rsidRPr="00DB62B3">
          <w:rPr>
            <w:rFonts w:ascii="Arial" w:hAnsi="Arial" w:cs="Arial"/>
            <w:sz w:val="24"/>
            <w:szCs w:val="24"/>
          </w:rPr>
          <w:t xml:space="preserve"> 72</w:t>
        </w:r>
      </w:hyperlink>
      <w:r w:rsidRPr="00DB62B3">
        <w:rPr>
          <w:rFonts w:ascii="Arial" w:hAnsi="Arial" w:cs="Arial"/>
          <w:sz w:val="24"/>
          <w:szCs w:val="24"/>
        </w:rPr>
        <w:t xml:space="preserve">, от 30.10.2013 </w:t>
      </w:r>
      <w:hyperlink r:id="rId15" w:history="1">
        <w:r>
          <w:rPr>
            <w:rFonts w:ascii="Arial" w:hAnsi="Arial" w:cs="Arial"/>
            <w:sz w:val="24"/>
            <w:szCs w:val="24"/>
          </w:rPr>
          <w:t>№</w:t>
        </w:r>
        <w:r w:rsidRPr="00DB62B3">
          <w:rPr>
            <w:rFonts w:ascii="Arial" w:hAnsi="Arial" w:cs="Arial"/>
            <w:sz w:val="24"/>
            <w:szCs w:val="24"/>
          </w:rPr>
          <w:t xml:space="preserve"> 181</w:t>
        </w:r>
      </w:hyperlink>
      <w:r w:rsidRPr="00DB62B3">
        <w:rPr>
          <w:rFonts w:ascii="Arial" w:hAnsi="Arial" w:cs="Arial"/>
          <w:sz w:val="24"/>
          <w:szCs w:val="24"/>
        </w:rPr>
        <w:t xml:space="preserve">, от 13.08.2014 </w:t>
      </w:r>
      <w:hyperlink r:id="rId16" w:history="1">
        <w:r>
          <w:rPr>
            <w:rFonts w:ascii="Arial" w:hAnsi="Arial" w:cs="Arial"/>
            <w:sz w:val="24"/>
            <w:szCs w:val="24"/>
          </w:rPr>
          <w:t>№</w:t>
        </w:r>
        <w:r w:rsidRPr="00DB62B3">
          <w:rPr>
            <w:rFonts w:ascii="Arial" w:hAnsi="Arial" w:cs="Arial"/>
            <w:sz w:val="24"/>
            <w:szCs w:val="24"/>
          </w:rPr>
          <w:t xml:space="preserve"> 238</w:t>
        </w:r>
      </w:hyperlink>
      <w:r w:rsidRPr="00DB62B3">
        <w:rPr>
          <w:rFonts w:ascii="Arial" w:hAnsi="Arial" w:cs="Arial"/>
          <w:sz w:val="24"/>
          <w:szCs w:val="24"/>
        </w:rPr>
        <w:t xml:space="preserve">, от 12.10.2015 </w:t>
      </w:r>
      <w:hyperlink r:id="rId17" w:history="1">
        <w:r>
          <w:rPr>
            <w:rFonts w:ascii="Arial" w:hAnsi="Arial" w:cs="Arial"/>
            <w:sz w:val="24"/>
            <w:szCs w:val="24"/>
          </w:rPr>
          <w:t>№</w:t>
        </w:r>
        <w:r w:rsidRPr="00DB62B3">
          <w:rPr>
            <w:rFonts w:ascii="Arial" w:hAnsi="Arial" w:cs="Arial"/>
            <w:sz w:val="24"/>
            <w:szCs w:val="24"/>
          </w:rPr>
          <w:t xml:space="preserve"> 340</w:t>
        </w:r>
      </w:hyperlink>
      <w:r w:rsidRPr="00DB62B3">
        <w:rPr>
          <w:rFonts w:ascii="Arial" w:hAnsi="Arial" w:cs="Arial"/>
          <w:sz w:val="24"/>
          <w:szCs w:val="24"/>
        </w:rPr>
        <w:t xml:space="preserve">, от 23.06.2016 </w:t>
      </w:r>
      <w:hyperlink r:id="rId18" w:history="1">
        <w:r>
          <w:rPr>
            <w:rFonts w:ascii="Arial" w:hAnsi="Arial" w:cs="Arial"/>
            <w:sz w:val="24"/>
            <w:szCs w:val="24"/>
          </w:rPr>
          <w:t>№</w:t>
        </w:r>
        <w:r w:rsidRPr="00DB62B3">
          <w:rPr>
            <w:rFonts w:ascii="Arial" w:hAnsi="Arial" w:cs="Arial"/>
            <w:sz w:val="24"/>
            <w:szCs w:val="24"/>
          </w:rPr>
          <w:t xml:space="preserve"> 409</w:t>
        </w:r>
      </w:hyperlink>
      <w:r w:rsidRPr="00DB62B3">
        <w:rPr>
          <w:rFonts w:ascii="Arial" w:hAnsi="Arial" w:cs="Arial"/>
          <w:sz w:val="24"/>
          <w:szCs w:val="24"/>
        </w:rPr>
        <w:t xml:space="preserve">, от 31.05.2017 </w:t>
      </w:r>
      <w:hyperlink r:id="rId19" w:history="1">
        <w:r>
          <w:rPr>
            <w:rFonts w:ascii="Arial" w:hAnsi="Arial" w:cs="Arial"/>
            <w:sz w:val="24"/>
            <w:szCs w:val="24"/>
          </w:rPr>
          <w:t>№</w:t>
        </w:r>
        <w:r w:rsidRPr="00DB62B3">
          <w:rPr>
            <w:rFonts w:ascii="Arial" w:hAnsi="Arial" w:cs="Arial"/>
            <w:sz w:val="24"/>
            <w:szCs w:val="24"/>
          </w:rPr>
          <w:t xml:space="preserve"> 100</w:t>
        </w:r>
      </w:hyperlink>
      <w:r w:rsidRPr="00DB62B3">
        <w:rPr>
          <w:rFonts w:ascii="Arial" w:hAnsi="Arial" w:cs="Arial"/>
          <w:sz w:val="24"/>
          <w:szCs w:val="24"/>
        </w:rPr>
        <w:t xml:space="preserve">, от 28.03.2018 № 195, от 27.03.2019 № 299, от 25.03.2020 № 391, от 27.10.2021 № 16, от 29.03.2023 № 140, от 27.11.2024 № 283), рассмотрев предложения </w:t>
      </w:r>
      <w:r>
        <w:rPr>
          <w:rFonts w:ascii="Arial" w:hAnsi="Arial" w:cs="Arial"/>
          <w:sz w:val="24"/>
          <w:szCs w:val="24"/>
        </w:rPr>
        <w:t>администрации</w:t>
      </w:r>
      <w:r w:rsidRPr="00DB62B3">
        <w:rPr>
          <w:rFonts w:ascii="Arial" w:hAnsi="Arial" w:cs="Arial"/>
          <w:sz w:val="24"/>
          <w:szCs w:val="24"/>
        </w:rPr>
        <w:t xml:space="preserve"> </w:t>
      </w:r>
      <w:r w:rsidR="00FE0ECC">
        <w:rPr>
          <w:rFonts w:ascii="Arial" w:hAnsi="Arial" w:cs="Arial"/>
          <w:sz w:val="24"/>
          <w:szCs w:val="24"/>
        </w:rPr>
        <w:t>муниципального</w:t>
      </w:r>
      <w:r w:rsidRPr="00DB62B3">
        <w:rPr>
          <w:rFonts w:ascii="Arial" w:hAnsi="Arial" w:cs="Arial"/>
          <w:sz w:val="24"/>
          <w:szCs w:val="24"/>
        </w:rPr>
        <w:t xml:space="preserve"> округа Ревда об утверждении структуры </w:t>
      </w:r>
      <w:r>
        <w:rPr>
          <w:rFonts w:ascii="Arial" w:hAnsi="Arial" w:cs="Arial"/>
          <w:sz w:val="24"/>
          <w:szCs w:val="24"/>
        </w:rPr>
        <w:t>администрации</w:t>
      </w:r>
      <w:r w:rsidRPr="00DB62B3">
        <w:rPr>
          <w:rFonts w:ascii="Arial" w:hAnsi="Arial" w:cs="Arial"/>
          <w:sz w:val="24"/>
          <w:szCs w:val="24"/>
        </w:rPr>
        <w:t xml:space="preserve"> </w:t>
      </w:r>
      <w:r w:rsidR="00FE0ECC">
        <w:rPr>
          <w:rFonts w:ascii="Arial" w:hAnsi="Arial" w:cs="Arial"/>
          <w:sz w:val="24"/>
          <w:szCs w:val="24"/>
        </w:rPr>
        <w:t>муниципального</w:t>
      </w:r>
      <w:r w:rsidRPr="00DB62B3">
        <w:rPr>
          <w:rFonts w:ascii="Arial" w:hAnsi="Arial" w:cs="Arial"/>
          <w:sz w:val="24"/>
          <w:szCs w:val="24"/>
        </w:rPr>
        <w:t xml:space="preserve"> округа Ревда, руководствуясь Федеральным законом от 6 октября 2003 года № 131-ФЗ «Об общих принципах организации местного самоуправления в Российской Федерации», статьей 22 Устава </w:t>
      </w:r>
      <w:r w:rsidR="00FE0ECC">
        <w:rPr>
          <w:rFonts w:ascii="Arial" w:hAnsi="Arial" w:cs="Arial"/>
          <w:sz w:val="24"/>
          <w:szCs w:val="24"/>
        </w:rPr>
        <w:t>муниципального</w:t>
      </w:r>
      <w:r w:rsidRPr="00DB62B3">
        <w:rPr>
          <w:rFonts w:ascii="Arial" w:hAnsi="Arial" w:cs="Arial"/>
          <w:sz w:val="24"/>
          <w:szCs w:val="24"/>
        </w:rPr>
        <w:t xml:space="preserve"> округа Ревда, </w:t>
      </w:r>
      <w:r w:rsidR="00C659D6">
        <w:rPr>
          <w:rFonts w:ascii="Arial" w:hAnsi="Arial" w:cs="Arial"/>
          <w:sz w:val="24"/>
          <w:szCs w:val="24"/>
        </w:rPr>
        <w:t>Дума муниципального округа Ревда</w:t>
      </w:r>
      <w:r w:rsidRPr="00DB62B3">
        <w:rPr>
          <w:rFonts w:ascii="Arial" w:hAnsi="Arial" w:cs="Arial"/>
          <w:sz w:val="24"/>
          <w:szCs w:val="24"/>
        </w:rPr>
        <w:t xml:space="preserve"> </w:t>
      </w:r>
    </w:p>
    <w:p w:rsidR="006B413B" w:rsidRDefault="006B413B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:rsidR="00CA3A86" w:rsidRDefault="00CA3A86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  <w:r w:rsidRPr="00C659D6">
        <w:rPr>
          <w:rFonts w:ascii="Arial" w:hAnsi="Arial" w:cs="Arial"/>
          <w:sz w:val="24"/>
          <w:szCs w:val="24"/>
        </w:rPr>
        <w:t>Р Е Ш И Л А:</w:t>
      </w:r>
    </w:p>
    <w:p w:rsidR="006B413B" w:rsidRPr="00C659D6" w:rsidRDefault="006B413B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:rsidR="00CA3A86" w:rsidRDefault="00D25FB2" w:rsidP="006B413B">
      <w:pPr>
        <w:pStyle w:val="ConsPlusNormal"/>
        <w:numPr>
          <w:ilvl w:val="0"/>
          <w:numId w:val="1"/>
        </w:numPr>
        <w:tabs>
          <w:tab w:val="left" w:pos="851"/>
        </w:tabs>
        <w:ind w:left="0" w:firstLine="540"/>
        <w:contextualSpacing/>
        <w:jc w:val="both"/>
        <w:rPr>
          <w:rFonts w:ascii="Arial" w:hAnsi="Arial" w:cs="Arial"/>
          <w:sz w:val="24"/>
          <w:szCs w:val="24"/>
        </w:rPr>
      </w:pPr>
      <w:r w:rsidRPr="00CA3A86">
        <w:rPr>
          <w:rFonts w:ascii="Arial" w:hAnsi="Arial" w:cs="Arial"/>
          <w:sz w:val="24"/>
          <w:szCs w:val="24"/>
        </w:rPr>
        <w:t xml:space="preserve">Утвердить </w:t>
      </w:r>
      <w:r w:rsidR="009A1D00">
        <w:rPr>
          <w:rFonts w:ascii="Arial" w:hAnsi="Arial" w:cs="Arial"/>
          <w:sz w:val="24"/>
          <w:szCs w:val="24"/>
        </w:rPr>
        <w:t xml:space="preserve">структуру администрации </w:t>
      </w:r>
      <w:r w:rsidR="00FE0ECC">
        <w:rPr>
          <w:rFonts w:ascii="Arial" w:hAnsi="Arial" w:cs="Arial"/>
          <w:sz w:val="24"/>
          <w:szCs w:val="24"/>
        </w:rPr>
        <w:t>муниципального</w:t>
      </w:r>
      <w:r w:rsidR="009A1D00">
        <w:rPr>
          <w:rFonts w:ascii="Arial" w:hAnsi="Arial" w:cs="Arial"/>
          <w:sz w:val="24"/>
          <w:szCs w:val="24"/>
        </w:rPr>
        <w:t xml:space="preserve"> округа Ревда (прилагается)</w:t>
      </w:r>
      <w:r w:rsidRPr="00CA3A86">
        <w:rPr>
          <w:rFonts w:ascii="Arial" w:hAnsi="Arial" w:cs="Arial"/>
          <w:sz w:val="24"/>
          <w:szCs w:val="24"/>
        </w:rPr>
        <w:t xml:space="preserve">. </w:t>
      </w:r>
    </w:p>
    <w:p w:rsidR="009A1D00" w:rsidRDefault="00CA3A86" w:rsidP="006B413B">
      <w:pPr>
        <w:pStyle w:val="ConsPlusNormal"/>
        <w:ind w:firstLine="567"/>
        <w:jc w:val="both"/>
        <w:outlineLvl w:val="1"/>
        <w:rPr>
          <w:rFonts w:ascii="Arial" w:hAnsi="Arial" w:cs="Arial"/>
          <w:color w:val="000000" w:themeColor="text1"/>
          <w:sz w:val="24"/>
          <w:szCs w:val="24"/>
        </w:rPr>
      </w:pP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2. </w:t>
      </w:r>
      <w:hyperlink r:id="rId20" w:history="1">
        <w:r w:rsidR="009A1D00" w:rsidRPr="00A96295">
          <w:rPr>
            <w:rFonts w:ascii="Arial" w:hAnsi="Arial" w:cs="Arial"/>
            <w:color w:val="000000" w:themeColor="text1"/>
            <w:sz w:val="24"/>
            <w:szCs w:val="24"/>
          </w:rPr>
          <w:t>Решение</w:t>
        </w:r>
      </w:hyperlink>
      <w:r w:rsidR="009A1D00" w:rsidRPr="00A96295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</w:t>
      </w:r>
      <w:r w:rsidR="009A1D00">
        <w:rPr>
          <w:rFonts w:ascii="Arial" w:hAnsi="Arial" w:cs="Arial"/>
          <w:color w:val="000000" w:themeColor="text1"/>
          <w:sz w:val="24"/>
          <w:szCs w:val="24"/>
        </w:rPr>
        <w:t xml:space="preserve">Ревда </w:t>
      </w:r>
      <w:r w:rsidR="009A1D00" w:rsidRPr="00A96295">
        <w:rPr>
          <w:rFonts w:ascii="Arial" w:hAnsi="Arial" w:cs="Arial"/>
          <w:color w:val="000000" w:themeColor="text1"/>
          <w:sz w:val="24"/>
          <w:szCs w:val="24"/>
        </w:rPr>
        <w:t>от</w:t>
      </w:r>
      <w:r w:rsidR="009A1D0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E6E58">
        <w:rPr>
          <w:rFonts w:ascii="Arial" w:hAnsi="Arial" w:cs="Arial"/>
          <w:color w:val="000000" w:themeColor="text1"/>
          <w:sz w:val="24"/>
          <w:szCs w:val="24"/>
        </w:rPr>
        <w:t>2</w:t>
      </w:r>
      <w:r w:rsidR="00160AAF">
        <w:rPr>
          <w:rFonts w:ascii="Arial" w:hAnsi="Arial" w:cs="Arial"/>
          <w:color w:val="000000" w:themeColor="text1"/>
          <w:sz w:val="24"/>
          <w:szCs w:val="24"/>
        </w:rPr>
        <w:t>7</w:t>
      </w:r>
      <w:r w:rsidR="004E6E58">
        <w:rPr>
          <w:rFonts w:ascii="Arial" w:hAnsi="Arial" w:cs="Arial"/>
          <w:color w:val="000000" w:themeColor="text1"/>
          <w:sz w:val="24"/>
          <w:szCs w:val="24"/>
        </w:rPr>
        <w:t>.0</w:t>
      </w:r>
      <w:r w:rsidR="00160AAF">
        <w:rPr>
          <w:rFonts w:ascii="Arial" w:hAnsi="Arial" w:cs="Arial"/>
          <w:color w:val="000000" w:themeColor="text1"/>
          <w:sz w:val="24"/>
          <w:szCs w:val="24"/>
        </w:rPr>
        <w:t>9</w:t>
      </w:r>
      <w:r w:rsidR="004E6E58">
        <w:rPr>
          <w:rFonts w:ascii="Arial" w:hAnsi="Arial" w:cs="Arial"/>
          <w:color w:val="000000" w:themeColor="text1"/>
          <w:sz w:val="24"/>
          <w:szCs w:val="24"/>
        </w:rPr>
        <w:t>.202</w:t>
      </w:r>
      <w:r w:rsidR="00160AAF">
        <w:rPr>
          <w:rFonts w:ascii="Arial" w:hAnsi="Arial" w:cs="Arial"/>
          <w:color w:val="000000" w:themeColor="text1"/>
          <w:sz w:val="24"/>
          <w:szCs w:val="24"/>
        </w:rPr>
        <w:t>3</w:t>
      </w:r>
      <w:r w:rsidR="009A1D00" w:rsidRPr="00AE5C81">
        <w:rPr>
          <w:rFonts w:ascii="Arial" w:hAnsi="Arial" w:cs="Arial"/>
          <w:color w:val="000000"/>
          <w:sz w:val="24"/>
          <w:szCs w:val="24"/>
        </w:rPr>
        <w:t xml:space="preserve"> № </w:t>
      </w:r>
      <w:r w:rsidR="00160AAF">
        <w:rPr>
          <w:rFonts w:ascii="Arial" w:hAnsi="Arial" w:cs="Arial"/>
          <w:color w:val="000000"/>
          <w:sz w:val="24"/>
          <w:szCs w:val="24"/>
        </w:rPr>
        <w:t>190</w:t>
      </w:r>
      <w:r w:rsidR="009A1D00" w:rsidRPr="00AE5C81">
        <w:rPr>
          <w:rFonts w:ascii="Arial" w:hAnsi="Arial" w:cs="Arial"/>
          <w:color w:val="000000"/>
          <w:sz w:val="24"/>
          <w:szCs w:val="24"/>
        </w:rPr>
        <w:t xml:space="preserve"> «Об утверждении структуры администрации в городском округе Ревда» признать утратившим силу</w:t>
      </w:r>
      <w:r w:rsidR="009A1D00">
        <w:rPr>
          <w:rFonts w:ascii="Arial" w:hAnsi="Arial" w:cs="Arial"/>
          <w:color w:val="000000"/>
          <w:sz w:val="24"/>
          <w:szCs w:val="24"/>
        </w:rPr>
        <w:t>.</w:t>
      </w:r>
    </w:p>
    <w:p w:rsidR="009A1D00" w:rsidRDefault="009A1D00" w:rsidP="006B413B">
      <w:pPr>
        <w:pStyle w:val="ConsPlusNormal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3. </w:t>
      </w:r>
      <w:r w:rsidR="00CA3A86" w:rsidRPr="00A96295">
        <w:rPr>
          <w:rFonts w:ascii="Arial" w:hAnsi="Arial" w:cs="Arial"/>
          <w:sz w:val="24"/>
          <w:szCs w:val="24"/>
        </w:rPr>
        <w:t xml:space="preserve">Настоящее </w:t>
      </w:r>
      <w:r w:rsidR="00CA3A86">
        <w:rPr>
          <w:rFonts w:ascii="Arial" w:hAnsi="Arial" w:cs="Arial"/>
          <w:sz w:val="24"/>
          <w:szCs w:val="24"/>
        </w:rPr>
        <w:t>Р</w:t>
      </w:r>
      <w:r w:rsidR="00CA3A86" w:rsidRPr="00A96295">
        <w:rPr>
          <w:rFonts w:ascii="Arial" w:hAnsi="Arial" w:cs="Arial"/>
          <w:sz w:val="24"/>
          <w:szCs w:val="24"/>
        </w:rPr>
        <w:t xml:space="preserve">ешение вступает в силу </w:t>
      </w:r>
      <w:r w:rsidR="00EF6EB6">
        <w:rPr>
          <w:rFonts w:ascii="Arial" w:hAnsi="Arial" w:cs="Arial"/>
          <w:sz w:val="24"/>
          <w:szCs w:val="24"/>
        </w:rPr>
        <w:t>с момента</w:t>
      </w:r>
      <w:r w:rsidR="00CA3A86">
        <w:rPr>
          <w:rFonts w:ascii="Arial" w:hAnsi="Arial" w:cs="Arial"/>
          <w:sz w:val="24"/>
          <w:szCs w:val="24"/>
        </w:rPr>
        <w:t xml:space="preserve"> официального</w:t>
      </w:r>
      <w:r w:rsidR="00CA3A86" w:rsidRPr="00A96295">
        <w:rPr>
          <w:rFonts w:ascii="Arial" w:hAnsi="Arial" w:cs="Arial"/>
          <w:sz w:val="24"/>
          <w:szCs w:val="24"/>
        </w:rPr>
        <w:t xml:space="preserve"> опубликования в общественно-политическом бюллетене Думы и администрации </w:t>
      </w:r>
      <w:r w:rsidR="00FE0ECC">
        <w:rPr>
          <w:rFonts w:ascii="Arial" w:hAnsi="Arial" w:cs="Arial"/>
          <w:sz w:val="24"/>
          <w:szCs w:val="24"/>
        </w:rPr>
        <w:t>муниципального</w:t>
      </w:r>
      <w:r w:rsidR="00CA3A86" w:rsidRPr="00A96295">
        <w:rPr>
          <w:rFonts w:ascii="Arial" w:hAnsi="Arial" w:cs="Arial"/>
          <w:sz w:val="24"/>
          <w:szCs w:val="24"/>
        </w:rPr>
        <w:t xml:space="preserve"> округа Ревда «Муниципальные ведомости»</w:t>
      </w:r>
      <w:r w:rsidR="00570A62">
        <w:rPr>
          <w:rFonts w:ascii="Arial" w:hAnsi="Arial" w:cs="Arial"/>
          <w:sz w:val="24"/>
          <w:szCs w:val="24"/>
        </w:rPr>
        <w:t xml:space="preserve"> и на официальном сайте администрации муниципального округа Ревда</w:t>
      </w:r>
      <w:r w:rsidR="00CA3A86" w:rsidRPr="00A96295">
        <w:rPr>
          <w:rFonts w:ascii="Arial" w:hAnsi="Arial" w:cs="Arial"/>
          <w:sz w:val="24"/>
          <w:szCs w:val="24"/>
        </w:rPr>
        <w:t>.</w:t>
      </w:r>
    </w:p>
    <w:p w:rsidR="00CA3A86" w:rsidRPr="00044C99" w:rsidRDefault="009A1D00" w:rsidP="006B413B">
      <w:pPr>
        <w:pStyle w:val="ConsPlusNormal"/>
        <w:ind w:firstLine="567"/>
        <w:jc w:val="both"/>
        <w:outlineLvl w:val="1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CA3A86" w:rsidRPr="00044C99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</w:t>
      </w:r>
      <w:r w:rsidR="006B413B">
        <w:rPr>
          <w:rFonts w:ascii="Arial" w:hAnsi="Arial" w:cs="Arial"/>
          <w:sz w:val="24"/>
          <w:szCs w:val="24"/>
        </w:rPr>
        <w:t>ую комиссию</w:t>
      </w:r>
      <w:r w:rsidR="00CA3A86" w:rsidRPr="00044C99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CA3A86" w:rsidRDefault="00CA3A86" w:rsidP="00CA3A8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CA3A86" w:rsidRPr="007A7F94" w:rsidRDefault="00CA3A86" w:rsidP="006B41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CA3A86" w:rsidRPr="007A7F94" w:rsidRDefault="00CA3A86" w:rsidP="006B41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CA3A86" w:rsidRPr="007A7F94" w:rsidRDefault="009A58CF" w:rsidP="006B41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="00CA3A86"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="00CA3A86"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CA3A86" w:rsidRPr="007A7F94">
        <w:rPr>
          <w:rFonts w:ascii="Arial" w:hAnsi="Arial" w:cs="Arial"/>
          <w:b/>
          <w:i/>
          <w:sz w:val="24"/>
          <w:szCs w:val="24"/>
        </w:rPr>
        <w:tab/>
      </w:r>
      <w:r w:rsidR="00CA3A86"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6B413B">
        <w:rPr>
          <w:rFonts w:ascii="Arial" w:hAnsi="Arial" w:cs="Arial"/>
          <w:b/>
          <w:i/>
          <w:sz w:val="24"/>
          <w:szCs w:val="24"/>
        </w:rPr>
        <w:t xml:space="preserve">                     </w:t>
      </w:r>
      <w:r w:rsidR="004F5751">
        <w:rPr>
          <w:rFonts w:ascii="Arial" w:hAnsi="Arial" w:cs="Arial"/>
          <w:b/>
          <w:i/>
          <w:sz w:val="24"/>
          <w:szCs w:val="24"/>
        </w:rPr>
        <w:t>Т</w:t>
      </w:r>
      <w:r w:rsidR="00CA3A86">
        <w:rPr>
          <w:rFonts w:ascii="Arial" w:hAnsi="Arial" w:cs="Arial"/>
          <w:b/>
          <w:i/>
          <w:sz w:val="24"/>
          <w:szCs w:val="24"/>
        </w:rPr>
        <w:t xml:space="preserve">.А. </w:t>
      </w:r>
      <w:r w:rsidR="004F5751">
        <w:rPr>
          <w:rFonts w:ascii="Arial" w:hAnsi="Arial" w:cs="Arial"/>
          <w:b/>
          <w:i/>
          <w:sz w:val="24"/>
          <w:szCs w:val="24"/>
        </w:rPr>
        <w:t>Клепико</w:t>
      </w:r>
      <w:r w:rsidR="00CA3A86">
        <w:rPr>
          <w:rFonts w:ascii="Arial" w:hAnsi="Arial" w:cs="Arial"/>
          <w:b/>
          <w:i/>
          <w:sz w:val="24"/>
          <w:szCs w:val="24"/>
        </w:rPr>
        <w:t>ва</w:t>
      </w:r>
      <w:r w:rsidR="00CA3A86" w:rsidRPr="007A7F94">
        <w:rPr>
          <w:rFonts w:ascii="Arial" w:hAnsi="Arial" w:cs="Arial"/>
          <w:b/>
          <w:i/>
          <w:sz w:val="24"/>
          <w:szCs w:val="24"/>
        </w:rPr>
        <w:tab/>
      </w:r>
      <w:r w:rsidR="00CA3A86" w:rsidRPr="007A7F94">
        <w:rPr>
          <w:rFonts w:ascii="Arial" w:hAnsi="Arial" w:cs="Arial"/>
          <w:b/>
          <w:i/>
          <w:sz w:val="24"/>
          <w:szCs w:val="24"/>
        </w:rPr>
        <w:tab/>
      </w:r>
      <w:r w:rsidR="00CA3A86" w:rsidRPr="007A7F94">
        <w:rPr>
          <w:rFonts w:ascii="Arial" w:hAnsi="Arial" w:cs="Arial"/>
          <w:b/>
          <w:i/>
          <w:sz w:val="24"/>
          <w:szCs w:val="24"/>
        </w:rPr>
        <w:tab/>
      </w:r>
      <w:r w:rsidR="00CA3A86" w:rsidRPr="007A7F94">
        <w:rPr>
          <w:rFonts w:ascii="Arial" w:hAnsi="Arial" w:cs="Arial"/>
          <w:b/>
          <w:i/>
          <w:sz w:val="24"/>
          <w:szCs w:val="24"/>
        </w:rPr>
        <w:tab/>
      </w:r>
      <w:r w:rsidR="00CA3A86" w:rsidRPr="007A7F94">
        <w:rPr>
          <w:rFonts w:ascii="Arial" w:hAnsi="Arial" w:cs="Arial"/>
          <w:b/>
          <w:i/>
          <w:sz w:val="24"/>
          <w:szCs w:val="24"/>
        </w:rPr>
        <w:tab/>
      </w:r>
    </w:p>
    <w:p w:rsidR="006B413B" w:rsidRDefault="006B413B" w:rsidP="006B41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CA3A86" w:rsidRPr="007A7F94" w:rsidRDefault="00CA3A86" w:rsidP="006B41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CA3A86" w:rsidRPr="007A7F94" w:rsidRDefault="009A58CF" w:rsidP="006B41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="00CA3A86"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="00CA3A86" w:rsidRPr="007A7F94">
        <w:rPr>
          <w:rFonts w:ascii="Arial" w:hAnsi="Arial" w:cs="Arial"/>
          <w:b/>
          <w:i/>
          <w:sz w:val="24"/>
          <w:szCs w:val="24"/>
        </w:rPr>
        <w:tab/>
      </w:r>
      <w:r w:rsidR="00CA3A86" w:rsidRPr="007A7F94">
        <w:rPr>
          <w:rFonts w:ascii="Arial" w:hAnsi="Arial" w:cs="Arial"/>
          <w:b/>
          <w:i/>
          <w:sz w:val="24"/>
          <w:szCs w:val="24"/>
        </w:rPr>
        <w:tab/>
      </w:r>
      <w:r w:rsidR="00CA3A86" w:rsidRPr="007A7F94">
        <w:rPr>
          <w:rFonts w:ascii="Arial" w:hAnsi="Arial" w:cs="Arial"/>
          <w:b/>
          <w:i/>
          <w:sz w:val="24"/>
          <w:szCs w:val="24"/>
        </w:rPr>
        <w:tab/>
      </w:r>
      <w:r w:rsidR="00CA3A86" w:rsidRPr="007A7F94">
        <w:rPr>
          <w:rFonts w:ascii="Arial" w:hAnsi="Arial" w:cs="Arial"/>
          <w:b/>
          <w:i/>
          <w:sz w:val="24"/>
          <w:szCs w:val="24"/>
        </w:rPr>
        <w:tab/>
      </w:r>
      <w:r w:rsidR="00CA3A86" w:rsidRPr="007A7F94">
        <w:rPr>
          <w:rFonts w:ascii="Arial" w:hAnsi="Arial" w:cs="Arial"/>
          <w:b/>
          <w:i/>
          <w:sz w:val="24"/>
          <w:szCs w:val="24"/>
        </w:rPr>
        <w:tab/>
      </w:r>
      <w:r w:rsidR="006B413B">
        <w:rPr>
          <w:rFonts w:ascii="Arial" w:hAnsi="Arial" w:cs="Arial"/>
          <w:b/>
          <w:i/>
          <w:sz w:val="24"/>
          <w:szCs w:val="24"/>
        </w:rPr>
        <w:t xml:space="preserve">                   </w:t>
      </w:r>
      <w:r w:rsidR="00DB62B3">
        <w:rPr>
          <w:rFonts w:ascii="Arial" w:hAnsi="Arial" w:cs="Arial"/>
          <w:b/>
          <w:i/>
          <w:sz w:val="24"/>
          <w:szCs w:val="24"/>
        </w:rPr>
        <w:t xml:space="preserve">В.В. </w:t>
      </w:r>
      <w:proofErr w:type="spellStart"/>
      <w:r w:rsidR="00DB62B3">
        <w:rPr>
          <w:rFonts w:ascii="Arial" w:hAnsi="Arial" w:cs="Arial"/>
          <w:b/>
          <w:i/>
          <w:sz w:val="24"/>
          <w:szCs w:val="24"/>
        </w:rPr>
        <w:t>Таров</w:t>
      </w:r>
      <w:bookmarkEnd w:id="0"/>
      <w:proofErr w:type="spellEnd"/>
    </w:p>
    <w:sectPr w:rsidR="00CA3A86" w:rsidRPr="007A7F94" w:rsidSect="006B413B">
      <w:pgSz w:w="11906" w:h="16838"/>
      <w:pgMar w:top="567" w:right="851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22C351C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B2"/>
    <w:rsid w:val="000010C8"/>
    <w:rsid w:val="00004FD9"/>
    <w:rsid w:val="00021D3B"/>
    <w:rsid w:val="000223A0"/>
    <w:rsid w:val="000271B8"/>
    <w:rsid w:val="00034748"/>
    <w:rsid w:val="0004337D"/>
    <w:rsid w:val="00053A66"/>
    <w:rsid w:val="00070785"/>
    <w:rsid w:val="00077771"/>
    <w:rsid w:val="00080FCF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4461A"/>
    <w:rsid w:val="001578D0"/>
    <w:rsid w:val="00160AAF"/>
    <w:rsid w:val="00176E51"/>
    <w:rsid w:val="00193AB7"/>
    <w:rsid w:val="001A0CA5"/>
    <w:rsid w:val="001A145A"/>
    <w:rsid w:val="001A59C6"/>
    <w:rsid w:val="001B1FC6"/>
    <w:rsid w:val="001B684A"/>
    <w:rsid w:val="001C12F7"/>
    <w:rsid w:val="001D0B58"/>
    <w:rsid w:val="001E03EB"/>
    <w:rsid w:val="001E68FD"/>
    <w:rsid w:val="001F1216"/>
    <w:rsid w:val="00213EE9"/>
    <w:rsid w:val="002152E1"/>
    <w:rsid w:val="00217B71"/>
    <w:rsid w:val="002203F2"/>
    <w:rsid w:val="00225C0B"/>
    <w:rsid w:val="002333E9"/>
    <w:rsid w:val="00276755"/>
    <w:rsid w:val="002826BE"/>
    <w:rsid w:val="002A1D9F"/>
    <w:rsid w:val="002A5B79"/>
    <w:rsid w:val="002A6353"/>
    <w:rsid w:val="002C6667"/>
    <w:rsid w:val="002D2912"/>
    <w:rsid w:val="002D523F"/>
    <w:rsid w:val="002F142E"/>
    <w:rsid w:val="002F1F28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83F8D"/>
    <w:rsid w:val="00387E96"/>
    <w:rsid w:val="003A13A6"/>
    <w:rsid w:val="003C01E9"/>
    <w:rsid w:val="003E74C4"/>
    <w:rsid w:val="00414C35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E157A"/>
    <w:rsid w:val="004E6E58"/>
    <w:rsid w:val="004F5751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0A62"/>
    <w:rsid w:val="00576512"/>
    <w:rsid w:val="0058129D"/>
    <w:rsid w:val="005834AE"/>
    <w:rsid w:val="005922C9"/>
    <w:rsid w:val="005A0766"/>
    <w:rsid w:val="005A7E22"/>
    <w:rsid w:val="005B2AF4"/>
    <w:rsid w:val="005C25BD"/>
    <w:rsid w:val="005C4FA2"/>
    <w:rsid w:val="005D5D4F"/>
    <w:rsid w:val="005E414E"/>
    <w:rsid w:val="005F4B59"/>
    <w:rsid w:val="0060409E"/>
    <w:rsid w:val="00606F20"/>
    <w:rsid w:val="00616400"/>
    <w:rsid w:val="00626C56"/>
    <w:rsid w:val="006358E0"/>
    <w:rsid w:val="00635EBB"/>
    <w:rsid w:val="006411CB"/>
    <w:rsid w:val="00645944"/>
    <w:rsid w:val="00654201"/>
    <w:rsid w:val="00655F43"/>
    <w:rsid w:val="00665D5B"/>
    <w:rsid w:val="006764AA"/>
    <w:rsid w:val="00684285"/>
    <w:rsid w:val="00684E51"/>
    <w:rsid w:val="006A2988"/>
    <w:rsid w:val="006B413B"/>
    <w:rsid w:val="006C4195"/>
    <w:rsid w:val="006D3596"/>
    <w:rsid w:val="006F7818"/>
    <w:rsid w:val="00700BE7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2398"/>
    <w:rsid w:val="00794C21"/>
    <w:rsid w:val="007A1504"/>
    <w:rsid w:val="007B43B1"/>
    <w:rsid w:val="007B4C9F"/>
    <w:rsid w:val="007B5637"/>
    <w:rsid w:val="007B6CC7"/>
    <w:rsid w:val="007C3321"/>
    <w:rsid w:val="007C6096"/>
    <w:rsid w:val="007C7BEE"/>
    <w:rsid w:val="007D4207"/>
    <w:rsid w:val="00801063"/>
    <w:rsid w:val="0081182F"/>
    <w:rsid w:val="008162D4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153B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1D00"/>
    <w:rsid w:val="009A2812"/>
    <w:rsid w:val="009A58CF"/>
    <w:rsid w:val="009B0EC7"/>
    <w:rsid w:val="009B11D0"/>
    <w:rsid w:val="009B3372"/>
    <w:rsid w:val="009B72DE"/>
    <w:rsid w:val="009C61EB"/>
    <w:rsid w:val="009C63EA"/>
    <w:rsid w:val="009D0CF0"/>
    <w:rsid w:val="009D5641"/>
    <w:rsid w:val="009E534A"/>
    <w:rsid w:val="009E5A08"/>
    <w:rsid w:val="009E6092"/>
    <w:rsid w:val="009F671D"/>
    <w:rsid w:val="009F68CD"/>
    <w:rsid w:val="009F741F"/>
    <w:rsid w:val="00A00D8E"/>
    <w:rsid w:val="00A152A2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B21AB3"/>
    <w:rsid w:val="00B4141F"/>
    <w:rsid w:val="00B419FE"/>
    <w:rsid w:val="00B4416D"/>
    <w:rsid w:val="00B579B0"/>
    <w:rsid w:val="00B66BC5"/>
    <w:rsid w:val="00B75F26"/>
    <w:rsid w:val="00B819AF"/>
    <w:rsid w:val="00B837E2"/>
    <w:rsid w:val="00B84EDC"/>
    <w:rsid w:val="00B85827"/>
    <w:rsid w:val="00B91DE1"/>
    <w:rsid w:val="00BA240D"/>
    <w:rsid w:val="00BC5538"/>
    <w:rsid w:val="00BE0CF6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659D6"/>
    <w:rsid w:val="00C7147F"/>
    <w:rsid w:val="00C72D02"/>
    <w:rsid w:val="00C773DC"/>
    <w:rsid w:val="00C932CE"/>
    <w:rsid w:val="00C96437"/>
    <w:rsid w:val="00CA3A86"/>
    <w:rsid w:val="00CA3F4A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CF7743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A21E8"/>
    <w:rsid w:val="00DB62B3"/>
    <w:rsid w:val="00DC61E9"/>
    <w:rsid w:val="00DC70FF"/>
    <w:rsid w:val="00DE0080"/>
    <w:rsid w:val="00DE535C"/>
    <w:rsid w:val="00DE54DC"/>
    <w:rsid w:val="00DE66DC"/>
    <w:rsid w:val="00DE7DC5"/>
    <w:rsid w:val="00E04659"/>
    <w:rsid w:val="00E10C9E"/>
    <w:rsid w:val="00E233C8"/>
    <w:rsid w:val="00E3027A"/>
    <w:rsid w:val="00E338B4"/>
    <w:rsid w:val="00E362CB"/>
    <w:rsid w:val="00E47E0F"/>
    <w:rsid w:val="00E50AE5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D3F54"/>
    <w:rsid w:val="00EE75F8"/>
    <w:rsid w:val="00EF1B56"/>
    <w:rsid w:val="00EF55F2"/>
    <w:rsid w:val="00EF6EB6"/>
    <w:rsid w:val="00F01463"/>
    <w:rsid w:val="00F049F4"/>
    <w:rsid w:val="00F2263A"/>
    <w:rsid w:val="00F321FA"/>
    <w:rsid w:val="00F41FF6"/>
    <w:rsid w:val="00F550F7"/>
    <w:rsid w:val="00F570B5"/>
    <w:rsid w:val="00F81E4B"/>
    <w:rsid w:val="00F829D2"/>
    <w:rsid w:val="00F95732"/>
    <w:rsid w:val="00FA63B2"/>
    <w:rsid w:val="00FD4C77"/>
    <w:rsid w:val="00FE0ECC"/>
    <w:rsid w:val="00FE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AA66D"/>
  <w15:docId w15:val="{5B8CC66D-3ADA-4C9C-B176-FF734CF0C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FB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6">
    <w:name w:val="Table Grid"/>
    <w:basedOn w:val="a1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325898D9E1831329AF2931705C294BEAC71C381B2CF9D8BC6E711AAEE1131F3221A91B721F2301C61974G4gDJ" TargetMode="External"/><Relationship Id="rId13" Type="http://schemas.openxmlformats.org/officeDocument/2006/relationships/hyperlink" Target="consultantplus://offline/ref=0E325898D9E1831329AF2931705C294BEAC71C381624F9D9BC6E711AAEE1131F3221A91B721F2301C61974G4g2J" TargetMode="External"/><Relationship Id="rId18" Type="http://schemas.openxmlformats.org/officeDocument/2006/relationships/hyperlink" Target="consultantplus://offline/ref=0E325898D9E1831329AF2931705C294BEAC71C381F2AF0D3BA632C10A6B81F1D352EF60C75562F00C619744AG0gAJ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0E325898D9E1831329AF2931705C294BEAC71C381A2CFBD8BF6E711AAEE1131F3221A91B721F2301C61974G4gDJ" TargetMode="External"/><Relationship Id="rId12" Type="http://schemas.openxmlformats.org/officeDocument/2006/relationships/hyperlink" Target="consultantplus://offline/ref=0E325898D9E1831329AF2931705C294BEAC71C38192BF1DFB86E711AAEE1131F3221A91B721F2301C61974G4gDJ" TargetMode="External"/><Relationship Id="rId17" Type="http://schemas.openxmlformats.org/officeDocument/2006/relationships/hyperlink" Target="consultantplus://offline/ref=0E325898D9E1831329AF2931705C294BEAC71C381F2BF9DCBC612C10A6B81F1D352EF60C75562F00C619744AG0gA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E325898D9E1831329AF2931705C294BEAC71C381F2EF0DDBE672C10A6B81F1D352EF60C75562F00C619744AG0gAJ" TargetMode="External"/><Relationship Id="rId20" Type="http://schemas.openxmlformats.org/officeDocument/2006/relationships/hyperlink" Target="consultantplus://offline/ref=1437B5A2502D8608C841CE1AD580ECB99DB3AD4014E0A8A25549D98CA1FC8EF8x5p7K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E325898D9E1831329AF2931705C294BEAC71C381D2CFAD9BD6E711AAEE1131F3221A91B721F2301C61974G4gFJ" TargetMode="External"/><Relationship Id="rId11" Type="http://schemas.openxmlformats.org/officeDocument/2006/relationships/hyperlink" Target="consultantplus://offline/ref=0E325898D9E1831329AF2931705C294BEAC71C38192CFBDEBF6E711AAEE1131F3221A91B721F2301C61974G4gDJ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0E325898D9E1831329AF2931705C294BEAC71C381F2FFEDEB56D2C10A6B81F1D352EF60C75562F00C619744AG0gAJ" TargetMode="External"/><Relationship Id="rId10" Type="http://schemas.openxmlformats.org/officeDocument/2006/relationships/hyperlink" Target="consultantplus://offline/ref=0E325898D9E1831329AF2931705C294BEAC71C381828F1DEBF6E711AAEE1131F3221A91B721F2301C61974G4g2J" TargetMode="External"/><Relationship Id="rId19" Type="http://schemas.openxmlformats.org/officeDocument/2006/relationships/hyperlink" Target="consultantplus://offline/ref=0E325898D9E1831329AF2931705C294BEAC71C381C2DFAD8B8612C10A6B81F1D352EF60C75562F00C619744AG0gA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E325898D9E1831329AF2931705C294BEAC71C381B24F9D8BE6E711AAEE1131F3221A91B721F2301C61974G4g2J" TargetMode="External"/><Relationship Id="rId14" Type="http://schemas.openxmlformats.org/officeDocument/2006/relationships/hyperlink" Target="consultantplus://offline/ref=0E325898D9E1831329AF2931705C294BEAC71C381F2DF0D3BF612C10A6B81F1D352EF60C75562F00C619744AG0gA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44</cp:revision>
  <cp:lastPrinted>2025-01-29T06:26:00Z</cp:lastPrinted>
  <dcterms:created xsi:type="dcterms:W3CDTF">2018-11-09T04:25:00Z</dcterms:created>
  <dcterms:modified xsi:type="dcterms:W3CDTF">2025-01-29T06:26:00Z</dcterms:modified>
</cp:coreProperties>
</file>