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3"/>
        <w:gridCol w:w="3554"/>
      </w:tblGrid>
      <w:tr w:rsidR="000D2F46" w:rsidRPr="00985B21" w14:paraId="50A7A22A" w14:textId="77777777" w:rsidTr="00AB02FF">
        <w:tc>
          <w:tcPr>
            <w:tcW w:w="9493" w:type="dxa"/>
          </w:tcPr>
          <w:p w14:paraId="622FFC40" w14:textId="77777777" w:rsidR="000D2F46" w:rsidRPr="00985B21" w:rsidRDefault="000D2F46" w:rsidP="00985B21">
            <w:pPr>
              <w:autoSpaceDE w:val="0"/>
              <w:autoSpaceDN w:val="0"/>
              <w:adjustRightInd w:val="0"/>
              <w:jc w:val="center"/>
              <w:rPr>
                <w:rFonts w:ascii="Liberation Serif" w:hAnsi="Liberation Serif" w:cs="Arial"/>
                <w:sz w:val="28"/>
                <w:szCs w:val="28"/>
              </w:rPr>
            </w:pPr>
          </w:p>
        </w:tc>
        <w:tc>
          <w:tcPr>
            <w:tcW w:w="5492" w:type="dxa"/>
            <w:hideMark/>
          </w:tcPr>
          <w:p w14:paraId="65ED0362" w14:textId="77777777" w:rsidR="000D2F46" w:rsidRPr="00985B21" w:rsidRDefault="000D2F46" w:rsidP="00985B21">
            <w:pPr>
              <w:autoSpaceDE w:val="0"/>
              <w:autoSpaceDN w:val="0"/>
              <w:adjustRightInd w:val="0"/>
              <w:jc w:val="both"/>
              <w:rPr>
                <w:rFonts w:ascii="Liberation Serif" w:hAnsi="Liberation Serif" w:cs="Arial"/>
                <w:sz w:val="28"/>
                <w:szCs w:val="28"/>
              </w:rPr>
            </w:pPr>
          </w:p>
        </w:tc>
      </w:tr>
    </w:tbl>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3"/>
        <w:gridCol w:w="4914"/>
      </w:tblGrid>
      <w:tr w:rsidR="00985B21" w:rsidRPr="00416221" w14:paraId="615C7C77" w14:textId="77777777" w:rsidTr="00495181">
        <w:tc>
          <w:tcPr>
            <w:tcW w:w="4723" w:type="dxa"/>
          </w:tcPr>
          <w:p w14:paraId="4A04FDBF" w14:textId="77777777" w:rsidR="00985B21" w:rsidRPr="00416221" w:rsidRDefault="00985B21" w:rsidP="00985B21">
            <w:pPr>
              <w:jc w:val="center"/>
              <w:rPr>
                <w:rFonts w:ascii="Liberation Serif" w:hAnsi="Liberation Serif" w:cs="Arial"/>
                <w:bCs/>
              </w:rPr>
            </w:pPr>
          </w:p>
        </w:tc>
        <w:tc>
          <w:tcPr>
            <w:tcW w:w="4914" w:type="dxa"/>
          </w:tcPr>
          <w:p w14:paraId="3C877615" w14:textId="77777777" w:rsidR="00366252" w:rsidRPr="00416221" w:rsidRDefault="00985B21" w:rsidP="003100D5">
            <w:pPr>
              <w:jc w:val="right"/>
              <w:rPr>
                <w:rFonts w:ascii="Liberation Serif" w:hAnsi="Liberation Serif" w:cs="Arial"/>
                <w:bCs/>
              </w:rPr>
            </w:pPr>
            <w:r w:rsidRPr="00416221">
              <w:rPr>
                <w:rFonts w:ascii="Liberation Serif" w:hAnsi="Liberation Serif" w:cs="Arial"/>
                <w:bCs/>
              </w:rPr>
              <w:t>Прил</w:t>
            </w:r>
            <w:bookmarkStart w:id="0" w:name="_GoBack"/>
            <w:bookmarkEnd w:id="0"/>
            <w:r w:rsidRPr="00416221">
              <w:rPr>
                <w:rFonts w:ascii="Liberation Serif" w:hAnsi="Liberation Serif" w:cs="Arial"/>
                <w:bCs/>
              </w:rPr>
              <w:t xml:space="preserve">ожение № 1 </w:t>
            </w:r>
          </w:p>
          <w:p w14:paraId="61CF1B70" w14:textId="39BB86A3" w:rsidR="00985B21" w:rsidRPr="00416221" w:rsidRDefault="00985B21" w:rsidP="00FF0C81">
            <w:pPr>
              <w:rPr>
                <w:rFonts w:ascii="Liberation Serif" w:hAnsi="Liberation Serif" w:cs="Arial"/>
                <w:bCs/>
              </w:rPr>
            </w:pPr>
            <w:r w:rsidRPr="00416221">
              <w:rPr>
                <w:rFonts w:ascii="Liberation Serif" w:hAnsi="Liberation Serif" w:cs="Arial"/>
                <w:bCs/>
              </w:rPr>
              <w:t xml:space="preserve"> </w:t>
            </w:r>
          </w:p>
        </w:tc>
      </w:tr>
    </w:tbl>
    <w:p w14:paraId="341FC6D6" w14:textId="77777777" w:rsidR="00985B21" w:rsidRPr="00985B21" w:rsidRDefault="00985B21" w:rsidP="00985B21">
      <w:pPr>
        <w:jc w:val="center"/>
        <w:rPr>
          <w:rFonts w:ascii="Liberation Serif" w:hAnsi="Liberation Serif" w:cs="Arial"/>
          <w:bCs/>
          <w:sz w:val="28"/>
          <w:szCs w:val="28"/>
        </w:rPr>
      </w:pPr>
    </w:p>
    <w:p w14:paraId="421BBEE8" w14:textId="77777777" w:rsidR="00C6689B" w:rsidRDefault="00985B21" w:rsidP="00985B21">
      <w:pPr>
        <w:jc w:val="center"/>
        <w:rPr>
          <w:rFonts w:ascii="Liberation Serif" w:hAnsi="Liberation Serif" w:cs="Arial"/>
          <w:b/>
          <w:bCs/>
          <w:sz w:val="28"/>
          <w:szCs w:val="28"/>
        </w:rPr>
      </w:pPr>
      <w:r w:rsidRPr="00985B21">
        <w:rPr>
          <w:rFonts w:ascii="Liberation Serif" w:hAnsi="Liberation Serif" w:cs="Arial"/>
          <w:b/>
          <w:bCs/>
          <w:sz w:val="28"/>
          <w:szCs w:val="28"/>
        </w:rPr>
        <w:t xml:space="preserve">Пояснительная записка </w:t>
      </w:r>
    </w:p>
    <w:p w14:paraId="3D77A8D7" w14:textId="64947464" w:rsidR="00A12EDA" w:rsidRDefault="00985B21" w:rsidP="00985B21">
      <w:pPr>
        <w:jc w:val="center"/>
        <w:rPr>
          <w:rFonts w:ascii="Liberation Serif" w:hAnsi="Liberation Serif" w:cs="Arial"/>
          <w:b/>
          <w:bCs/>
          <w:sz w:val="28"/>
          <w:szCs w:val="28"/>
        </w:rPr>
      </w:pPr>
      <w:r w:rsidRPr="00985B21">
        <w:rPr>
          <w:rFonts w:ascii="Liberation Serif" w:hAnsi="Liberation Serif" w:cs="Arial"/>
          <w:b/>
          <w:bCs/>
          <w:sz w:val="28"/>
          <w:szCs w:val="28"/>
        </w:rPr>
        <w:t xml:space="preserve">к отчету Главы </w:t>
      </w:r>
      <w:r w:rsidR="007D4AF4">
        <w:rPr>
          <w:rFonts w:ascii="Liberation Serif" w:hAnsi="Liberation Serif" w:cs="Arial"/>
          <w:b/>
          <w:bCs/>
          <w:sz w:val="28"/>
          <w:szCs w:val="28"/>
        </w:rPr>
        <w:t>муниципального</w:t>
      </w:r>
      <w:r w:rsidRPr="00985B21">
        <w:rPr>
          <w:rFonts w:ascii="Liberation Serif" w:hAnsi="Liberation Serif" w:cs="Arial"/>
          <w:b/>
          <w:bCs/>
          <w:sz w:val="28"/>
          <w:szCs w:val="28"/>
        </w:rPr>
        <w:t xml:space="preserve"> округа Ревда </w:t>
      </w:r>
    </w:p>
    <w:p w14:paraId="1E645B54" w14:textId="0C3A8A52" w:rsidR="00985B21" w:rsidRPr="00985B21" w:rsidRDefault="00A12EDA" w:rsidP="00760D25">
      <w:pPr>
        <w:jc w:val="center"/>
        <w:rPr>
          <w:rFonts w:ascii="Liberation Serif" w:hAnsi="Liberation Serif" w:cs="Arial"/>
          <w:b/>
          <w:bCs/>
          <w:sz w:val="28"/>
          <w:szCs w:val="28"/>
        </w:rPr>
      </w:pPr>
      <w:r w:rsidRPr="00A12EDA">
        <w:rPr>
          <w:rFonts w:ascii="Liberation Serif" w:hAnsi="Liberation Serif" w:cs="Arial"/>
          <w:b/>
          <w:bCs/>
          <w:sz w:val="28"/>
          <w:szCs w:val="28"/>
        </w:rPr>
        <w:t xml:space="preserve">о результатах его деятельности, деятельности администрации </w:t>
      </w:r>
      <w:r w:rsidR="007D4AF4">
        <w:rPr>
          <w:rFonts w:ascii="Liberation Serif" w:hAnsi="Liberation Serif" w:cs="Arial"/>
          <w:b/>
          <w:bCs/>
          <w:sz w:val="28"/>
          <w:szCs w:val="28"/>
        </w:rPr>
        <w:t>муниципального</w:t>
      </w:r>
      <w:r w:rsidRPr="00A12EDA">
        <w:rPr>
          <w:rFonts w:ascii="Liberation Serif" w:hAnsi="Liberation Serif" w:cs="Arial"/>
          <w:b/>
          <w:bCs/>
          <w:sz w:val="28"/>
          <w:szCs w:val="28"/>
        </w:rPr>
        <w:t xml:space="preserve"> округа Ревда и иных подведомственных Главе </w:t>
      </w:r>
      <w:r w:rsidR="007D4AF4">
        <w:rPr>
          <w:rFonts w:ascii="Liberation Serif" w:hAnsi="Liberation Serif" w:cs="Arial"/>
          <w:b/>
          <w:bCs/>
          <w:sz w:val="28"/>
          <w:szCs w:val="28"/>
        </w:rPr>
        <w:t>муниципального</w:t>
      </w:r>
      <w:r w:rsidRPr="00A12EDA">
        <w:rPr>
          <w:rFonts w:ascii="Liberation Serif" w:hAnsi="Liberation Serif" w:cs="Arial"/>
          <w:b/>
          <w:bCs/>
          <w:sz w:val="28"/>
          <w:szCs w:val="28"/>
        </w:rPr>
        <w:t xml:space="preserve"> округа Ревда органов местного самоуправления, в том числе о решении вопросов, поставленных Думой </w:t>
      </w:r>
      <w:r w:rsidR="007D4AF4">
        <w:rPr>
          <w:rFonts w:ascii="Liberation Serif" w:hAnsi="Liberation Serif" w:cs="Arial"/>
          <w:b/>
          <w:bCs/>
          <w:sz w:val="28"/>
          <w:szCs w:val="28"/>
        </w:rPr>
        <w:t>муниципального</w:t>
      </w:r>
      <w:r w:rsidRPr="00A12EDA">
        <w:rPr>
          <w:rFonts w:ascii="Liberation Serif" w:hAnsi="Liberation Serif" w:cs="Arial"/>
          <w:b/>
          <w:bCs/>
          <w:sz w:val="28"/>
          <w:szCs w:val="28"/>
        </w:rPr>
        <w:t xml:space="preserve"> округа Ревда</w:t>
      </w:r>
      <w:r>
        <w:rPr>
          <w:rFonts w:ascii="Liberation Serif" w:hAnsi="Liberation Serif" w:cs="Arial"/>
          <w:b/>
          <w:bCs/>
          <w:sz w:val="28"/>
          <w:szCs w:val="28"/>
        </w:rPr>
        <w:t xml:space="preserve"> </w:t>
      </w:r>
      <w:r w:rsidR="00985B21" w:rsidRPr="00985B21">
        <w:rPr>
          <w:rFonts w:ascii="Liberation Serif" w:hAnsi="Liberation Serif" w:cs="Arial"/>
          <w:b/>
          <w:bCs/>
          <w:sz w:val="28"/>
          <w:szCs w:val="28"/>
        </w:rPr>
        <w:t>за 202</w:t>
      </w:r>
      <w:r w:rsidR="004516CA">
        <w:rPr>
          <w:rFonts w:ascii="Liberation Serif" w:hAnsi="Liberation Serif" w:cs="Arial"/>
          <w:b/>
          <w:bCs/>
          <w:sz w:val="28"/>
          <w:szCs w:val="28"/>
        </w:rPr>
        <w:t>4</w:t>
      </w:r>
      <w:r w:rsidR="00985B21" w:rsidRPr="00985B21">
        <w:rPr>
          <w:rFonts w:ascii="Liberation Serif" w:hAnsi="Liberation Serif" w:cs="Arial"/>
          <w:b/>
          <w:bCs/>
          <w:sz w:val="28"/>
          <w:szCs w:val="28"/>
        </w:rPr>
        <w:t xml:space="preserve"> год</w:t>
      </w:r>
    </w:p>
    <w:p w14:paraId="0B1064FC" w14:textId="77777777" w:rsidR="00985B21" w:rsidRPr="00985B21" w:rsidRDefault="00985B21" w:rsidP="00985B21">
      <w:pPr>
        <w:jc w:val="center"/>
        <w:rPr>
          <w:rFonts w:ascii="Liberation Serif" w:hAnsi="Liberation Serif" w:cs="Arial"/>
          <w:bCs/>
          <w:sz w:val="28"/>
          <w:szCs w:val="28"/>
        </w:rPr>
      </w:pPr>
    </w:p>
    <w:p w14:paraId="0EFEC542" w14:textId="18CC3E94" w:rsidR="00985B21" w:rsidRDefault="00985B21" w:rsidP="00985B21">
      <w:pPr>
        <w:jc w:val="both"/>
        <w:rPr>
          <w:rFonts w:ascii="Liberation Serif" w:hAnsi="Liberation Serif" w:cs="Arial"/>
          <w:b/>
          <w:bCs/>
          <w:sz w:val="28"/>
          <w:szCs w:val="28"/>
        </w:rPr>
      </w:pPr>
      <w:r w:rsidRPr="00985B21">
        <w:rPr>
          <w:rFonts w:ascii="Liberation Serif" w:hAnsi="Liberation Serif" w:cs="Arial"/>
          <w:b/>
          <w:bCs/>
          <w:sz w:val="28"/>
          <w:szCs w:val="28"/>
        </w:rPr>
        <w:tab/>
        <w:t xml:space="preserve">1. Итоги социально-экономического развития </w:t>
      </w:r>
      <w:r w:rsidR="007D4AF4">
        <w:rPr>
          <w:rFonts w:ascii="Liberation Serif" w:hAnsi="Liberation Serif" w:cs="Arial"/>
          <w:b/>
          <w:bCs/>
          <w:sz w:val="28"/>
          <w:szCs w:val="28"/>
        </w:rPr>
        <w:t>муниципального</w:t>
      </w:r>
      <w:r w:rsidRPr="00985B21">
        <w:rPr>
          <w:rFonts w:ascii="Liberation Serif" w:hAnsi="Liberation Serif" w:cs="Arial"/>
          <w:b/>
          <w:bCs/>
          <w:sz w:val="28"/>
          <w:szCs w:val="28"/>
        </w:rPr>
        <w:t xml:space="preserve"> округа Ревда </w:t>
      </w:r>
    </w:p>
    <w:p w14:paraId="42A9D434" w14:textId="0F0EF466" w:rsidR="00C15341" w:rsidRPr="00960A23" w:rsidRDefault="001D4BE8" w:rsidP="00C15341">
      <w:pPr>
        <w:widowControl w:val="0"/>
        <w:ind w:firstLine="426"/>
        <w:jc w:val="both"/>
        <w:rPr>
          <w:rFonts w:ascii="Liberation Serif" w:hAnsi="Liberation Serif"/>
          <w:sz w:val="28"/>
          <w:szCs w:val="28"/>
        </w:rPr>
      </w:pPr>
      <w:r w:rsidRPr="00A4595F">
        <w:rPr>
          <w:rFonts w:ascii="Liberation Serif" w:hAnsi="Liberation Serif" w:cs="Liberation Serif"/>
          <w:sz w:val="28"/>
          <w:szCs w:val="28"/>
        </w:rPr>
        <w:t xml:space="preserve"> Численность населения муниципального округа Ревда на</w:t>
      </w:r>
      <w:r w:rsidR="00C15341" w:rsidRPr="00A4595F">
        <w:rPr>
          <w:rFonts w:ascii="Liberation Serif" w:hAnsi="Liberation Serif"/>
          <w:sz w:val="28"/>
          <w:szCs w:val="28"/>
        </w:rPr>
        <w:t xml:space="preserve"> 1 января 2025 года составляет </w:t>
      </w:r>
      <w:r w:rsidRPr="00A4595F">
        <w:rPr>
          <w:rFonts w:ascii="Liberation Serif" w:hAnsi="Liberation Serif"/>
          <w:sz w:val="28"/>
          <w:szCs w:val="28"/>
        </w:rPr>
        <w:t>60025</w:t>
      </w:r>
      <w:r w:rsidR="00C15341" w:rsidRPr="00A4595F">
        <w:rPr>
          <w:rFonts w:ascii="Liberation Serif" w:hAnsi="Liberation Serif"/>
          <w:sz w:val="28"/>
          <w:szCs w:val="28"/>
        </w:rPr>
        <w:t xml:space="preserve"> человек</w:t>
      </w:r>
      <w:r w:rsidR="000876BF">
        <w:rPr>
          <w:rFonts w:ascii="Liberation Serif" w:hAnsi="Liberation Serif"/>
          <w:sz w:val="28"/>
          <w:szCs w:val="28"/>
        </w:rPr>
        <w:t>, в том числе городского</w:t>
      </w:r>
      <w:r w:rsidR="00B77001" w:rsidRPr="00A4595F">
        <w:rPr>
          <w:rFonts w:ascii="Liberation Serif" w:hAnsi="Liberation Serif"/>
          <w:sz w:val="28"/>
          <w:szCs w:val="28"/>
        </w:rPr>
        <w:t xml:space="preserve"> населения – 5</w:t>
      </w:r>
      <w:r w:rsidR="00960A23" w:rsidRPr="00A4595F">
        <w:rPr>
          <w:rFonts w:ascii="Liberation Serif" w:hAnsi="Liberation Serif"/>
          <w:sz w:val="28"/>
          <w:szCs w:val="28"/>
        </w:rPr>
        <w:t>8</w:t>
      </w:r>
      <w:r w:rsidRPr="00A4595F">
        <w:rPr>
          <w:rFonts w:ascii="Liberation Serif" w:hAnsi="Liberation Serif"/>
          <w:sz w:val="28"/>
          <w:szCs w:val="28"/>
        </w:rPr>
        <w:t>831</w:t>
      </w:r>
      <w:r w:rsidR="00B77001" w:rsidRPr="00A4595F">
        <w:rPr>
          <w:rFonts w:ascii="Liberation Serif" w:hAnsi="Liberation Serif"/>
          <w:sz w:val="28"/>
          <w:szCs w:val="28"/>
        </w:rPr>
        <w:t xml:space="preserve"> человек,</w:t>
      </w:r>
      <w:r w:rsidR="00B77001" w:rsidRPr="00960A23">
        <w:rPr>
          <w:rFonts w:ascii="Liberation Serif" w:hAnsi="Liberation Serif"/>
          <w:sz w:val="28"/>
          <w:szCs w:val="28"/>
        </w:rPr>
        <w:t xml:space="preserve"> сельского – 1</w:t>
      </w:r>
      <w:r w:rsidR="00960A23" w:rsidRPr="00960A23">
        <w:rPr>
          <w:rFonts w:ascii="Liberation Serif" w:hAnsi="Liberation Serif"/>
          <w:sz w:val="28"/>
          <w:szCs w:val="28"/>
        </w:rPr>
        <w:t>1</w:t>
      </w:r>
      <w:r w:rsidRPr="001D4BE8">
        <w:rPr>
          <w:rFonts w:ascii="Liberation Serif" w:hAnsi="Liberation Serif"/>
          <w:sz w:val="28"/>
          <w:szCs w:val="28"/>
        </w:rPr>
        <w:t>9</w:t>
      </w:r>
      <w:r w:rsidRPr="00A4595F">
        <w:rPr>
          <w:rFonts w:ascii="Liberation Serif" w:hAnsi="Liberation Serif"/>
          <w:sz w:val="28"/>
          <w:szCs w:val="28"/>
        </w:rPr>
        <w:t>8</w:t>
      </w:r>
      <w:r w:rsidR="00B77001" w:rsidRPr="00960A23">
        <w:rPr>
          <w:rFonts w:ascii="Liberation Serif" w:hAnsi="Liberation Serif"/>
          <w:sz w:val="28"/>
          <w:szCs w:val="28"/>
        </w:rPr>
        <w:t xml:space="preserve"> человек.</w:t>
      </w:r>
    </w:p>
    <w:p w14:paraId="083E9421" w14:textId="6B4A1E85" w:rsidR="00C15341" w:rsidRPr="00C15341" w:rsidRDefault="00C15341" w:rsidP="00C15341">
      <w:pPr>
        <w:widowControl w:val="0"/>
        <w:ind w:firstLine="426"/>
        <w:jc w:val="both"/>
        <w:rPr>
          <w:rFonts w:ascii="Liberation Serif" w:hAnsi="Liberation Serif"/>
          <w:sz w:val="28"/>
          <w:szCs w:val="28"/>
        </w:rPr>
      </w:pPr>
      <w:r w:rsidRPr="00C15341">
        <w:rPr>
          <w:rFonts w:ascii="Liberation Serif" w:hAnsi="Liberation Serif"/>
          <w:sz w:val="28"/>
          <w:szCs w:val="28"/>
        </w:rPr>
        <w:t xml:space="preserve">Демографическая ситуация за предыдущие годы характеризуется низким уровнем рождаемости по сравнению с уровнем смертности. За 2024 год родилось 469 человек, это меньше на 38 человек, чем в 2023 году (в 2023 году – 507 чел.). </w:t>
      </w:r>
      <w:r w:rsidR="00B77001">
        <w:rPr>
          <w:rFonts w:ascii="Liberation Serif" w:hAnsi="Liberation Serif"/>
          <w:sz w:val="28"/>
          <w:szCs w:val="28"/>
        </w:rPr>
        <w:t>Скончалось</w:t>
      </w:r>
      <w:r w:rsidRPr="00C15341">
        <w:rPr>
          <w:rFonts w:ascii="Liberation Serif" w:hAnsi="Liberation Serif"/>
          <w:sz w:val="28"/>
          <w:szCs w:val="28"/>
        </w:rPr>
        <w:t xml:space="preserve"> 908 человек, что на 33 человека больше, чем в 2023 году (в 2023 году – 875 чел</w:t>
      </w:r>
      <w:r w:rsidRPr="00B77001">
        <w:rPr>
          <w:rFonts w:ascii="Liberation Serif" w:hAnsi="Liberation Serif"/>
          <w:sz w:val="28"/>
          <w:szCs w:val="28"/>
        </w:rPr>
        <w:t>.). Естественная убыль населения в 2024 году составила 439 человек (в 2023 году – убыль 368 чел.).</w:t>
      </w:r>
    </w:p>
    <w:p w14:paraId="267A56C4" w14:textId="7EE1C0A8" w:rsidR="00C15341" w:rsidRDefault="00C15341" w:rsidP="00C15341">
      <w:pPr>
        <w:widowControl w:val="0"/>
        <w:ind w:firstLine="426"/>
        <w:jc w:val="both"/>
        <w:rPr>
          <w:rFonts w:ascii="Liberation Serif" w:hAnsi="Liberation Serif"/>
          <w:sz w:val="28"/>
          <w:szCs w:val="28"/>
        </w:rPr>
      </w:pPr>
      <w:r w:rsidRPr="00C15341">
        <w:rPr>
          <w:rFonts w:ascii="Liberation Serif" w:hAnsi="Liberation Serif"/>
          <w:sz w:val="28"/>
          <w:szCs w:val="28"/>
        </w:rPr>
        <w:t xml:space="preserve">Механическое движение населения характеризуется следующим образом. В 2024 году прибыло на территорию </w:t>
      </w:r>
      <w:r w:rsidR="007D4AF4">
        <w:rPr>
          <w:rFonts w:ascii="Liberation Serif" w:hAnsi="Liberation Serif"/>
          <w:sz w:val="28"/>
          <w:szCs w:val="28"/>
        </w:rPr>
        <w:t>муниципального</w:t>
      </w:r>
      <w:r w:rsidRPr="00C15341">
        <w:rPr>
          <w:rFonts w:ascii="Liberation Serif" w:hAnsi="Liberation Serif"/>
          <w:sz w:val="28"/>
          <w:szCs w:val="28"/>
        </w:rPr>
        <w:t xml:space="preserve"> округа Ревда 1036 человек, что больше, чем в 2023 году на 266 человек (в 2023 году – 770 чел.). Выбыло с нашей территории 820 человек, что меньше 2023 года на 67 человек (в 2023 году – 887 чел.). Миграционный прирост в 2024 году составил 216 человек. В 2023 году была миграционная убыль 117 человек.</w:t>
      </w:r>
    </w:p>
    <w:p w14:paraId="5C8419DA" w14:textId="77777777" w:rsidR="00B77001" w:rsidRPr="00C15341" w:rsidRDefault="00B77001" w:rsidP="00B77001">
      <w:pPr>
        <w:widowControl w:val="0"/>
        <w:ind w:firstLine="426"/>
        <w:jc w:val="both"/>
        <w:rPr>
          <w:rFonts w:ascii="Liberation Serif" w:hAnsi="Liberation Serif"/>
          <w:sz w:val="28"/>
          <w:szCs w:val="28"/>
        </w:rPr>
      </w:pPr>
      <w:r w:rsidRPr="00C15341">
        <w:rPr>
          <w:rFonts w:ascii="Liberation Serif" w:hAnsi="Liberation Serif"/>
          <w:sz w:val="28"/>
          <w:szCs w:val="28"/>
        </w:rPr>
        <w:t>Заключен 401 брак, что меньше на 36 браков, чем в 2023 году (в 2023 году – 437 браков). Зарегистрировано 276 разводов, что меньше на 44 развода, чем в 2023 году (в 2023 году – 320 разводов).</w:t>
      </w:r>
    </w:p>
    <w:p w14:paraId="519C120C" w14:textId="77777777" w:rsidR="00C15341" w:rsidRPr="00C15341" w:rsidRDefault="00C15341" w:rsidP="00C15341">
      <w:pPr>
        <w:ind w:firstLine="426"/>
        <w:jc w:val="both"/>
        <w:rPr>
          <w:rFonts w:ascii="Liberation Serif" w:hAnsi="Liberation Serif"/>
          <w:sz w:val="28"/>
          <w:szCs w:val="28"/>
        </w:rPr>
      </w:pPr>
      <w:r w:rsidRPr="00C15341">
        <w:rPr>
          <w:rFonts w:ascii="Liberation Serif" w:hAnsi="Liberation Serif"/>
          <w:sz w:val="28"/>
          <w:szCs w:val="28"/>
        </w:rPr>
        <w:t>Оборот организаций (без субъектов малого предпринимательства) за 2024 год составил 262,7 млрд. руб., что выше в 1,8 раза предыдущего года (142,6 млрд. руб.). Основную долю, которая составляет 91,5% в обороте организаций, занимает оборот обрабатывающих производств, который за 2024 год составил 240,4 млрд. руб., что выше в 2,0 раза, чем в прошлом году (121,7 млрд. руб.).</w:t>
      </w:r>
    </w:p>
    <w:p w14:paraId="6B6D4A92" w14:textId="77777777" w:rsidR="00C15341" w:rsidRPr="00C15341" w:rsidRDefault="00C15341" w:rsidP="00C15341">
      <w:pPr>
        <w:widowControl w:val="0"/>
        <w:ind w:firstLine="426"/>
        <w:jc w:val="both"/>
        <w:rPr>
          <w:rFonts w:ascii="Liberation Serif" w:hAnsi="Liberation Serif"/>
          <w:sz w:val="28"/>
          <w:szCs w:val="28"/>
        </w:rPr>
      </w:pPr>
      <w:r w:rsidRPr="00C15341">
        <w:rPr>
          <w:rFonts w:ascii="Liberation Serif" w:hAnsi="Liberation Serif"/>
          <w:sz w:val="28"/>
          <w:szCs w:val="28"/>
        </w:rPr>
        <w:t>Среднесписочная численность работников (без субъектов малого предпринимательства) за 2024 год составила 12560 человек, что ниже на 1,4%, чем в предыдущем году (12736 чел.). На промышленных предприятиях города трудится 6140 человек, что выше на 3,9% чем в прошлом году (в 2023 году – 5909 чел.).</w:t>
      </w:r>
    </w:p>
    <w:p w14:paraId="5AD2B8AD" w14:textId="3253D37B" w:rsidR="00C15341" w:rsidRDefault="00C15341" w:rsidP="00C15341">
      <w:pPr>
        <w:widowControl w:val="0"/>
        <w:ind w:firstLine="426"/>
        <w:jc w:val="both"/>
        <w:rPr>
          <w:rFonts w:ascii="Liberation Serif" w:hAnsi="Liberation Serif"/>
          <w:bCs/>
          <w:sz w:val="28"/>
          <w:szCs w:val="28"/>
        </w:rPr>
      </w:pPr>
      <w:r w:rsidRPr="00C15341">
        <w:rPr>
          <w:rFonts w:ascii="Liberation Serif" w:hAnsi="Liberation Serif"/>
          <w:sz w:val="28"/>
          <w:szCs w:val="28"/>
        </w:rPr>
        <w:t xml:space="preserve">Отмечается </w:t>
      </w:r>
      <w:r w:rsidR="00B77001" w:rsidRPr="00C15341">
        <w:rPr>
          <w:rFonts w:ascii="Liberation Serif" w:hAnsi="Liberation Serif"/>
          <w:sz w:val="28"/>
          <w:szCs w:val="28"/>
        </w:rPr>
        <w:t>среднемесячной начисленной заработной платы</w:t>
      </w:r>
      <w:r w:rsidRPr="00C15341">
        <w:rPr>
          <w:rFonts w:ascii="Liberation Serif" w:hAnsi="Liberation Serif"/>
          <w:sz w:val="28"/>
          <w:szCs w:val="28"/>
        </w:rPr>
        <w:t xml:space="preserve">. За 2024 год уровень среднемесячной начисленной заработной платы (без субъектов малого предпринимательства) составил 83436 рублей, что выше в 1,2 раза, чем в 2023 </w:t>
      </w:r>
      <w:r w:rsidRPr="00C15341">
        <w:rPr>
          <w:rFonts w:ascii="Liberation Serif" w:hAnsi="Liberation Serif"/>
          <w:sz w:val="28"/>
          <w:szCs w:val="28"/>
        </w:rPr>
        <w:lastRenderedPageBreak/>
        <w:t>году (68928 руб.).</w:t>
      </w:r>
      <w:r w:rsidRPr="00C15341">
        <w:rPr>
          <w:rFonts w:ascii="Liberation Serif" w:hAnsi="Liberation Serif"/>
          <w:bCs/>
          <w:sz w:val="28"/>
          <w:szCs w:val="28"/>
        </w:rPr>
        <w:t xml:space="preserve"> </w:t>
      </w:r>
    </w:p>
    <w:p w14:paraId="7F525DEF" w14:textId="77777777" w:rsidR="00B77001" w:rsidRPr="00C15341" w:rsidRDefault="00B77001" w:rsidP="00B77001">
      <w:pPr>
        <w:ind w:firstLine="426"/>
        <w:jc w:val="both"/>
        <w:rPr>
          <w:rFonts w:ascii="Liberation Serif" w:hAnsi="Liberation Serif"/>
          <w:sz w:val="28"/>
          <w:szCs w:val="28"/>
        </w:rPr>
      </w:pPr>
      <w:r w:rsidRPr="00C15341">
        <w:rPr>
          <w:rFonts w:ascii="Liberation Serif" w:hAnsi="Liberation Serif"/>
          <w:sz w:val="28"/>
          <w:szCs w:val="28"/>
        </w:rPr>
        <w:t xml:space="preserve">Численность безработных граждан на 1 января 2025 года составила 105 человек, уровень регистрируемой безработицы – 0,3%. На 01 января 2024 года численность безработных граждан составляла 95 человек, уровень регистрируемой безработицы также составлял 0,3%. </w:t>
      </w:r>
    </w:p>
    <w:p w14:paraId="6103A594" w14:textId="77777777" w:rsidR="00C15341" w:rsidRPr="00C15341" w:rsidRDefault="00C15341" w:rsidP="00C15341">
      <w:pPr>
        <w:ind w:firstLine="426"/>
        <w:jc w:val="both"/>
        <w:rPr>
          <w:rFonts w:ascii="Liberation Serif" w:hAnsi="Liberation Serif"/>
          <w:sz w:val="28"/>
          <w:szCs w:val="28"/>
        </w:rPr>
      </w:pPr>
      <w:r w:rsidRPr="00C15341">
        <w:rPr>
          <w:rFonts w:ascii="Liberation Serif" w:hAnsi="Liberation Serif"/>
          <w:sz w:val="28"/>
          <w:szCs w:val="28"/>
        </w:rPr>
        <w:t>По итогам 2024 года организациями города получен положительный сальдированный финансовый результат (прибыль минус убыток) в размере 3,0 млрд. рублей, что составляет 22,8% от соответствующего показателя прошлого года (13,4 млн. рублей).</w:t>
      </w:r>
    </w:p>
    <w:p w14:paraId="63F40BB6" w14:textId="15EA9070" w:rsidR="00C15341" w:rsidRPr="00C15341" w:rsidRDefault="00C15341" w:rsidP="00C15341">
      <w:pPr>
        <w:ind w:firstLine="426"/>
        <w:jc w:val="both"/>
        <w:rPr>
          <w:rFonts w:ascii="Liberation Serif" w:hAnsi="Liberation Serif"/>
          <w:sz w:val="28"/>
          <w:szCs w:val="28"/>
        </w:rPr>
      </w:pPr>
      <w:r w:rsidRPr="00C15341">
        <w:rPr>
          <w:rFonts w:ascii="Liberation Serif" w:hAnsi="Liberation Serif"/>
          <w:sz w:val="28"/>
          <w:szCs w:val="28"/>
        </w:rPr>
        <w:t xml:space="preserve">На создание новых основных средств крупными и средними организациями города за 2024 года инвестировано 8,0 млрд. руб., что в 1,7 раза больше, чем в прошлом году (4,7 млрд. руб.). </w:t>
      </w:r>
    </w:p>
    <w:p w14:paraId="24722301" w14:textId="77777777" w:rsidR="00C15341" w:rsidRPr="00C15341" w:rsidRDefault="00C15341" w:rsidP="00C15341">
      <w:pPr>
        <w:ind w:firstLine="426"/>
        <w:jc w:val="both"/>
        <w:rPr>
          <w:rFonts w:ascii="Liberation Serif" w:hAnsi="Liberation Serif"/>
          <w:sz w:val="28"/>
          <w:szCs w:val="28"/>
        </w:rPr>
      </w:pPr>
      <w:r w:rsidRPr="00C15341">
        <w:rPr>
          <w:rFonts w:ascii="Liberation Serif" w:hAnsi="Liberation Serif"/>
          <w:sz w:val="28"/>
          <w:szCs w:val="28"/>
        </w:rPr>
        <w:t xml:space="preserve">Введено в эксплуатацию объектов жилищного строительства за счет всех источников финансирования 38419 кв.м., что выше в 1,2 раза, чем в 2023 году (32486 кв.м.). В том числе индивидуальное жилищное строительство составило 32291 кв.м., что выше аналогичного периода прошлого года в 1,1 раза (в 2023 году – 28866 кв.м.). </w:t>
      </w:r>
    </w:p>
    <w:p w14:paraId="6458A59C" w14:textId="77777777" w:rsidR="00D568BD" w:rsidRDefault="00D568BD" w:rsidP="00985B21">
      <w:pPr>
        <w:ind w:firstLine="600"/>
        <w:jc w:val="both"/>
        <w:rPr>
          <w:rFonts w:ascii="Liberation Serif" w:hAnsi="Liberation Serif" w:cs="Arial"/>
          <w:b/>
          <w:color w:val="000000" w:themeColor="text1"/>
          <w:sz w:val="28"/>
          <w:szCs w:val="28"/>
        </w:rPr>
      </w:pPr>
    </w:p>
    <w:p w14:paraId="37D63F38" w14:textId="144E4D8E" w:rsidR="00633A0C" w:rsidRPr="00985B21" w:rsidRDefault="00985B21" w:rsidP="00985B21">
      <w:pPr>
        <w:ind w:firstLine="600"/>
        <w:jc w:val="both"/>
        <w:rPr>
          <w:rFonts w:ascii="Liberation Serif" w:hAnsi="Liberation Serif" w:cs="Arial"/>
          <w:b/>
          <w:color w:val="000000" w:themeColor="text1"/>
          <w:sz w:val="28"/>
          <w:szCs w:val="28"/>
        </w:rPr>
      </w:pPr>
      <w:r w:rsidRPr="00985B21">
        <w:rPr>
          <w:rFonts w:ascii="Liberation Serif" w:hAnsi="Liberation Serif" w:cs="Arial"/>
          <w:b/>
          <w:color w:val="000000" w:themeColor="text1"/>
          <w:sz w:val="28"/>
          <w:szCs w:val="28"/>
        </w:rPr>
        <w:t xml:space="preserve">2. </w:t>
      </w:r>
      <w:r w:rsidR="00E6632D" w:rsidRPr="00985B21">
        <w:rPr>
          <w:rFonts w:ascii="Liberation Serif" w:hAnsi="Liberation Serif" w:cs="Arial"/>
          <w:b/>
          <w:color w:val="000000" w:themeColor="text1"/>
          <w:sz w:val="28"/>
          <w:szCs w:val="28"/>
        </w:rPr>
        <w:t>Информация о</w:t>
      </w:r>
      <w:r w:rsidR="00633A0C" w:rsidRPr="00985B21">
        <w:rPr>
          <w:rFonts w:ascii="Liberation Serif" w:hAnsi="Liberation Serif" w:cs="Arial"/>
          <w:b/>
          <w:color w:val="000000" w:themeColor="text1"/>
          <w:sz w:val="28"/>
          <w:szCs w:val="28"/>
        </w:rPr>
        <w:t>б исполнении отдельных государственных полномочий, переданных органам местного самоуправления федеральными законами и законами Свердловской области за 20</w:t>
      </w:r>
      <w:r w:rsidR="00495181">
        <w:rPr>
          <w:rFonts w:ascii="Liberation Serif" w:hAnsi="Liberation Serif" w:cs="Arial"/>
          <w:b/>
          <w:color w:val="000000" w:themeColor="text1"/>
          <w:sz w:val="28"/>
          <w:szCs w:val="28"/>
        </w:rPr>
        <w:t>2</w:t>
      </w:r>
      <w:r w:rsidR="004516CA">
        <w:rPr>
          <w:rFonts w:ascii="Liberation Serif" w:hAnsi="Liberation Serif" w:cs="Arial"/>
          <w:b/>
          <w:color w:val="000000" w:themeColor="text1"/>
          <w:sz w:val="28"/>
          <w:szCs w:val="28"/>
        </w:rPr>
        <w:t>4</w:t>
      </w:r>
      <w:r w:rsidR="00633A0C" w:rsidRPr="00985B21">
        <w:rPr>
          <w:rFonts w:ascii="Liberation Serif" w:hAnsi="Liberation Serif" w:cs="Arial"/>
          <w:b/>
          <w:color w:val="000000" w:themeColor="text1"/>
          <w:sz w:val="28"/>
          <w:szCs w:val="28"/>
        </w:rPr>
        <w:t xml:space="preserve"> год.</w:t>
      </w:r>
    </w:p>
    <w:p w14:paraId="1E3B7A68" w14:textId="2AE73C76" w:rsidR="001D4BE8" w:rsidRPr="001D4BE8" w:rsidRDefault="001D4BE8" w:rsidP="001D4BE8">
      <w:pPr>
        <w:autoSpaceDE w:val="0"/>
        <w:autoSpaceDN w:val="0"/>
        <w:adjustRightInd w:val="0"/>
        <w:ind w:firstLine="600"/>
        <w:jc w:val="both"/>
        <w:rPr>
          <w:rFonts w:ascii="Liberation Serif" w:hAnsi="Liberation Serif" w:cs="Arial"/>
          <w:bCs/>
          <w:sz w:val="28"/>
          <w:szCs w:val="28"/>
        </w:rPr>
      </w:pPr>
      <w:r w:rsidRPr="001D4BE8">
        <w:rPr>
          <w:rFonts w:ascii="Liberation Serif" w:hAnsi="Liberation Serif" w:cs="Arial"/>
          <w:bCs/>
          <w:sz w:val="28"/>
          <w:szCs w:val="28"/>
        </w:rPr>
        <w:t xml:space="preserve">На   обеспечение   государственных   полномочий   переданных органам местного самоуправления федеральными законами и законами Свердловской области и не переданных, но осуществляемых органами местного самоуправления, в бюджет </w:t>
      </w:r>
      <w:r w:rsidR="007D4AF4">
        <w:rPr>
          <w:rFonts w:ascii="Liberation Serif" w:hAnsi="Liberation Serif" w:cs="Arial"/>
          <w:bCs/>
          <w:sz w:val="28"/>
          <w:szCs w:val="28"/>
        </w:rPr>
        <w:t>муниципального</w:t>
      </w:r>
      <w:r w:rsidRPr="001D4BE8">
        <w:rPr>
          <w:rFonts w:ascii="Liberation Serif" w:hAnsi="Liberation Serif" w:cs="Arial"/>
          <w:bCs/>
          <w:sz w:val="28"/>
          <w:szCs w:val="28"/>
        </w:rPr>
        <w:t xml:space="preserve"> округа Ревда из областного и федерального бюджетов за 2024 год поступило денежных средств на сумму 1 018 542,1 тыс. руб. при плане 1 019 665,5 тыс. руб., или 99,9 % к годовому уточненному назначению.</w:t>
      </w:r>
    </w:p>
    <w:p w14:paraId="6AD39A48" w14:textId="77777777" w:rsidR="001D4BE8" w:rsidRPr="001D4BE8" w:rsidRDefault="001D4BE8" w:rsidP="00AD7664">
      <w:pPr>
        <w:autoSpaceDE w:val="0"/>
        <w:autoSpaceDN w:val="0"/>
        <w:adjustRightInd w:val="0"/>
        <w:ind w:firstLine="600"/>
        <w:jc w:val="both"/>
        <w:rPr>
          <w:rFonts w:ascii="Liberation Serif" w:hAnsi="Liberation Serif" w:cs="Arial"/>
          <w:bCs/>
          <w:sz w:val="28"/>
          <w:szCs w:val="28"/>
        </w:rPr>
      </w:pPr>
      <w:r w:rsidRPr="001D4BE8">
        <w:rPr>
          <w:rFonts w:ascii="Liberation Serif" w:hAnsi="Liberation Serif" w:cs="Arial"/>
          <w:bCs/>
          <w:sz w:val="28"/>
          <w:szCs w:val="28"/>
        </w:rPr>
        <w:t>За 2024 год органами местного самоуправления исполнялись следующие государственные полномочия:</w:t>
      </w:r>
    </w:p>
    <w:p w14:paraId="52D2A654"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1. Субвенции бюджетам городских округов на выполнение передаваемых полномочий субъектов Российской Федерации (по хранению, комплектованию, учету и использованию архивных документов, относящихся к государственной собственности Свердловской области – 1 060,0 тыс. руб.  Средства использованы в полном объёме (100 %).</w:t>
      </w:r>
    </w:p>
    <w:p w14:paraId="7643CD30"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2. Субвенции на осуществление государственного полномочия по определению перечня лиц, уполномоченных составлять протоколы об административных правонарушениях, предусмотренных законом Свердловской области - 0,2 тыс. руб. Средства освоены в полном объёме (100%).</w:t>
      </w:r>
    </w:p>
    <w:p w14:paraId="2223A120"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3. Субвенции на осуществление государственного полномочия по созданию административных комиссий использованы в размере 120,9 тыс. руб. Средства освоены в полном объеме (100%).</w:t>
      </w:r>
    </w:p>
    <w:p w14:paraId="4BE917AD"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lastRenderedPageBreak/>
        <w:tab/>
        <w:t>4. Субвенции на осуществление государственного полномочия в сфере организации мероприятий при осуществлении деятельности по обращению с животными без владельцев.  При плановом назначении – 3 413,2 тыс. руб., освоено – 3 219,9 тыс. руб., или 94,3 %. Отсутствуют расходы на осуществление государственного полномочия в сфере организации данных мероприятий в сумме 193,3 тыс. руб.</w:t>
      </w:r>
    </w:p>
    <w:p w14:paraId="483E1386" w14:textId="77777777" w:rsidR="001D4BE8" w:rsidRPr="001D4BE8" w:rsidRDefault="001D4BE8" w:rsidP="00AD7664">
      <w:pPr>
        <w:autoSpaceDE w:val="0"/>
        <w:autoSpaceDN w:val="0"/>
        <w:adjustRightInd w:val="0"/>
        <w:ind w:firstLine="851"/>
        <w:jc w:val="both"/>
        <w:rPr>
          <w:rFonts w:ascii="Liberation Serif" w:hAnsi="Liberation Serif" w:cs="Arial"/>
          <w:bCs/>
          <w:sz w:val="28"/>
          <w:szCs w:val="28"/>
        </w:rPr>
      </w:pPr>
      <w:r w:rsidRPr="001D4BE8">
        <w:rPr>
          <w:rFonts w:ascii="Liberation Serif" w:hAnsi="Liberation Serif" w:cs="Arial"/>
          <w:bCs/>
          <w:sz w:val="28"/>
          <w:szCs w:val="28"/>
        </w:rPr>
        <w:t>Кроме того, отсутствуют расходы на осуществление государственного полномочия по организации проведения на территории Свердловской области мероприятий по предупреждению и ликвидации болезней животных в сумме 54,6 тыс. руб.</w:t>
      </w:r>
    </w:p>
    <w:p w14:paraId="107FE70E"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 xml:space="preserve">              5. Субвенции бюджетам городских округов на осуществление государственного полномочия Свердловской области по предоставлению гражданам субсидий на оплату жилого помещения и коммунальных услуг – 39 467,5 тыс. руб., фактически освоено – 38 676,3 тыс. руб., или 98,0 % к плану.</w:t>
      </w:r>
    </w:p>
    <w:p w14:paraId="15CFC2BB"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 xml:space="preserve">В 2024 году 1469 семей получили субсидии на оплату жилого помещения и коммунальных услуг (в 2023 году субсидии получили 1543 семьи), снижение количества семей произошло из-за увеличения доходов получателями субсидий. Средний размер субсидии за 2024 год составляет 2 194,0 рубля (в 2023 году –       2 451,86 рубль).  </w:t>
      </w:r>
    </w:p>
    <w:p w14:paraId="5E6E2DB7"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6. Субвенции бюджетам городских округов на осуществление государственного полномочия Свердловской области по предоставлению отдельным категориям граждан компенсации расходов на оплату жилого помещения и коммунальных услуг. При плановом показателе – 89 577,0 тыс. руб., фактически освоено – 88 032,9 тыс. руб. (98,3 % от плана).</w:t>
      </w:r>
    </w:p>
    <w:p w14:paraId="43DC9EA5"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7. На осуществление государственного полномочия Российской Федерации по предоставлению мер социальной поддержки по оплате жилого помещения и коммунальных услуг в сумме 32 718,2 тыс. руб. Средства использованы в сумме 32 643,6 тыс. руб. (99,8 % от плана);</w:t>
      </w:r>
    </w:p>
    <w:p w14:paraId="01BEFFA1" w14:textId="2CBDA1AB" w:rsidR="001D4BE8" w:rsidRPr="001D4BE8" w:rsidRDefault="001D4BE8" w:rsidP="00AD7664">
      <w:pPr>
        <w:autoSpaceDE w:val="0"/>
        <w:autoSpaceDN w:val="0"/>
        <w:adjustRightInd w:val="0"/>
        <w:ind w:firstLine="851"/>
        <w:jc w:val="both"/>
        <w:rPr>
          <w:rFonts w:ascii="Liberation Serif" w:hAnsi="Liberation Serif" w:cs="Arial"/>
          <w:bCs/>
          <w:sz w:val="28"/>
          <w:szCs w:val="28"/>
        </w:rPr>
      </w:pPr>
      <w:r w:rsidRPr="001D4BE8">
        <w:rPr>
          <w:rFonts w:ascii="Liberation Serif" w:hAnsi="Liberation Serif" w:cs="Arial"/>
          <w:bCs/>
          <w:sz w:val="28"/>
          <w:szCs w:val="28"/>
        </w:rPr>
        <w:t>Всего в 2024 году компенсацию расходов на оплату жилого помещения и коммунальных услуг получили 6 860 граждан, имеющих льготную категорию и обратившихся за назначением компенсации, из них: 2474 человека имеют федеральную льготу, 4386 человек – областные льготники.</w:t>
      </w:r>
    </w:p>
    <w:p w14:paraId="1761753E"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8. Субвенции бюджетам городских округов на компенсацию отдельным категориям граждан оплаты взноса на капитальный ремонт общего имущества в многоквартирном доме. При плановом назначении – 383,3 тыс. руб., фактически освоено 383,3 тыс. руб. (100 % от плана).</w:t>
      </w:r>
    </w:p>
    <w:p w14:paraId="10DB9662"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За 2024 год компенсацию предоставили 472 собственникам жилых помещений, достигшим возраста 70-80 лет.</w:t>
      </w:r>
    </w:p>
    <w:p w14:paraId="5324E353" w14:textId="26A2E870"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 xml:space="preserve">9. Субвенции бюджетам городских округов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при плане 9,6 тыс. руб. в бюджет </w:t>
      </w:r>
      <w:r w:rsidR="007D4AF4">
        <w:rPr>
          <w:rFonts w:ascii="Liberation Serif" w:hAnsi="Liberation Serif" w:cs="Arial"/>
          <w:bCs/>
          <w:sz w:val="28"/>
          <w:szCs w:val="28"/>
        </w:rPr>
        <w:t>муниципального</w:t>
      </w:r>
      <w:r w:rsidRPr="001D4BE8">
        <w:rPr>
          <w:rFonts w:ascii="Liberation Serif" w:hAnsi="Liberation Serif" w:cs="Arial"/>
          <w:bCs/>
          <w:sz w:val="28"/>
          <w:szCs w:val="28"/>
        </w:rPr>
        <w:t xml:space="preserve"> округа не поступали в связи с отсутствием потребности в составлении (изменении) списков кандидатов.    </w:t>
      </w:r>
    </w:p>
    <w:p w14:paraId="4931CA0F"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lastRenderedPageBreak/>
        <w:tab/>
        <w:t>10. Субвенции на осуществление государственного полномочия по организации и обеспечению отдыха и оздоровления детей (за исключением детей-сирот и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 – 3 019,3 тыс. руб.  Средства использованы в полном объеме (100%).</w:t>
      </w:r>
    </w:p>
    <w:p w14:paraId="1621724D" w14:textId="77777777" w:rsidR="001D4BE8" w:rsidRPr="001D4BE8"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11. Расходы на осуществление отдельных государственных полномочий, не переданных, но осуществляемых органами местного самоуправления составили 821 791,7 тыс. руб., или 98,5% к плану  834 208,9  тыс. руб. Экономия в сумме 12 417,2 тыс. руб. образовалась из-за наличия неиспользованных ставок (прочие педагоги – педагог-психолог, учитель-логопед, учитель-дефектолог, музыкальные работники, младшие воспитатели, зам. руководителя, больничных листов работников учреждений и закрытия групп в ДДУ на карантин. Средства использованы на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(полного) общего, а также дополнительного образования.</w:t>
      </w:r>
    </w:p>
    <w:p w14:paraId="775EDBB6" w14:textId="77777777" w:rsidR="001D4BE8" w:rsidRPr="009B151F" w:rsidRDefault="001D4BE8" w:rsidP="001D4BE8">
      <w:pPr>
        <w:autoSpaceDE w:val="0"/>
        <w:autoSpaceDN w:val="0"/>
        <w:adjustRightInd w:val="0"/>
        <w:jc w:val="both"/>
        <w:rPr>
          <w:rFonts w:ascii="Liberation Serif" w:hAnsi="Liberation Serif" w:cs="Arial"/>
          <w:bCs/>
          <w:sz w:val="28"/>
          <w:szCs w:val="28"/>
        </w:rPr>
      </w:pPr>
      <w:r w:rsidRPr="001D4BE8">
        <w:rPr>
          <w:rFonts w:ascii="Liberation Serif" w:hAnsi="Liberation Serif" w:cs="Arial"/>
          <w:bCs/>
          <w:sz w:val="28"/>
          <w:szCs w:val="28"/>
        </w:rPr>
        <w:tab/>
        <w:t xml:space="preserve">12. Субвенции местным бюджетам на осуществление государственного полномочия Свердловской области по предоставлению гражданам, проживающим на территории Свердловской области, меры социальной поддержки по частичному освобождению от платы за коммунальные услуги составили 12 683,0 тыс. руб. или 98,7 % к плану 12 851,0 тыс. руб. </w:t>
      </w:r>
    </w:p>
    <w:p w14:paraId="07842768" w14:textId="77777777" w:rsidR="001D4BE8" w:rsidRPr="009B151F" w:rsidRDefault="001D4BE8" w:rsidP="001D4BE8">
      <w:pPr>
        <w:autoSpaceDE w:val="0"/>
        <w:autoSpaceDN w:val="0"/>
        <w:adjustRightInd w:val="0"/>
        <w:jc w:val="both"/>
        <w:rPr>
          <w:rFonts w:ascii="Liberation Serif" w:eastAsia="Calibri" w:hAnsi="Liberation Serif" w:cs="Liberation Serif"/>
          <w:b/>
          <w:sz w:val="28"/>
          <w:szCs w:val="28"/>
        </w:rPr>
      </w:pPr>
    </w:p>
    <w:p w14:paraId="3545963B" w14:textId="568E43EC" w:rsidR="001D4BE8" w:rsidRPr="009B151F" w:rsidRDefault="001D4BE8">
      <w:pPr>
        <w:rPr>
          <w:rFonts w:ascii="Liberation Serif" w:eastAsia="Calibri" w:hAnsi="Liberation Serif" w:cs="Liberation Serif"/>
          <w:b/>
          <w:sz w:val="28"/>
          <w:szCs w:val="28"/>
        </w:rPr>
      </w:pPr>
      <w:r w:rsidRPr="009B151F">
        <w:rPr>
          <w:rFonts w:ascii="Liberation Serif" w:eastAsia="Calibri" w:hAnsi="Liberation Serif" w:cs="Liberation Serif"/>
          <w:b/>
          <w:sz w:val="28"/>
          <w:szCs w:val="28"/>
        </w:rPr>
        <w:br w:type="page"/>
      </w:r>
    </w:p>
    <w:p w14:paraId="1FFCF7ED" w14:textId="77777777" w:rsidR="001D4BE8" w:rsidRPr="009B151F" w:rsidRDefault="001D4BE8" w:rsidP="001D4BE8">
      <w:pPr>
        <w:autoSpaceDE w:val="0"/>
        <w:autoSpaceDN w:val="0"/>
        <w:adjustRightInd w:val="0"/>
        <w:jc w:val="both"/>
        <w:rPr>
          <w:rFonts w:ascii="Liberation Serif" w:eastAsia="Calibri" w:hAnsi="Liberation Serif" w:cs="Liberation Serif"/>
          <w:b/>
          <w:sz w:val="28"/>
          <w:szCs w:val="28"/>
        </w:rPr>
        <w:sectPr w:rsidR="001D4BE8" w:rsidRPr="009B151F" w:rsidSect="001D4BE8">
          <w:headerReference w:type="default" r:id="rId8"/>
          <w:footerReference w:type="default" r:id="rId9"/>
          <w:headerReference w:type="first" r:id="rId10"/>
          <w:pgSz w:w="11906" w:h="16838" w:code="9"/>
          <w:pgMar w:top="820" w:right="851" w:bottom="1418" w:left="1418" w:header="709" w:footer="709" w:gutter="0"/>
          <w:cols w:space="708"/>
          <w:titlePg/>
          <w:docGrid w:linePitch="360"/>
        </w:sectPr>
      </w:pPr>
    </w:p>
    <w:p w14:paraId="02A3A795" w14:textId="5093C477" w:rsidR="00713A85" w:rsidRDefault="00713A85" w:rsidP="001D4BE8">
      <w:pPr>
        <w:autoSpaceDE w:val="0"/>
        <w:autoSpaceDN w:val="0"/>
        <w:adjustRightInd w:val="0"/>
        <w:jc w:val="both"/>
        <w:rPr>
          <w:rFonts w:ascii="Liberation Serif" w:eastAsia="Calibri" w:hAnsi="Liberation Serif" w:cs="Liberation Serif"/>
          <w:b/>
          <w:sz w:val="28"/>
          <w:szCs w:val="28"/>
        </w:rPr>
      </w:pPr>
      <w:r w:rsidRPr="00713A85">
        <w:rPr>
          <w:rFonts w:ascii="Liberation Serif" w:eastAsia="Calibri" w:hAnsi="Liberation Serif" w:cs="Liberation Serif"/>
          <w:b/>
          <w:sz w:val="28"/>
          <w:szCs w:val="28"/>
        </w:rPr>
        <w:lastRenderedPageBreak/>
        <w:t xml:space="preserve">3. </w:t>
      </w:r>
      <w:r w:rsidR="00366252" w:rsidRPr="00985B21">
        <w:rPr>
          <w:rFonts w:ascii="Liberation Serif" w:hAnsi="Liberation Serif" w:cs="Arial"/>
          <w:b/>
          <w:color w:val="000000" w:themeColor="text1"/>
          <w:sz w:val="28"/>
          <w:szCs w:val="28"/>
        </w:rPr>
        <w:t>Информация</w:t>
      </w:r>
      <w:r w:rsidR="00366252" w:rsidRPr="00713A85">
        <w:rPr>
          <w:rFonts w:ascii="Liberation Serif" w:eastAsia="Calibri" w:hAnsi="Liberation Serif" w:cs="Liberation Serif"/>
          <w:b/>
          <w:sz w:val="28"/>
          <w:szCs w:val="28"/>
        </w:rPr>
        <w:t xml:space="preserve"> </w:t>
      </w:r>
      <w:r w:rsidR="00366252">
        <w:rPr>
          <w:rFonts w:ascii="Liberation Serif" w:eastAsia="Calibri" w:hAnsi="Liberation Serif" w:cs="Liberation Serif"/>
          <w:b/>
          <w:sz w:val="28"/>
          <w:szCs w:val="28"/>
        </w:rPr>
        <w:t>о</w:t>
      </w:r>
      <w:r w:rsidRPr="00713A85">
        <w:rPr>
          <w:rFonts w:ascii="Liberation Serif" w:eastAsia="Calibri" w:hAnsi="Liberation Serif" w:cs="Liberation Serif"/>
          <w:b/>
          <w:sz w:val="28"/>
          <w:szCs w:val="28"/>
        </w:rPr>
        <w:t xml:space="preserve"> решении вопросов, поставленных Думой </w:t>
      </w:r>
      <w:r w:rsidR="007D4AF4">
        <w:rPr>
          <w:rFonts w:ascii="Liberation Serif" w:eastAsia="Calibri" w:hAnsi="Liberation Serif" w:cs="Liberation Serif"/>
          <w:b/>
          <w:sz w:val="28"/>
          <w:szCs w:val="28"/>
        </w:rPr>
        <w:t>муниципального</w:t>
      </w:r>
      <w:r w:rsidRPr="00713A85">
        <w:rPr>
          <w:rFonts w:ascii="Liberation Serif" w:eastAsia="Calibri" w:hAnsi="Liberation Serif" w:cs="Liberation Serif"/>
          <w:b/>
          <w:sz w:val="28"/>
          <w:szCs w:val="28"/>
        </w:rPr>
        <w:t xml:space="preserve"> округа Ревда в адрес Главы </w:t>
      </w:r>
      <w:r w:rsidR="007D4AF4">
        <w:rPr>
          <w:rFonts w:ascii="Liberation Serif" w:eastAsia="Calibri" w:hAnsi="Liberation Serif" w:cs="Liberation Serif"/>
          <w:b/>
          <w:sz w:val="28"/>
          <w:szCs w:val="28"/>
        </w:rPr>
        <w:t>муниципального</w:t>
      </w:r>
      <w:r w:rsidRPr="00713A85">
        <w:rPr>
          <w:rFonts w:ascii="Liberation Serif" w:eastAsia="Calibri" w:hAnsi="Liberation Serif" w:cs="Liberation Serif"/>
          <w:b/>
          <w:sz w:val="28"/>
          <w:szCs w:val="28"/>
        </w:rPr>
        <w:t xml:space="preserve"> округа Ревда, администрации </w:t>
      </w:r>
      <w:r w:rsidR="007D4AF4">
        <w:rPr>
          <w:rFonts w:ascii="Liberation Serif" w:eastAsia="Calibri" w:hAnsi="Liberation Serif" w:cs="Liberation Serif"/>
          <w:b/>
          <w:sz w:val="28"/>
          <w:szCs w:val="28"/>
        </w:rPr>
        <w:t>муниципального</w:t>
      </w:r>
      <w:r w:rsidRPr="00713A85">
        <w:rPr>
          <w:rFonts w:ascii="Liberation Serif" w:eastAsia="Calibri" w:hAnsi="Liberation Serif" w:cs="Liberation Serif"/>
          <w:b/>
          <w:sz w:val="28"/>
          <w:szCs w:val="28"/>
        </w:rPr>
        <w:t xml:space="preserve"> округа Ревда и подведомственных Главе </w:t>
      </w:r>
      <w:r w:rsidR="007D4AF4">
        <w:rPr>
          <w:rFonts w:ascii="Liberation Serif" w:eastAsia="Calibri" w:hAnsi="Liberation Serif" w:cs="Liberation Serif"/>
          <w:b/>
          <w:sz w:val="28"/>
          <w:szCs w:val="28"/>
        </w:rPr>
        <w:t>муниципального</w:t>
      </w:r>
      <w:r w:rsidRPr="00713A85">
        <w:rPr>
          <w:rFonts w:ascii="Liberation Serif" w:eastAsia="Calibri" w:hAnsi="Liberation Serif" w:cs="Liberation Serif"/>
          <w:b/>
          <w:sz w:val="28"/>
          <w:szCs w:val="28"/>
        </w:rPr>
        <w:t xml:space="preserve"> округа Ревда органов местного самоуправления, которые зафиксированы в решениях, протоколах заседаний Думы </w:t>
      </w:r>
      <w:r w:rsidR="007D4AF4">
        <w:rPr>
          <w:rFonts w:ascii="Liberation Serif" w:eastAsia="Calibri" w:hAnsi="Liberation Serif" w:cs="Liberation Serif"/>
          <w:b/>
          <w:sz w:val="28"/>
          <w:szCs w:val="28"/>
        </w:rPr>
        <w:t>муниципального</w:t>
      </w:r>
      <w:r w:rsidRPr="00713A85">
        <w:rPr>
          <w:rFonts w:ascii="Liberation Serif" w:eastAsia="Calibri" w:hAnsi="Liberation Serif" w:cs="Liberation Serif"/>
          <w:b/>
          <w:sz w:val="28"/>
          <w:szCs w:val="28"/>
        </w:rPr>
        <w:t xml:space="preserve"> округа Ревда за </w:t>
      </w:r>
      <w:r w:rsidR="00DE044F">
        <w:rPr>
          <w:rFonts w:ascii="Liberation Serif" w:eastAsia="Calibri" w:hAnsi="Liberation Serif" w:cs="Liberation Serif"/>
          <w:b/>
          <w:sz w:val="28"/>
          <w:szCs w:val="28"/>
        </w:rPr>
        <w:t>202</w:t>
      </w:r>
      <w:r w:rsidR="004516CA">
        <w:rPr>
          <w:rFonts w:ascii="Liberation Serif" w:eastAsia="Calibri" w:hAnsi="Liberation Serif" w:cs="Liberation Serif"/>
          <w:b/>
          <w:sz w:val="28"/>
          <w:szCs w:val="28"/>
        </w:rPr>
        <w:t>4</w:t>
      </w:r>
      <w:r w:rsidR="00DE044F">
        <w:rPr>
          <w:rFonts w:ascii="Liberation Serif" w:eastAsia="Calibri" w:hAnsi="Liberation Serif" w:cs="Liberation Serif"/>
          <w:b/>
          <w:sz w:val="28"/>
          <w:szCs w:val="28"/>
        </w:rPr>
        <w:t xml:space="preserve"> год</w:t>
      </w:r>
    </w:p>
    <w:p w14:paraId="5B60BAB2" w14:textId="77777777" w:rsidR="00575059" w:rsidRDefault="00575059" w:rsidP="00713A85">
      <w:pPr>
        <w:autoSpaceDE w:val="0"/>
        <w:autoSpaceDN w:val="0"/>
        <w:adjustRightInd w:val="0"/>
        <w:jc w:val="both"/>
        <w:rPr>
          <w:rFonts w:ascii="Liberation Serif" w:eastAsia="Calibri" w:hAnsi="Liberation Serif" w:cs="Liberation Serif"/>
          <w:b/>
          <w:sz w:val="28"/>
          <w:szCs w:val="28"/>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414"/>
        <w:gridCol w:w="8505"/>
      </w:tblGrid>
      <w:tr w:rsidR="00575059" w:rsidRPr="00113E53" w14:paraId="554E5486" w14:textId="77777777" w:rsidTr="00E46A77">
        <w:tc>
          <w:tcPr>
            <w:tcW w:w="648" w:type="dxa"/>
          </w:tcPr>
          <w:p w14:paraId="28E72804" w14:textId="77777777" w:rsidR="00575059" w:rsidRPr="00113E53" w:rsidRDefault="00575059" w:rsidP="00E46A77">
            <w:pPr>
              <w:jc w:val="center"/>
              <w:rPr>
                <w:rFonts w:ascii="Liberation Serif" w:hAnsi="Liberation Serif"/>
                <w:b/>
              </w:rPr>
            </w:pPr>
            <w:r w:rsidRPr="00113E53">
              <w:rPr>
                <w:rFonts w:ascii="Liberation Serif" w:hAnsi="Liberation Serif"/>
                <w:b/>
              </w:rPr>
              <w:t>№ п/п</w:t>
            </w:r>
          </w:p>
        </w:tc>
        <w:tc>
          <w:tcPr>
            <w:tcW w:w="5414" w:type="dxa"/>
          </w:tcPr>
          <w:p w14:paraId="46F6FAC4" w14:textId="1B6395A7" w:rsidR="00575059" w:rsidRPr="00113E53" w:rsidRDefault="00575059" w:rsidP="00E46A77">
            <w:pPr>
              <w:jc w:val="center"/>
              <w:rPr>
                <w:rFonts w:ascii="Liberation Serif" w:hAnsi="Liberation Serif"/>
                <w:b/>
              </w:rPr>
            </w:pPr>
            <w:r w:rsidRPr="00113E53">
              <w:rPr>
                <w:rFonts w:ascii="Liberation Serif" w:hAnsi="Liberation Serif"/>
                <w:b/>
              </w:rPr>
              <w:t xml:space="preserve">Вопросы, поставленные Думой </w:t>
            </w:r>
            <w:r w:rsidR="007D4AF4">
              <w:rPr>
                <w:rFonts w:ascii="Liberation Serif" w:hAnsi="Liberation Serif"/>
                <w:b/>
              </w:rPr>
              <w:t>муниципального</w:t>
            </w:r>
            <w:r w:rsidRPr="00113E53">
              <w:rPr>
                <w:rFonts w:ascii="Liberation Serif" w:hAnsi="Liberation Serif"/>
                <w:b/>
              </w:rPr>
              <w:t xml:space="preserve"> округа Ревда в 202</w:t>
            </w:r>
            <w:r w:rsidR="004516CA">
              <w:rPr>
                <w:rFonts w:ascii="Liberation Serif" w:hAnsi="Liberation Serif"/>
                <w:b/>
              </w:rPr>
              <w:t>4</w:t>
            </w:r>
            <w:r w:rsidRPr="00113E53">
              <w:rPr>
                <w:rFonts w:ascii="Liberation Serif" w:hAnsi="Liberation Serif"/>
                <w:b/>
              </w:rPr>
              <w:t xml:space="preserve"> году</w:t>
            </w:r>
          </w:p>
        </w:tc>
        <w:tc>
          <w:tcPr>
            <w:tcW w:w="8505" w:type="dxa"/>
          </w:tcPr>
          <w:p w14:paraId="0BFF1ED4" w14:textId="44B333AC" w:rsidR="00575059" w:rsidRPr="00113E53" w:rsidRDefault="00575059" w:rsidP="00E46A77">
            <w:pPr>
              <w:jc w:val="center"/>
              <w:rPr>
                <w:rFonts w:ascii="Liberation Serif" w:hAnsi="Liberation Serif"/>
                <w:b/>
              </w:rPr>
            </w:pPr>
            <w:r w:rsidRPr="00113E53">
              <w:rPr>
                <w:rFonts w:ascii="Liberation Serif" w:hAnsi="Liberation Serif"/>
                <w:b/>
              </w:rPr>
              <w:t xml:space="preserve">Информация о решении вопросов, поставленных Думой </w:t>
            </w:r>
            <w:r w:rsidR="007D4AF4">
              <w:rPr>
                <w:rFonts w:ascii="Liberation Serif" w:hAnsi="Liberation Serif"/>
                <w:b/>
              </w:rPr>
              <w:t>муниципального</w:t>
            </w:r>
            <w:r w:rsidRPr="00113E53">
              <w:rPr>
                <w:rFonts w:ascii="Liberation Serif" w:hAnsi="Liberation Serif"/>
                <w:b/>
              </w:rPr>
              <w:t xml:space="preserve"> округа Ревда в 202</w:t>
            </w:r>
            <w:r w:rsidR="004516CA">
              <w:rPr>
                <w:rFonts w:ascii="Liberation Serif" w:hAnsi="Liberation Serif"/>
                <w:b/>
              </w:rPr>
              <w:t>4</w:t>
            </w:r>
            <w:r w:rsidRPr="00113E53">
              <w:rPr>
                <w:rFonts w:ascii="Liberation Serif" w:hAnsi="Liberation Serif"/>
                <w:b/>
              </w:rPr>
              <w:t xml:space="preserve"> году</w:t>
            </w:r>
          </w:p>
        </w:tc>
      </w:tr>
      <w:tr w:rsidR="00575059" w:rsidRPr="00113E53" w14:paraId="0CA22872" w14:textId="77777777" w:rsidTr="00E46A77">
        <w:tc>
          <w:tcPr>
            <w:tcW w:w="648" w:type="dxa"/>
          </w:tcPr>
          <w:p w14:paraId="390D8AA5" w14:textId="77777777" w:rsidR="00575059" w:rsidRPr="00113E53" w:rsidRDefault="00575059" w:rsidP="00E46A77">
            <w:pPr>
              <w:jc w:val="center"/>
              <w:rPr>
                <w:rFonts w:ascii="Liberation Serif" w:hAnsi="Liberation Serif"/>
              </w:rPr>
            </w:pPr>
            <w:r w:rsidRPr="00113E53">
              <w:rPr>
                <w:rFonts w:ascii="Liberation Serif" w:hAnsi="Liberation Serif"/>
              </w:rPr>
              <w:t>1.</w:t>
            </w:r>
          </w:p>
        </w:tc>
        <w:tc>
          <w:tcPr>
            <w:tcW w:w="5414" w:type="dxa"/>
          </w:tcPr>
          <w:p w14:paraId="578CC058" w14:textId="71F337C1" w:rsidR="00575059" w:rsidRPr="00113E53" w:rsidRDefault="00575059" w:rsidP="00E46A77">
            <w:pPr>
              <w:jc w:val="both"/>
              <w:rPr>
                <w:rFonts w:ascii="Liberation Serif" w:hAnsi="Liberation Serif"/>
                <w:sz w:val="28"/>
                <w:szCs w:val="28"/>
              </w:rPr>
            </w:pPr>
            <w:r w:rsidRPr="00113E53">
              <w:rPr>
                <w:rFonts w:ascii="Liberation Serif" w:hAnsi="Liberation Serif"/>
              </w:rPr>
              <w:t xml:space="preserve">Решение Думы от </w:t>
            </w:r>
            <w:r w:rsidR="00B83BC1">
              <w:rPr>
                <w:rFonts w:ascii="Liberation Serif" w:hAnsi="Liberation Serif"/>
              </w:rPr>
              <w:t>29</w:t>
            </w:r>
            <w:r w:rsidRPr="00113E53">
              <w:rPr>
                <w:rFonts w:ascii="Liberation Serif" w:hAnsi="Liberation Serif"/>
              </w:rPr>
              <w:t>.05.202</w:t>
            </w:r>
            <w:r w:rsidR="00B83BC1">
              <w:rPr>
                <w:rFonts w:ascii="Liberation Serif" w:hAnsi="Liberation Serif"/>
              </w:rPr>
              <w:t xml:space="preserve">4 </w:t>
            </w:r>
            <w:r w:rsidRPr="00113E53">
              <w:rPr>
                <w:rFonts w:ascii="Liberation Serif" w:hAnsi="Liberation Serif"/>
              </w:rPr>
              <w:t xml:space="preserve">№ </w:t>
            </w:r>
            <w:r w:rsidR="00B83BC1">
              <w:rPr>
                <w:rFonts w:ascii="Liberation Serif" w:hAnsi="Liberation Serif"/>
              </w:rPr>
              <w:t>248</w:t>
            </w:r>
            <w:r w:rsidRPr="00113E53">
              <w:rPr>
                <w:rFonts w:ascii="Liberation Serif" w:hAnsi="Liberation Serif"/>
              </w:rPr>
              <w:t xml:space="preserve"> «Об исполнении бюджета </w:t>
            </w:r>
            <w:r w:rsidR="007D4AF4">
              <w:rPr>
                <w:rFonts w:ascii="Liberation Serif" w:hAnsi="Liberation Serif"/>
              </w:rPr>
              <w:t>городского</w:t>
            </w:r>
            <w:r w:rsidRPr="00113E53">
              <w:rPr>
                <w:rFonts w:ascii="Liberation Serif" w:hAnsi="Liberation Serif"/>
              </w:rPr>
              <w:t xml:space="preserve"> округа Ревда за 1 квартал 202</w:t>
            </w:r>
            <w:r w:rsidR="00B83BC1">
              <w:rPr>
                <w:rFonts w:ascii="Liberation Serif" w:hAnsi="Liberation Serif"/>
              </w:rPr>
              <w:t>4</w:t>
            </w:r>
            <w:r w:rsidRPr="00113E53">
              <w:rPr>
                <w:rFonts w:ascii="Liberation Serif" w:hAnsi="Liberation Serif"/>
              </w:rPr>
              <w:t xml:space="preserve"> года»</w:t>
            </w:r>
          </w:p>
          <w:p w14:paraId="4DBBD918" w14:textId="70504342" w:rsidR="00575059" w:rsidRPr="00113E53" w:rsidRDefault="00575059" w:rsidP="00E46A77">
            <w:pPr>
              <w:jc w:val="both"/>
              <w:rPr>
                <w:rFonts w:ascii="Liberation Serif" w:hAnsi="Liberation Serif"/>
              </w:rPr>
            </w:pPr>
            <w:r w:rsidRPr="00113E53">
              <w:rPr>
                <w:rFonts w:ascii="Liberation Serif" w:hAnsi="Liberation Serif"/>
              </w:rPr>
              <w:t xml:space="preserve">«Поручить администрации </w:t>
            </w:r>
            <w:r w:rsidR="007D4AF4">
              <w:rPr>
                <w:rFonts w:ascii="Liberation Serif" w:hAnsi="Liberation Serif"/>
              </w:rPr>
              <w:t>городского</w:t>
            </w:r>
            <w:r w:rsidRPr="00113E53">
              <w:rPr>
                <w:rFonts w:ascii="Liberation Serif" w:hAnsi="Liberation Serif"/>
              </w:rPr>
              <w:t xml:space="preserve"> округа Ревда принять меры по увеличению доходной части бюджета </w:t>
            </w:r>
            <w:r w:rsidR="007D4AF4">
              <w:rPr>
                <w:rFonts w:ascii="Liberation Serif" w:hAnsi="Liberation Serif"/>
              </w:rPr>
              <w:t>городского</w:t>
            </w:r>
            <w:r w:rsidRPr="00113E53">
              <w:rPr>
                <w:rFonts w:ascii="Liberation Serif" w:hAnsi="Liberation Serif"/>
              </w:rPr>
              <w:t xml:space="preserve"> округа Ревда»</w:t>
            </w:r>
          </w:p>
        </w:tc>
        <w:tc>
          <w:tcPr>
            <w:tcW w:w="8505" w:type="dxa"/>
          </w:tcPr>
          <w:p w14:paraId="46F57804" w14:textId="77777777" w:rsidR="00E77E47" w:rsidRPr="00E77E47" w:rsidRDefault="00E77E47" w:rsidP="00E77E47">
            <w:pPr>
              <w:jc w:val="both"/>
              <w:rPr>
                <w:rFonts w:ascii="Liberation Serif" w:hAnsi="Liberation Serif"/>
              </w:rPr>
            </w:pPr>
            <w:r w:rsidRPr="00E77E47">
              <w:rPr>
                <w:rFonts w:ascii="Liberation Serif" w:hAnsi="Liberation Serif"/>
              </w:rPr>
              <w:t>Во 2 квартале произведено уточнение доходов в сторону увеличения (+) 18106,3 тыс. руб. (из них 17037,7 тыс. руб. - налоговые и неналоговые доходы; 1068,6 тыс. руб. - безвозмездные поступления от негосударственных организаций). Дополнительно мобилизовано в бюджет 3636,8 тыс. руб. благодаря следующим мероприятиям:</w:t>
            </w:r>
          </w:p>
          <w:p w14:paraId="5209FCE8" w14:textId="46107A92" w:rsidR="00E77E47" w:rsidRPr="00E77E47" w:rsidRDefault="00E77E47" w:rsidP="00E77E47">
            <w:pPr>
              <w:jc w:val="both"/>
              <w:rPr>
                <w:rFonts w:ascii="Liberation Serif" w:hAnsi="Liberation Serif"/>
              </w:rPr>
            </w:pPr>
            <w:r w:rsidRPr="00E77E47">
              <w:rPr>
                <w:rFonts w:ascii="Liberation Serif" w:hAnsi="Liberation Serif"/>
              </w:rPr>
              <w:t xml:space="preserve">1) проведено 4 заседания межведомственной территориальной комиссии по вопросам снижения недоимки по платежам в бюджет и легализации заработной платы на территории </w:t>
            </w:r>
            <w:r w:rsidR="007D4AF4">
              <w:rPr>
                <w:rFonts w:ascii="Liberation Serif" w:hAnsi="Liberation Serif"/>
              </w:rPr>
              <w:t>муниципального</w:t>
            </w:r>
            <w:r w:rsidRPr="00E77E47">
              <w:rPr>
                <w:rFonts w:ascii="Liberation Serif" w:hAnsi="Liberation Serif"/>
              </w:rPr>
              <w:t xml:space="preserve"> округа Ревда, на комиссии рассмотрена информация по 13 налогоплательщикам, по результатам работы комиссии дополнительно поступило в местный бюджет 155,8 тыс. руб. (погашена недоимка по НДФЛ, УСН);</w:t>
            </w:r>
          </w:p>
          <w:p w14:paraId="643826BF" w14:textId="77777777" w:rsidR="00E77E47" w:rsidRPr="00E77E47" w:rsidRDefault="00E77E47" w:rsidP="00E77E47">
            <w:pPr>
              <w:jc w:val="both"/>
              <w:rPr>
                <w:rFonts w:ascii="Liberation Serif" w:hAnsi="Liberation Serif"/>
              </w:rPr>
            </w:pPr>
            <w:r w:rsidRPr="00E77E47">
              <w:rPr>
                <w:rFonts w:ascii="Liberation Serif" w:hAnsi="Liberation Serif"/>
              </w:rPr>
              <w:t>2) реализуется программа по развитию малого и среднего предпринимательства – открыт 1 автосервис и 1 парикмахерская (создано 12 рабочих мест);</w:t>
            </w:r>
          </w:p>
          <w:p w14:paraId="59335EC1" w14:textId="77777777" w:rsidR="00E77E47" w:rsidRPr="00E77E47" w:rsidRDefault="00E77E47" w:rsidP="00E77E47">
            <w:pPr>
              <w:jc w:val="both"/>
              <w:rPr>
                <w:rFonts w:ascii="Liberation Serif" w:hAnsi="Liberation Serif"/>
              </w:rPr>
            </w:pPr>
            <w:r w:rsidRPr="00E77E47">
              <w:rPr>
                <w:rFonts w:ascii="Liberation Serif" w:hAnsi="Liberation Serif"/>
              </w:rPr>
              <w:t>3) по результатам претензионно-исковой работы поступили средства в сумме 1496,6 тыс. руб. (аренда земли – 1058,5 тыс. руб., аренда муниципального имущества – 86,0 тыс. руб., плата за наем – 352,1 тыс. руб.);</w:t>
            </w:r>
          </w:p>
          <w:p w14:paraId="22C6E523" w14:textId="4EC383EE" w:rsidR="00E77E47" w:rsidRPr="00E77E47" w:rsidRDefault="00E77E47" w:rsidP="00E77E47">
            <w:pPr>
              <w:jc w:val="both"/>
              <w:rPr>
                <w:rFonts w:ascii="Liberation Serif" w:hAnsi="Liberation Serif"/>
              </w:rPr>
            </w:pPr>
            <w:r w:rsidRPr="00E77E47">
              <w:rPr>
                <w:rFonts w:ascii="Liberation Serif" w:hAnsi="Liberation Serif"/>
              </w:rPr>
              <w:t xml:space="preserve">4) поступило 174,1 тыс. руб. налоговых доходов от иногородней организации, занимающейся реализацией инвестиционных проектов на территории </w:t>
            </w:r>
            <w:r w:rsidR="007D4AF4">
              <w:rPr>
                <w:rFonts w:ascii="Liberation Serif" w:hAnsi="Liberation Serif"/>
              </w:rPr>
              <w:t>муниципального</w:t>
            </w:r>
            <w:r w:rsidRPr="00E77E47">
              <w:rPr>
                <w:rFonts w:ascii="Liberation Serif" w:hAnsi="Liberation Serif"/>
              </w:rPr>
              <w:t xml:space="preserve"> округа Ревда;</w:t>
            </w:r>
          </w:p>
          <w:p w14:paraId="38360D1F" w14:textId="43512D15" w:rsidR="00575059" w:rsidRPr="00113E53" w:rsidRDefault="00E77E47" w:rsidP="00E77E47">
            <w:pPr>
              <w:jc w:val="both"/>
              <w:rPr>
                <w:rFonts w:ascii="Liberation Serif" w:hAnsi="Liberation Serif"/>
              </w:rPr>
            </w:pPr>
            <w:r w:rsidRPr="00E77E47">
              <w:rPr>
                <w:rFonts w:ascii="Liberation Serif" w:hAnsi="Liberation Serif"/>
              </w:rPr>
              <w:t>5) продано 4 транспортных средства на сумму 2552,5 тыс. руб. (не были запланированы в бюджете).</w:t>
            </w:r>
          </w:p>
        </w:tc>
      </w:tr>
      <w:tr w:rsidR="00575059" w:rsidRPr="00113E53" w14:paraId="46C5B0CD" w14:textId="77777777" w:rsidTr="00E46A77">
        <w:tc>
          <w:tcPr>
            <w:tcW w:w="648" w:type="dxa"/>
          </w:tcPr>
          <w:p w14:paraId="43F64A25" w14:textId="77777777" w:rsidR="00575059" w:rsidRPr="00113E53" w:rsidRDefault="00575059" w:rsidP="00E46A77">
            <w:pPr>
              <w:jc w:val="center"/>
              <w:rPr>
                <w:rFonts w:ascii="Liberation Serif" w:hAnsi="Liberation Serif"/>
              </w:rPr>
            </w:pPr>
            <w:r w:rsidRPr="00113E53">
              <w:rPr>
                <w:rFonts w:ascii="Liberation Serif" w:hAnsi="Liberation Serif"/>
              </w:rPr>
              <w:t>2.</w:t>
            </w:r>
          </w:p>
        </w:tc>
        <w:tc>
          <w:tcPr>
            <w:tcW w:w="5414" w:type="dxa"/>
          </w:tcPr>
          <w:p w14:paraId="5A875823" w14:textId="290B37F7" w:rsidR="00575059" w:rsidRPr="00113E53" w:rsidRDefault="00575059" w:rsidP="00E46A77">
            <w:pPr>
              <w:jc w:val="both"/>
              <w:rPr>
                <w:rFonts w:ascii="Liberation Serif" w:hAnsi="Liberation Serif"/>
                <w:sz w:val="28"/>
                <w:szCs w:val="28"/>
              </w:rPr>
            </w:pPr>
            <w:r w:rsidRPr="00113E53">
              <w:rPr>
                <w:rFonts w:ascii="Liberation Serif" w:hAnsi="Liberation Serif"/>
              </w:rPr>
              <w:t xml:space="preserve">Решение Думы от </w:t>
            </w:r>
            <w:r w:rsidR="00B83BC1">
              <w:rPr>
                <w:rFonts w:ascii="Liberation Serif" w:hAnsi="Liberation Serif"/>
              </w:rPr>
              <w:t>28</w:t>
            </w:r>
            <w:r w:rsidRPr="00113E53">
              <w:rPr>
                <w:rFonts w:ascii="Liberation Serif" w:hAnsi="Liberation Serif"/>
              </w:rPr>
              <w:t>.08.202</w:t>
            </w:r>
            <w:r w:rsidR="00B83BC1">
              <w:rPr>
                <w:rFonts w:ascii="Liberation Serif" w:hAnsi="Liberation Serif"/>
              </w:rPr>
              <w:t xml:space="preserve">4 </w:t>
            </w:r>
            <w:r w:rsidRPr="00113E53">
              <w:rPr>
                <w:rFonts w:ascii="Liberation Serif" w:hAnsi="Liberation Serif"/>
              </w:rPr>
              <w:t xml:space="preserve">№ </w:t>
            </w:r>
            <w:r w:rsidR="00B83BC1">
              <w:rPr>
                <w:rFonts w:ascii="Liberation Serif" w:hAnsi="Liberation Serif"/>
              </w:rPr>
              <w:t>264</w:t>
            </w:r>
            <w:r w:rsidRPr="00113E53">
              <w:rPr>
                <w:rFonts w:ascii="Liberation Serif" w:hAnsi="Liberation Serif"/>
              </w:rPr>
              <w:t xml:space="preserve"> «Об исполнении бюджета </w:t>
            </w:r>
            <w:r w:rsidR="007D4AF4">
              <w:rPr>
                <w:rFonts w:ascii="Liberation Serif" w:hAnsi="Liberation Serif"/>
              </w:rPr>
              <w:t>городского</w:t>
            </w:r>
            <w:r w:rsidRPr="00113E53">
              <w:rPr>
                <w:rFonts w:ascii="Liberation Serif" w:hAnsi="Liberation Serif"/>
              </w:rPr>
              <w:t xml:space="preserve"> округа Ревда за 1 полугодие 202</w:t>
            </w:r>
            <w:r w:rsidR="00B83BC1">
              <w:rPr>
                <w:rFonts w:ascii="Liberation Serif" w:hAnsi="Liberation Serif"/>
              </w:rPr>
              <w:t>4</w:t>
            </w:r>
            <w:r w:rsidRPr="00113E53">
              <w:rPr>
                <w:rFonts w:ascii="Liberation Serif" w:hAnsi="Liberation Serif"/>
              </w:rPr>
              <w:t xml:space="preserve"> года»</w:t>
            </w:r>
          </w:p>
          <w:p w14:paraId="154D29BC" w14:textId="42F35567" w:rsidR="00575059" w:rsidRPr="00113E53" w:rsidRDefault="00575059" w:rsidP="00E46A77">
            <w:pPr>
              <w:jc w:val="both"/>
              <w:rPr>
                <w:rFonts w:ascii="Liberation Serif" w:hAnsi="Liberation Serif"/>
              </w:rPr>
            </w:pPr>
            <w:r w:rsidRPr="00113E53">
              <w:rPr>
                <w:rFonts w:ascii="Liberation Serif" w:hAnsi="Liberation Serif"/>
              </w:rPr>
              <w:lastRenderedPageBreak/>
              <w:t xml:space="preserve">«Поручить администрации </w:t>
            </w:r>
            <w:r w:rsidR="007D4AF4">
              <w:rPr>
                <w:rFonts w:ascii="Liberation Serif" w:hAnsi="Liberation Serif"/>
              </w:rPr>
              <w:t>городского</w:t>
            </w:r>
            <w:r w:rsidRPr="00113E53">
              <w:rPr>
                <w:rFonts w:ascii="Liberation Serif" w:hAnsi="Liberation Serif"/>
              </w:rPr>
              <w:t xml:space="preserve"> округа Ревда принять меры по увеличению доходной части бюджета </w:t>
            </w:r>
            <w:r w:rsidR="007D4AF4">
              <w:rPr>
                <w:rFonts w:ascii="Liberation Serif" w:hAnsi="Liberation Serif"/>
              </w:rPr>
              <w:t>городского</w:t>
            </w:r>
            <w:r w:rsidRPr="00113E53">
              <w:rPr>
                <w:rFonts w:ascii="Liberation Serif" w:hAnsi="Liberation Serif"/>
              </w:rPr>
              <w:t xml:space="preserve"> округа Ревда»</w:t>
            </w:r>
          </w:p>
        </w:tc>
        <w:tc>
          <w:tcPr>
            <w:tcW w:w="8505" w:type="dxa"/>
          </w:tcPr>
          <w:p w14:paraId="60413270" w14:textId="77777777" w:rsidR="00E77E47" w:rsidRPr="00E77E47" w:rsidRDefault="00E77E47" w:rsidP="00E77E47">
            <w:pPr>
              <w:jc w:val="both"/>
              <w:rPr>
                <w:rFonts w:ascii="Liberation Serif" w:hAnsi="Liberation Serif"/>
              </w:rPr>
            </w:pPr>
            <w:r w:rsidRPr="00E77E47">
              <w:rPr>
                <w:rFonts w:ascii="Liberation Serif" w:hAnsi="Liberation Serif"/>
              </w:rPr>
              <w:lastRenderedPageBreak/>
              <w:t>В 3 квартале произведено уточнение доходов бюджета в сторону увеличения (+) 21217,4 тыс. руб. (НДФЛ, УСН, продажа муниципального имущества).  Дополнительно мобилизовано в бюджет 3961,1 тыс. руб., в том числе за счет:</w:t>
            </w:r>
          </w:p>
          <w:p w14:paraId="4038D332" w14:textId="3445F5F8" w:rsidR="00E77E47" w:rsidRPr="00E77E47" w:rsidRDefault="00E77E47" w:rsidP="00E77E47">
            <w:pPr>
              <w:jc w:val="both"/>
              <w:rPr>
                <w:rFonts w:ascii="Liberation Serif" w:hAnsi="Liberation Serif"/>
              </w:rPr>
            </w:pPr>
            <w:r w:rsidRPr="00E77E47">
              <w:rPr>
                <w:rFonts w:ascii="Liberation Serif" w:hAnsi="Liberation Serif"/>
              </w:rPr>
              <w:t xml:space="preserve">1) проведено 4 заседания межведомственной территориальной комиссии по вопросам снижения недоимки по платежам в бюджет и легализации заработной </w:t>
            </w:r>
            <w:r w:rsidRPr="00E77E47">
              <w:rPr>
                <w:rFonts w:ascii="Liberation Serif" w:hAnsi="Liberation Serif"/>
              </w:rPr>
              <w:lastRenderedPageBreak/>
              <w:t xml:space="preserve">платы на территории </w:t>
            </w:r>
            <w:r w:rsidR="007D4AF4">
              <w:rPr>
                <w:rFonts w:ascii="Liberation Serif" w:hAnsi="Liberation Serif"/>
              </w:rPr>
              <w:t>муниципального</w:t>
            </w:r>
            <w:r w:rsidRPr="00E77E47">
              <w:rPr>
                <w:rFonts w:ascii="Liberation Serif" w:hAnsi="Liberation Serif"/>
              </w:rPr>
              <w:t xml:space="preserve"> округа Ревда, на комиссии рассмотрена информация по 26 налогоплательщикам, по результатам работы комиссии дополнительно поступило в местный бюджет 1837,1 тыс. руб.    (погашена недоимка по НДФЛ, УСН);</w:t>
            </w:r>
          </w:p>
          <w:p w14:paraId="5F0AFD34" w14:textId="77777777" w:rsidR="00E77E47" w:rsidRPr="00E77E47" w:rsidRDefault="00E77E47" w:rsidP="00E77E47">
            <w:pPr>
              <w:jc w:val="both"/>
              <w:rPr>
                <w:rFonts w:ascii="Liberation Serif" w:hAnsi="Liberation Serif"/>
              </w:rPr>
            </w:pPr>
            <w:r w:rsidRPr="00E77E47">
              <w:rPr>
                <w:rFonts w:ascii="Liberation Serif" w:hAnsi="Liberation Serif"/>
              </w:rPr>
              <w:t>2) реализуется программа по развитию малого и среднего предпринимательства – открыто 2 кафе (создано 8 рабочих мест);</w:t>
            </w:r>
          </w:p>
          <w:p w14:paraId="43A09E24" w14:textId="77777777" w:rsidR="00E77E47" w:rsidRPr="00E77E47" w:rsidRDefault="00E77E47" w:rsidP="00E77E47">
            <w:pPr>
              <w:jc w:val="both"/>
              <w:rPr>
                <w:rFonts w:ascii="Liberation Serif" w:hAnsi="Liberation Serif"/>
              </w:rPr>
            </w:pPr>
            <w:r w:rsidRPr="00E77E47">
              <w:rPr>
                <w:rFonts w:ascii="Liberation Serif" w:hAnsi="Liberation Serif"/>
              </w:rPr>
              <w:t>3) по результатам претензионно-исковой работы поступили средства в сумме 1799,7 тыс. руб. (аренда земли – 1076,9 тыс. руб., аренда муниципального имущества – 415,3 тыс. руб., плата за наем – 307,5 тыс. руб.);</w:t>
            </w:r>
          </w:p>
          <w:p w14:paraId="03DF9449" w14:textId="77777777" w:rsidR="00E77E47" w:rsidRPr="00E77E47" w:rsidRDefault="00E77E47" w:rsidP="00E77E47">
            <w:pPr>
              <w:jc w:val="both"/>
              <w:rPr>
                <w:rFonts w:ascii="Liberation Serif" w:hAnsi="Liberation Serif"/>
              </w:rPr>
            </w:pPr>
            <w:r w:rsidRPr="00E77E47">
              <w:rPr>
                <w:rFonts w:ascii="Liberation Serif" w:hAnsi="Liberation Serif"/>
              </w:rPr>
              <w:t xml:space="preserve">4) поступило 121,8 тыс. руб. от продажи 3-х транспортных средств и 1457,4 тыс. руб. от продажи 3-х муниципальных квартир (не были запланированы в бюджете); </w:t>
            </w:r>
          </w:p>
          <w:p w14:paraId="334879C1" w14:textId="77777777" w:rsidR="00E77E47" w:rsidRPr="00E77E47" w:rsidRDefault="00E77E47" w:rsidP="00E77E47">
            <w:pPr>
              <w:jc w:val="both"/>
              <w:rPr>
                <w:rFonts w:ascii="Liberation Serif" w:hAnsi="Liberation Serif"/>
              </w:rPr>
            </w:pPr>
            <w:r w:rsidRPr="00E77E47">
              <w:rPr>
                <w:rFonts w:ascii="Liberation Serif" w:hAnsi="Liberation Serif"/>
              </w:rPr>
              <w:t>5) поступило сверх плана 84,0 тыс. руб. штрафов, наложенных административной комиссией (за нарушение муниципальных правовых актов);</w:t>
            </w:r>
          </w:p>
          <w:p w14:paraId="6AF15138" w14:textId="6520508C" w:rsidR="00575059" w:rsidRPr="00113E53" w:rsidRDefault="00E77E47" w:rsidP="00E77E47">
            <w:pPr>
              <w:jc w:val="both"/>
              <w:rPr>
                <w:rFonts w:ascii="Liberation Serif" w:hAnsi="Liberation Serif"/>
              </w:rPr>
            </w:pPr>
            <w:r w:rsidRPr="00E77E47">
              <w:rPr>
                <w:rFonts w:ascii="Liberation Serif" w:hAnsi="Liberation Serif"/>
              </w:rPr>
              <w:t xml:space="preserve">6) поступило 105,4 тыс. руб. налоговых доходов от иногородней организации, занимающейся реализацией инвестиционных проектов на территории </w:t>
            </w:r>
            <w:r w:rsidR="007D4AF4">
              <w:rPr>
                <w:rFonts w:ascii="Liberation Serif" w:hAnsi="Liberation Serif"/>
              </w:rPr>
              <w:t>муниципального</w:t>
            </w:r>
            <w:r w:rsidRPr="00E77E47">
              <w:rPr>
                <w:rFonts w:ascii="Liberation Serif" w:hAnsi="Liberation Serif"/>
              </w:rPr>
              <w:t xml:space="preserve"> округа Ревда.</w:t>
            </w:r>
          </w:p>
        </w:tc>
      </w:tr>
      <w:tr w:rsidR="00575059" w:rsidRPr="00113E53" w14:paraId="4F0C62F4" w14:textId="77777777" w:rsidTr="00E46A77">
        <w:tc>
          <w:tcPr>
            <w:tcW w:w="648" w:type="dxa"/>
          </w:tcPr>
          <w:p w14:paraId="291C9233" w14:textId="77777777" w:rsidR="00575059" w:rsidRPr="00113E53" w:rsidRDefault="00575059" w:rsidP="00E46A77">
            <w:pPr>
              <w:jc w:val="center"/>
              <w:rPr>
                <w:rFonts w:ascii="Liberation Serif" w:hAnsi="Liberation Serif"/>
              </w:rPr>
            </w:pPr>
            <w:r w:rsidRPr="00113E53">
              <w:rPr>
                <w:rFonts w:ascii="Liberation Serif" w:hAnsi="Liberation Serif"/>
              </w:rPr>
              <w:lastRenderedPageBreak/>
              <w:t>3.</w:t>
            </w:r>
          </w:p>
        </w:tc>
        <w:tc>
          <w:tcPr>
            <w:tcW w:w="5414" w:type="dxa"/>
          </w:tcPr>
          <w:p w14:paraId="48216D51" w14:textId="3A2C763A" w:rsidR="00575059" w:rsidRPr="00113E53" w:rsidRDefault="00575059" w:rsidP="00E46A77">
            <w:pPr>
              <w:jc w:val="both"/>
              <w:rPr>
                <w:rFonts w:ascii="Liberation Serif" w:hAnsi="Liberation Serif"/>
                <w:sz w:val="28"/>
                <w:szCs w:val="28"/>
              </w:rPr>
            </w:pPr>
            <w:r w:rsidRPr="00113E53">
              <w:rPr>
                <w:rFonts w:ascii="Liberation Serif" w:hAnsi="Liberation Serif"/>
              </w:rPr>
              <w:t>Решение Думы от 2</w:t>
            </w:r>
            <w:r w:rsidR="00B83BC1">
              <w:rPr>
                <w:rFonts w:ascii="Liberation Serif" w:hAnsi="Liberation Serif"/>
              </w:rPr>
              <w:t>7</w:t>
            </w:r>
            <w:r w:rsidRPr="00113E53">
              <w:rPr>
                <w:rFonts w:ascii="Liberation Serif" w:hAnsi="Liberation Serif"/>
              </w:rPr>
              <w:t>.11.202</w:t>
            </w:r>
            <w:r w:rsidR="00B83BC1">
              <w:rPr>
                <w:rFonts w:ascii="Liberation Serif" w:hAnsi="Liberation Serif"/>
              </w:rPr>
              <w:t>4</w:t>
            </w:r>
            <w:r w:rsidRPr="00113E53">
              <w:rPr>
                <w:rFonts w:ascii="Liberation Serif" w:hAnsi="Liberation Serif"/>
              </w:rPr>
              <w:t xml:space="preserve"> № </w:t>
            </w:r>
            <w:r w:rsidR="00B83BC1">
              <w:rPr>
                <w:rFonts w:ascii="Liberation Serif" w:hAnsi="Liberation Serif"/>
              </w:rPr>
              <w:t>290</w:t>
            </w:r>
            <w:r w:rsidRPr="00113E53">
              <w:rPr>
                <w:rFonts w:ascii="Liberation Serif" w:hAnsi="Liberation Serif"/>
              </w:rPr>
              <w:t xml:space="preserve"> «Об исполнении бюджета </w:t>
            </w:r>
            <w:r w:rsidR="007D4AF4">
              <w:rPr>
                <w:rFonts w:ascii="Liberation Serif" w:hAnsi="Liberation Serif"/>
              </w:rPr>
              <w:t>городского</w:t>
            </w:r>
            <w:r w:rsidR="007D4AF4" w:rsidRPr="00113E53">
              <w:rPr>
                <w:rFonts w:ascii="Liberation Serif" w:hAnsi="Liberation Serif"/>
              </w:rPr>
              <w:t xml:space="preserve"> </w:t>
            </w:r>
            <w:r w:rsidRPr="00113E53">
              <w:rPr>
                <w:rFonts w:ascii="Liberation Serif" w:hAnsi="Liberation Serif"/>
              </w:rPr>
              <w:t>округа Ревда за 9 месяцев 202</w:t>
            </w:r>
            <w:r w:rsidR="00B83BC1">
              <w:rPr>
                <w:rFonts w:ascii="Liberation Serif" w:hAnsi="Liberation Serif"/>
              </w:rPr>
              <w:t>4</w:t>
            </w:r>
            <w:r w:rsidRPr="00113E53">
              <w:rPr>
                <w:rFonts w:ascii="Liberation Serif" w:hAnsi="Liberation Serif"/>
              </w:rPr>
              <w:t xml:space="preserve"> года»</w:t>
            </w:r>
          </w:p>
          <w:p w14:paraId="456B9E82" w14:textId="0AA70407" w:rsidR="00575059" w:rsidRPr="00113E53" w:rsidRDefault="00575059" w:rsidP="00E46A77">
            <w:pPr>
              <w:jc w:val="both"/>
              <w:rPr>
                <w:rFonts w:ascii="Liberation Serif" w:hAnsi="Liberation Serif"/>
              </w:rPr>
            </w:pPr>
            <w:r w:rsidRPr="00113E53">
              <w:rPr>
                <w:rFonts w:ascii="Liberation Serif" w:hAnsi="Liberation Serif"/>
              </w:rPr>
              <w:t xml:space="preserve">«Поручить администрации </w:t>
            </w:r>
            <w:r w:rsidR="007D4AF4">
              <w:rPr>
                <w:rFonts w:ascii="Liberation Serif" w:hAnsi="Liberation Serif"/>
              </w:rPr>
              <w:t>городского</w:t>
            </w:r>
            <w:r w:rsidRPr="00113E53">
              <w:rPr>
                <w:rFonts w:ascii="Liberation Serif" w:hAnsi="Liberation Serif"/>
              </w:rPr>
              <w:t xml:space="preserve"> округа Ревда принять меры по увеличению доходной части бюджета </w:t>
            </w:r>
            <w:r w:rsidR="007D4AF4">
              <w:rPr>
                <w:rFonts w:ascii="Liberation Serif" w:hAnsi="Liberation Serif"/>
              </w:rPr>
              <w:t>городского</w:t>
            </w:r>
            <w:r w:rsidRPr="00113E53">
              <w:rPr>
                <w:rFonts w:ascii="Liberation Serif" w:hAnsi="Liberation Serif"/>
              </w:rPr>
              <w:t xml:space="preserve"> округа Ревда»</w:t>
            </w:r>
          </w:p>
        </w:tc>
        <w:tc>
          <w:tcPr>
            <w:tcW w:w="8505" w:type="dxa"/>
          </w:tcPr>
          <w:p w14:paraId="79C6E577" w14:textId="77777777" w:rsidR="00E77E47" w:rsidRPr="00E77E47" w:rsidRDefault="00E77E47" w:rsidP="00E77E47">
            <w:pPr>
              <w:jc w:val="both"/>
              <w:rPr>
                <w:rFonts w:ascii="Liberation Serif" w:hAnsi="Liberation Serif"/>
              </w:rPr>
            </w:pPr>
            <w:r w:rsidRPr="00E77E47">
              <w:rPr>
                <w:rFonts w:ascii="Liberation Serif" w:hAnsi="Liberation Serif"/>
              </w:rPr>
              <w:t>В 4 квартале с учетом фактического и ожидаемого исполнения бюджета произведено уточнение доходов бюджета в сторону увеличения (+) 145753,7 тыс. руб. (налоговые и неналоговые доходы). В результате проведенных мероприятий в 4 квартале дополнительно мобилизовано в бюджет 13902,9 тыс. руб.:</w:t>
            </w:r>
          </w:p>
          <w:p w14:paraId="5E5DF187" w14:textId="0A0B83D9" w:rsidR="00E77E47" w:rsidRPr="00E77E47" w:rsidRDefault="00E77E47" w:rsidP="00E77E47">
            <w:pPr>
              <w:jc w:val="both"/>
              <w:rPr>
                <w:rFonts w:ascii="Liberation Serif" w:hAnsi="Liberation Serif"/>
              </w:rPr>
            </w:pPr>
            <w:r w:rsidRPr="00E77E47">
              <w:rPr>
                <w:rFonts w:ascii="Liberation Serif" w:hAnsi="Liberation Serif"/>
              </w:rPr>
              <w:t xml:space="preserve">1) проведено 3 заседания межведомственной территориальной комиссии по вопросам снижения недоимки по платежам в бюджет и легализации заработной платы на территории </w:t>
            </w:r>
            <w:r w:rsidR="007D4AF4">
              <w:rPr>
                <w:rFonts w:ascii="Liberation Serif" w:hAnsi="Liberation Serif"/>
              </w:rPr>
              <w:t>муниципального</w:t>
            </w:r>
            <w:r w:rsidRPr="00E77E47">
              <w:rPr>
                <w:rFonts w:ascii="Liberation Serif" w:hAnsi="Liberation Serif"/>
              </w:rPr>
              <w:t xml:space="preserve"> округа Ревда, на комиссии рассмотрена информация по 13 налогоплательщикам, по результатам работы комиссии дополнительно поступило в местный бюджет 3087,4 тыс. руб. (погашена недоимка по НДФЛ, УСН, налогу на имущество физических лиц, земельному налогу);</w:t>
            </w:r>
          </w:p>
          <w:p w14:paraId="5507A614" w14:textId="77777777" w:rsidR="00E77E47" w:rsidRPr="00E77E47" w:rsidRDefault="00E77E47" w:rsidP="00E77E47">
            <w:pPr>
              <w:jc w:val="both"/>
              <w:rPr>
                <w:rFonts w:ascii="Liberation Serif" w:hAnsi="Liberation Serif"/>
              </w:rPr>
            </w:pPr>
            <w:r w:rsidRPr="00E77E47">
              <w:rPr>
                <w:rFonts w:ascii="Liberation Serif" w:hAnsi="Liberation Serif"/>
              </w:rPr>
              <w:t>2) по результатам претензионно-исковой работы поступило средств в сумме 4419,8 тыс. руб. (аренда земли – 3300,8 тыс. руб., аренда муниципального имущества – 733,8 тыс. руб., плата за наем – 385,2 тыс. руб.);</w:t>
            </w:r>
          </w:p>
          <w:p w14:paraId="217B2589" w14:textId="77777777" w:rsidR="00E77E47" w:rsidRPr="00E77E47" w:rsidRDefault="00E77E47" w:rsidP="00E77E47">
            <w:pPr>
              <w:jc w:val="both"/>
              <w:rPr>
                <w:rFonts w:ascii="Liberation Serif" w:hAnsi="Liberation Serif"/>
              </w:rPr>
            </w:pPr>
            <w:r w:rsidRPr="00E77E47">
              <w:rPr>
                <w:rFonts w:ascii="Liberation Serif" w:hAnsi="Liberation Serif"/>
              </w:rPr>
              <w:lastRenderedPageBreak/>
              <w:t>3) поступило сверх плана 2242,4 тыс. руб. за досрочный выкуп гостиницы ООО «Мега-Групп», 842,0 тыс. руб. от продажи 2-х транспортных средств и 253,3 тыс. руб. за земельные участки под проданными объектами недвижимости;</w:t>
            </w:r>
          </w:p>
          <w:p w14:paraId="0C5BAB33" w14:textId="77777777" w:rsidR="00E77E47" w:rsidRPr="00E77E47" w:rsidRDefault="00E77E47" w:rsidP="00E77E47">
            <w:pPr>
              <w:jc w:val="both"/>
              <w:rPr>
                <w:rFonts w:ascii="Liberation Serif" w:hAnsi="Liberation Serif"/>
              </w:rPr>
            </w:pPr>
            <w:r w:rsidRPr="00E77E47">
              <w:rPr>
                <w:rFonts w:ascii="Liberation Serif" w:hAnsi="Liberation Serif"/>
              </w:rPr>
              <w:t>4) дополнительно поступили платежи по новым договорам за выкуп арендуемого имущества в сумме 2412,4 тыс. руб. (не были запланированы в бюджете);</w:t>
            </w:r>
          </w:p>
          <w:p w14:paraId="33C3805F" w14:textId="77777777" w:rsidR="00E77E47" w:rsidRPr="00E77E47" w:rsidRDefault="00E77E47" w:rsidP="00E77E47">
            <w:pPr>
              <w:jc w:val="both"/>
              <w:rPr>
                <w:rFonts w:ascii="Liberation Serif" w:hAnsi="Liberation Serif"/>
              </w:rPr>
            </w:pPr>
            <w:r w:rsidRPr="00E77E47">
              <w:rPr>
                <w:rFonts w:ascii="Liberation Serif" w:hAnsi="Liberation Serif"/>
              </w:rPr>
              <w:t>5) поступило сверх плана 23,0 тыс. руб. штрафов, наложенных административной комиссией (за нарушение муниципальных правовых актов);</w:t>
            </w:r>
          </w:p>
          <w:p w14:paraId="05DECA87" w14:textId="52BEC28A" w:rsidR="00575059" w:rsidRPr="00113E53" w:rsidRDefault="00E77E47" w:rsidP="00E77E47">
            <w:pPr>
              <w:jc w:val="both"/>
              <w:rPr>
                <w:rFonts w:ascii="Liberation Serif" w:hAnsi="Liberation Serif"/>
              </w:rPr>
            </w:pPr>
            <w:r w:rsidRPr="00E77E47">
              <w:rPr>
                <w:rFonts w:ascii="Liberation Serif" w:hAnsi="Liberation Serif"/>
              </w:rPr>
              <w:t xml:space="preserve">6) поступило 140,9 тыс. руб. налоговых доходов от иногородней организации, занимающейся реализацией инвестиционных проектов на территории </w:t>
            </w:r>
            <w:r w:rsidR="007D4AF4">
              <w:rPr>
                <w:rFonts w:ascii="Liberation Serif" w:hAnsi="Liberation Serif"/>
              </w:rPr>
              <w:t>муниципального</w:t>
            </w:r>
            <w:r w:rsidRPr="00E77E47">
              <w:rPr>
                <w:rFonts w:ascii="Liberation Serif" w:hAnsi="Liberation Serif"/>
              </w:rPr>
              <w:t xml:space="preserve"> округа Ревда.</w:t>
            </w:r>
          </w:p>
        </w:tc>
      </w:tr>
    </w:tbl>
    <w:p w14:paraId="293D072B" w14:textId="77777777" w:rsidR="00575059" w:rsidRPr="00713A85" w:rsidRDefault="00575059" w:rsidP="00713A85">
      <w:pPr>
        <w:autoSpaceDE w:val="0"/>
        <w:autoSpaceDN w:val="0"/>
        <w:adjustRightInd w:val="0"/>
        <w:jc w:val="both"/>
        <w:rPr>
          <w:rFonts w:ascii="Liberation Serif" w:eastAsia="Calibri" w:hAnsi="Liberation Serif" w:cs="Liberation Serif"/>
          <w:b/>
          <w:sz w:val="28"/>
          <w:szCs w:val="28"/>
        </w:rPr>
      </w:pPr>
    </w:p>
    <w:p w14:paraId="2548D3B1" w14:textId="77777777" w:rsidR="00713A85" w:rsidRDefault="00713A85" w:rsidP="00985B21">
      <w:pPr>
        <w:pStyle w:val="20"/>
        <w:shd w:val="clear" w:color="auto" w:fill="auto"/>
        <w:spacing w:before="0" w:after="0" w:line="240" w:lineRule="auto"/>
        <w:rPr>
          <w:rFonts w:ascii="Liberation Serif" w:hAnsi="Liberation Serif" w:cs="Arial"/>
          <w:color w:val="000000" w:themeColor="text1"/>
          <w:sz w:val="28"/>
          <w:szCs w:val="28"/>
        </w:rPr>
      </w:pPr>
    </w:p>
    <w:p w14:paraId="75EDE352" w14:textId="77777777" w:rsidR="00713A85" w:rsidRPr="00985B21" w:rsidRDefault="00713A85" w:rsidP="00985B21">
      <w:pPr>
        <w:pStyle w:val="20"/>
        <w:shd w:val="clear" w:color="auto" w:fill="auto"/>
        <w:spacing w:before="0" w:after="0" w:line="240" w:lineRule="auto"/>
        <w:rPr>
          <w:rFonts w:ascii="Liberation Serif" w:hAnsi="Liberation Serif" w:cs="Arial"/>
          <w:color w:val="000000" w:themeColor="text1"/>
          <w:sz w:val="28"/>
          <w:szCs w:val="28"/>
        </w:rPr>
      </w:pPr>
    </w:p>
    <w:sectPr w:rsidR="00713A85" w:rsidRPr="00985B21" w:rsidSect="001D4BE8">
      <w:pgSz w:w="16838" w:h="11906" w:orient="landscape" w:code="9"/>
      <w:pgMar w:top="1418" w:right="822"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BFF8EA" w14:textId="77777777" w:rsidR="008D4F18" w:rsidRDefault="008D4F18" w:rsidP="00D37D14">
      <w:r>
        <w:separator/>
      </w:r>
    </w:p>
  </w:endnote>
  <w:endnote w:type="continuationSeparator" w:id="0">
    <w:p w14:paraId="1D6148AD" w14:textId="77777777" w:rsidR="008D4F18" w:rsidRDefault="008D4F18" w:rsidP="00D37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B87BD" w14:textId="77777777" w:rsidR="00F90B60" w:rsidRDefault="00F90B60">
    <w:pPr>
      <w:pStyle w:val="a8"/>
      <w:jc w:val="center"/>
    </w:pPr>
  </w:p>
  <w:p w14:paraId="76C34B6D" w14:textId="77777777" w:rsidR="00F90B60" w:rsidRDefault="00F90B6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124538" w14:textId="77777777" w:rsidR="008D4F18" w:rsidRDefault="008D4F18" w:rsidP="00D37D14">
      <w:r>
        <w:separator/>
      </w:r>
    </w:p>
  </w:footnote>
  <w:footnote w:type="continuationSeparator" w:id="0">
    <w:p w14:paraId="619A112F" w14:textId="77777777" w:rsidR="008D4F18" w:rsidRDefault="008D4F18" w:rsidP="00D37D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B33AA" w14:textId="77777777" w:rsidR="00F90B60" w:rsidRPr="00065DAB" w:rsidRDefault="00F90B60">
    <w:pPr>
      <w:pStyle w:val="a6"/>
      <w:jc w:val="center"/>
      <w:rPr>
        <w:sz w:val="28"/>
        <w:szCs w:val="28"/>
      </w:rPr>
    </w:pPr>
  </w:p>
  <w:p w14:paraId="3E49F1E6" w14:textId="77777777" w:rsidR="00F90B60" w:rsidRDefault="00F90B60">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EA74B" w14:textId="77777777" w:rsidR="00805AC2" w:rsidRDefault="00805AC2">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08C6"/>
    <w:multiLevelType w:val="hybridMultilevel"/>
    <w:tmpl w:val="03BED93C"/>
    <w:lvl w:ilvl="0" w:tplc="60900FD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2902772E"/>
    <w:multiLevelType w:val="hybridMultilevel"/>
    <w:tmpl w:val="A7003C8A"/>
    <w:lvl w:ilvl="0" w:tplc="203614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2E2F7B66"/>
    <w:multiLevelType w:val="hybridMultilevel"/>
    <w:tmpl w:val="A8E28DB8"/>
    <w:lvl w:ilvl="0" w:tplc="66263AC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15:restartNumberingAfterBreak="0">
    <w:nsid w:val="36064505"/>
    <w:multiLevelType w:val="hybridMultilevel"/>
    <w:tmpl w:val="CBEA6534"/>
    <w:lvl w:ilvl="0" w:tplc="ACE0776C">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39937FDB"/>
    <w:multiLevelType w:val="hybridMultilevel"/>
    <w:tmpl w:val="6504B56A"/>
    <w:lvl w:ilvl="0" w:tplc="18DC147C">
      <w:start w:val="1"/>
      <w:numFmt w:val="decimal"/>
      <w:lvlText w:val="%1."/>
      <w:lvlJc w:val="left"/>
      <w:pPr>
        <w:ind w:left="1134" w:hanging="283"/>
      </w:pPr>
      <w:rPr>
        <w:rFonts w:hint="default"/>
      </w:rPr>
    </w:lvl>
    <w:lvl w:ilvl="1" w:tplc="C3F88FC8">
      <w:start w:val="1"/>
      <w:numFmt w:val="decimal"/>
      <w:lvlText w:val="%2)"/>
      <w:lvlJc w:val="left"/>
      <w:pPr>
        <w:ind w:left="1785" w:hanging="1065"/>
      </w:pPr>
      <w:rPr>
        <w:rFonts w:hint="default"/>
      </w:r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5F2A2625"/>
    <w:multiLevelType w:val="hybridMultilevel"/>
    <w:tmpl w:val="AE686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724B75DA"/>
    <w:multiLevelType w:val="hybridMultilevel"/>
    <w:tmpl w:val="A9B88664"/>
    <w:lvl w:ilvl="0" w:tplc="7EEA58F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79F73C32"/>
    <w:multiLevelType w:val="hybridMultilevel"/>
    <w:tmpl w:val="2E9EBCEC"/>
    <w:lvl w:ilvl="0" w:tplc="C3F88FC8">
      <w:start w:val="1"/>
      <w:numFmt w:val="decimal"/>
      <w:lvlText w:val="%1)"/>
      <w:lvlJc w:val="left"/>
      <w:pPr>
        <w:ind w:left="1785" w:hanging="1065"/>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7C8C60D9"/>
    <w:multiLevelType w:val="hybridMultilevel"/>
    <w:tmpl w:val="CBD43C7C"/>
    <w:lvl w:ilvl="0" w:tplc="09507B3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4"/>
  </w:num>
  <w:num w:numId="2">
    <w:abstractNumId w:val="0"/>
  </w:num>
  <w:num w:numId="3">
    <w:abstractNumId w:val="8"/>
  </w:num>
  <w:num w:numId="4">
    <w:abstractNumId w:val="3"/>
  </w:num>
  <w:num w:numId="5">
    <w:abstractNumId w:val="1"/>
  </w:num>
  <w:num w:numId="6">
    <w:abstractNumId w:val="6"/>
  </w:num>
  <w:num w:numId="7">
    <w:abstractNumId w:val="2"/>
  </w:num>
  <w:num w:numId="8">
    <w:abstractNumId w:val="7"/>
  </w:num>
  <w:num w:numId="9">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0">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1">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2">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3">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4">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5">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6">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7">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8">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19">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0">
    <w:abstractNumId w:val="4"/>
    <w:lvlOverride w:ilvl="0">
      <w:lvl w:ilvl="0" w:tplc="18DC147C">
        <w:start w:val="1"/>
        <w:numFmt w:val="decimal"/>
        <w:suff w:val="space"/>
        <w:lvlText w:val="%1."/>
        <w:lvlJc w:val="left"/>
        <w:pPr>
          <w:ind w:firstLine="567"/>
        </w:pPr>
        <w:rPr>
          <w:rFonts w:hint="default"/>
          <w:color w:val="auto"/>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1">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2">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3">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4">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5">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6">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7">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8">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29">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0">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1">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2">
    <w:abstractNumId w:val="4"/>
    <w:lvlOverride w:ilvl="0">
      <w:lvl w:ilvl="0" w:tplc="18DC147C">
        <w:start w:val="1"/>
        <w:numFmt w:val="decimal"/>
        <w:suff w:val="space"/>
        <w:lvlText w:val="%1."/>
        <w:lvlJc w:val="left"/>
        <w:pPr>
          <w:ind w:firstLine="567"/>
        </w:pPr>
        <w:rPr>
          <w:rFonts w:hint="default"/>
        </w:rPr>
      </w:lvl>
    </w:lvlOverride>
    <w:lvlOverride w:ilvl="1">
      <w:lvl w:ilvl="1" w:tplc="C3F88FC8">
        <w:start w:val="1"/>
        <w:numFmt w:val="lowerLetter"/>
        <w:lvlText w:val="%2."/>
        <w:lvlJc w:val="left"/>
        <w:pPr>
          <w:ind w:left="1440" w:hanging="360"/>
        </w:pPr>
      </w:lvl>
    </w:lvlOverride>
    <w:lvlOverride w:ilvl="2">
      <w:lvl w:ilvl="2" w:tplc="0419001B">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start w:val="1"/>
        <w:numFmt w:val="lowerLetter"/>
        <w:lvlText w:val="%5."/>
        <w:lvlJc w:val="left"/>
        <w:pPr>
          <w:ind w:left="3600" w:hanging="360"/>
        </w:pPr>
      </w:lvl>
    </w:lvlOverride>
    <w:lvlOverride w:ilvl="5">
      <w:lvl w:ilvl="5" w:tplc="0419001B">
        <w:start w:val="1"/>
        <w:numFmt w:val="lowerRoman"/>
        <w:lvlText w:val="%6."/>
        <w:lvlJc w:val="right"/>
        <w:pPr>
          <w:ind w:left="4320" w:hanging="180"/>
        </w:pPr>
      </w:lvl>
    </w:lvlOverride>
    <w:lvlOverride w:ilvl="6">
      <w:lvl w:ilvl="6" w:tplc="0419000F">
        <w:start w:val="1"/>
        <w:numFmt w:val="decimal"/>
        <w:lvlText w:val="%7."/>
        <w:lvlJc w:val="left"/>
        <w:pPr>
          <w:ind w:left="5040" w:hanging="360"/>
        </w:pPr>
      </w:lvl>
    </w:lvlOverride>
    <w:lvlOverride w:ilvl="7">
      <w:lvl w:ilvl="7" w:tplc="04190019">
        <w:start w:val="1"/>
        <w:numFmt w:val="lowerLetter"/>
        <w:lvlText w:val="%8."/>
        <w:lvlJc w:val="left"/>
        <w:pPr>
          <w:ind w:left="5760" w:hanging="360"/>
        </w:pPr>
      </w:lvl>
    </w:lvlOverride>
    <w:lvlOverride w:ilvl="8">
      <w:lvl w:ilvl="8" w:tplc="0419001B">
        <w:start w:val="1"/>
        <w:numFmt w:val="lowerRoman"/>
        <w:lvlText w:val="%9."/>
        <w:lvlJc w:val="right"/>
        <w:pPr>
          <w:ind w:left="6480" w:hanging="180"/>
        </w:pPr>
      </w:lvl>
    </w:lvlOverride>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851"/>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75"/>
    <w:rsid w:val="000015D5"/>
    <w:rsid w:val="000032C7"/>
    <w:rsid w:val="00006ED4"/>
    <w:rsid w:val="00013FEF"/>
    <w:rsid w:val="00026ABE"/>
    <w:rsid w:val="000307A1"/>
    <w:rsid w:val="000307B2"/>
    <w:rsid w:val="0003583F"/>
    <w:rsid w:val="00036811"/>
    <w:rsid w:val="00053337"/>
    <w:rsid w:val="00055C03"/>
    <w:rsid w:val="00063767"/>
    <w:rsid w:val="00065DAB"/>
    <w:rsid w:val="00071EA3"/>
    <w:rsid w:val="00073182"/>
    <w:rsid w:val="00077C7A"/>
    <w:rsid w:val="00077F33"/>
    <w:rsid w:val="00082AA4"/>
    <w:rsid w:val="0008303B"/>
    <w:rsid w:val="000875B2"/>
    <w:rsid w:val="000876BF"/>
    <w:rsid w:val="0008774A"/>
    <w:rsid w:val="000918FF"/>
    <w:rsid w:val="00093E02"/>
    <w:rsid w:val="00094557"/>
    <w:rsid w:val="00095576"/>
    <w:rsid w:val="000A4087"/>
    <w:rsid w:val="000B214A"/>
    <w:rsid w:val="000B3EC2"/>
    <w:rsid w:val="000B6C74"/>
    <w:rsid w:val="000B775B"/>
    <w:rsid w:val="000B7B88"/>
    <w:rsid w:val="000C57AE"/>
    <w:rsid w:val="000D17E8"/>
    <w:rsid w:val="000D2F46"/>
    <w:rsid w:val="000E2956"/>
    <w:rsid w:val="000E3BAA"/>
    <w:rsid w:val="000E61E6"/>
    <w:rsid w:val="000F5509"/>
    <w:rsid w:val="001001B7"/>
    <w:rsid w:val="001045EF"/>
    <w:rsid w:val="00104E49"/>
    <w:rsid w:val="001055AB"/>
    <w:rsid w:val="00105836"/>
    <w:rsid w:val="00107178"/>
    <w:rsid w:val="001172D7"/>
    <w:rsid w:val="001300F4"/>
    <w:rsid w:val="00131E3C"/>
    <w:rsid w:val="00134B6B"/>
    <w:rsid w:val="00136E25"/>
    <w:rsid w:val="00137079"/>
    <w:rsid w:val="00155CC4"/>
    <w:rsid w:val="001638AB"/>
    <w:rsid w:val="00176489"/>
    <w:rsid w:val="00176743"/>
    <w:rsid w:val="00182357"/>
    <w:rsid w:val="0019395D"/>
    <w:rsid w:val="00194B1C"/>
    <w:rsid w:val="001963DB"/>
    <w:rsid w:val="0019739B"/>
    <w:rsid w:val="001A365B"/>
    <w:rsid w:val="001A408D"/>
    <w:rsid w:val="001A44DB"/>
    <w:rsid w:val="001B0C0D"/>
    <w:rsid w:val="001C4FD6"/>
    <w:rsid w:val="001C6641"/>
    <w:rsid w:val="001D16E6"/>
    <w:rsid w:val="001D21EB"/>
    <w:rsid w:val="001D4BE8"/>
    <w:rsid w:val="001F3E5A"/>
    <w:rsid w:val="001F5C71"/>
    <w:rsid w:val="001F6EDE"/>
    <w:rsid w:val="00201997"/>
    <w:rsid w:val="00204D70"/>
    <w:rsid w:val="00205EDD"/>
    <w:rsid w:val="002064E3"/>
    <w:rsid w:val="002143C9"/>
    <w:rsid w:val="00216006"/>
    <w:rsid w:val="00216FB9"/>
    <w:rsid w:val="002332F6"/>
    <w:rsid w:val="0023543C"/>
    <w:rsid w:val="002375A4"/>
    <w:rsid w:val="00242190"/>
    <w:rsid w:val="0024303C"/>
    <w:rsid w:val="002611B3"/>
    <w:rsid w:val="00271FAD"/>
    <w:rsid w:val="002739DB"/>
    <w:rsid w:val="00276652"/>
    <w:rsid w:val="0028018D"/>
    <w:rsid w:val="00296F61"/>
    <w:rsid w:val="00297FE8"/>
    <w:rsid w:val="002A1E1C"/>
    <w:rsid w:val="002A22BF"/>
    <w:rsid w:val="002A28E7"/>
    <w:rsid w:val="002A53EC"/>
    <w:rsid w:val="002A696F"/>
    <w:rsid w:val="002B23EC"/>
    <w:rsid w:val="002B40C5"/>
    <w:rsid w:val="002B6A7A"/>
    <w:rsid w:val="002C189D"/>
    <w:rsid w:val="002C659A"/>
    <w:rsid w:val="002D2D61"/>
    <w:rsid w:val="002E2A5D"/>
    <w:rsid w:val="002E7E21"/>
    <w:rsid w:val="002F1432"/>
    <w:rsid w:val="002F20AF"/>
    <w:rsid w:val="002F30B8"/>
    <w:rsid w:val="002F3DEB"/>
    <w:rsid w:val="002F5243"/>
    <w:rsid w:val="0030218A"/>
    <w:rsid w:val="00302441"/>
    <w:rsid w:val="00304389"/>
    <w:rsid w:val="003100D5"/>
    <w:rsid w:val="00311CCB"/>
    <w:rsid w:val="00313D1B"/>
    <w:rsid w:val="003144C1"/>
    <w:rsid w:val="00325EE2"/>
    <w:rsid w:val="003326D3"/>
    <w:rsid w:val="00334A34"/>
    <w:rsid w:val="00340F6A"/>
    <w:rsid w:val="003461A6"/>
    <w:rsid w:val="0035193D"/>
    <w:rsid w:val="00353E3E"/>
    <w:rsid w:val="003609D2"/>
    <w:rsid w:val="00363698"/>
    <w:rsid w:val="0036387D"/>
    <w:rsid w:val="0036418E"/>
    <w:rsid w:val="00366252"/>
    <w:rsid w:val="00366C07"/>
    <w:rsid w:val="0037294D"/>
    <w:rsid w:val="0037358F"/>
    <w:rsid w:val="00374536"/>
    <w:rsid w:val="003825F7"/>
    <w:rsid w:val="00384CBC"/>
    <w:rsid w:val="0038635A"/>
    <w:rsid w:val="003A071A"/>
    <w:rsid w:val="003A1F1F"/>
    <w:rsid w:val="003A7631"/>
    <w:rsid w:val="003A789D"/>
    <w:rsid w:val="003B1131"/>
    <w:rsid w:val="003C2813"/>
    <w:rsid w:val="003C2911"/>
    <w:rsid w:val="003C5A9E"/>
    <w:rsid w:val="003D0FE7"/>
    <w:rsid w:val="003E0722"/>
    <w:rsid w:val="003E1EC8"/>
    <w:rsid w:val="003E21C5"/>
    <w:rsid w:val="003F01EF"/>
    <w:rsid w:val="003F15FD"/>
    <w:rsid w:val="003F1635"/>
    <w:rsid w:val="00404716"/>
    <w:rsid w:val="00416221"/>
    <w:rsid w:val="0042003B"/>
    <w:rsid w:val="0042437B"/>
    <w:rsid w:val="00433A23"/>
    <w:rsid w:val="004413A4"/>
    <w:rsid w:val="004441D1"/>
    <w:rsid w:val="004516CA"/>
    <w:rsid w:val="00452ADE"/>
    <w:rsid w:val="00455FE0"/>
    <w:rsid w:val="00461269"/>
    <w:rsid w:val="00462334"/>
    <w:rsid w:val="0046346C"/>
    <w:rsid w:val="0047016E"/>
    <w:rsid w:val="004736DF"/>
    <w:rsid w:val="0047669D"/>
    <w:rsid w:val="004779F7"/>
    <w:rsid w:val="004828CE"/>
    <w:rsid w:val="00495181"/>
    <w:rsid w:val="0049608A"/>
    <w:rsid w:val="00497659"/>
    <w:rsid w:val="004A2558"/>
    <w:rsid w:val="004A40FB"/>
    <w:rsid w:val="004A7492"/>
    <w:rsid w:val="004B0874"/>
    <w:rsid w:val="004B35BE"/>
    <w:rsid w:val="004B55F1"/>
    <w:rsid w:val="004B57F4"/>
    <w:rsid w:val="004B5836"/>
    <w:rsid w:val="004B70DF"/>
    <w:rsid w:val="004C21DB"/>
    <w:rsid w:val="004C37EB"/>
    <w:rsid w:val="004C3E65"/>
    <w:rsid w:val="004D0384"/>
    <w:rsid w:val="004E06FC"/>
    <w:rsid w:val="004E65D8"/>
    <w:rsid w:val="004F274D"/>
    <w:rsid w:val="00506C91"/>
    <w:rsid w:val="00510555"/>
    <w:rsid w:val="00521BCE"/>
    <w:rsid w:val="00523F5E"/>
    <w:rsid w:val="0052442C"/>
    <w:rsid w:val="00546160"/>
    <w:rsid w:val="00557F52"/>
    <w:rsid w:val="00563671"/>
    <w:rsid w:val="00567F40"/>
    <w:rsid w:val="00572E54"/>
    <w:rsid w:val="0057381C"/>
    <w:rsid w:val="00574AAD"/>
    <w:rsid w:val="00575059"/>
    <w:rsid w:val="005808E5"/>
    <w:rsid w:val="005837E9"/>
    <w:rsid w:val="00585244"/>
    <w:rsid w:val="005966AF"/>
    <w:rsid w:val="005A0769"/>
    <w:rsid w:val="005B3596"/>
    <w:rsid w:val="005B4655"/>
    <w:rsid w:val="005B4972"/>
    <w:rsid w:val="005B4B66"/>
    <w:rsid w:val="005B61DC"/>
    <w:rsid w:val="005D6719"/>
    <w:rsid w:val="005D6F18"/>
    <w:rsid w:val="005E04E5"/>
    <w:rsid w:val="005F4656"/>
    <w:rsid w:val="005F532B"/>
    <w:rsid w:val="00604B24"/>
    <w:rsid w:val="0060708E"/>
    <w:rsid w:val="00607F9A"/>
    <w:rsid w:val="00612B13"/>
    <w:rsid w:val="00621A18"/>
    <w:rsid w:val="006266DC"/>
    <w:rsid w:val="00631726"/>
    <w:rsid w:val="00633A0C"/>
    <w:rsid w:val="00633CCE"/>
    <w:rsid w:val="0063502B"/>
    <w:rsid w:val="006431D6"/>
    <w:rsid w:val="00644133"/>
    <w:rsid w:val="006451BB"/>
    <w:rsid w:val="00650325"/>
    <w:rsid w:val="00651F1F"/>
    <w:rsid w:val="00653A66"/>
    <w:rsid w:val="006547AB"/>
    <w:rsid w:val="006630C5"/>
    <w:rsid w:val="006646F9"/>
    <w:rsid w:val="00664D85"/>
    <w:rsid w:val="006651E6"/>
    <w:rsid w:val="006663DD"/>
    <w:rsid w:val="006735CF"/>
    <w:rsid w:val="006802CB"/>
    <w:rsid w:val="006821A0"/>
    <w:rsid w:val="006848B9"/>
    <w:rsid w:val="00695EEF"/>
    <w:rsid w:val="006A6DD4"/>
    <w:rsid w:val="006A7D4A"/>
    <w:rsid w:val="006B6AA1"/>
    <w:rsid w:val="006C0547"/>
    <w:rsid w:val="006C2420"/>
    <w:rsid w:val="006C5605"/>
    <w:rsid w:val="006D6AB9"/>
    <w:rsid w:val="006D6AC6"/>
    <w:rsid w:val="006D75E6"/>
    <w:rsid w:val="006E1FA9"/>
    <w:rsid w:val="006E4F2F"/>
    <w:rsid w:val="006E70E3"/>
    <w:rsid w:val="006F178B"/>
    <w:rsid w:val="006F5D78"/>
    <w:rsid w:val="00706E7D"/>
    <w:rsid w:val="00707410"/>
    <w:rsid w:val="00713A85"/>
    <w:rsid w:val="0071671B"/>
    <w:rsid w:val="007249C6"/>
    <w:rsid w:val="007314FD"/>
    <w:rsid w:val="0073180C"/>
    <w:rsid w:val="00733A8C"/>
    <w:rsid w:val="0073512A"/>
    <w:rsid w:val="00735A5F"/>
    <w:rsid w:val="00736652"/>
    <w:rsid w:val="00742399"/>
    <w:rsid w:val="00743137"/>
    <w:rsid w:val="00744D3E"/>
    <w:rsid w:val="0075019C"/>
    <w:rsid w:val="00760664"/>
    <w:rsid w:val="00760D25"/>
    <w:rsid w:val="00764335"/>
    <w:rsid w:val="00767A68"/>
    <w:rsid w:val="00777968"/>
    <w:rsid w:val="0078284A"/>
    <w:rsid w:val="00791994"/>
    <w:rsid w:val="007923D5"/>
    <w:rsid w:val="0079359D"/>
    <w:rsid w:val="007A4088"/>
    <w:rsid w:val="007A51CF"/>
    <w:rsid w:val="007A69E7"/>
    <w:rsid w:val="007A74B6"/>
    <w:rsid w:val="007B6A81"/>
    <w:rsid w:val="007B71B5"/>
    <w:rsid w:val="007D3ED4"/>
    <w:rsid w:val="007D3FA0"/>
    <w:rsid w:val="007D4AF4"/>
    <w:rsid w:val="007D621A"/>
    <w:rsid w:val="00805AC2"/>
    <w:rsid w:val="00807AC8"/>
    <w:rsid w:val="00811955"/>
    <w:rsid w:val="00813242"/>
    <w:rsid w:val="00826743"/>
    <w:rsid w:val="0084325F"/>
    <w:rsid w:val="008552FC"/>
    <w:rsid w:val="0085600B"/>
    <w:rsid w:val="00865D6F"/>
    <w:rsid w:val="00876772"/>
    <w:rsid w:val="00876DE8"/>
    <w:rsid w:val="00876F88"/>
    <w:rsid w:val="0088089D"/>
    <w:rsid w:val="0088106E"/>
    <w:rsid w:val="00881895"/>
    <w:rsid w:val="00881B38"/>
    <w:rsid w:val="0088669F"/>
    <w:rsid w:val="00886F44"/>
    <w:rsid w:val="00890251"/>
    <w:rsid w:val="0089052D"/>
    <w:rsid w:val="0089555F"/>
    <w:rsid w:val="0089561B"/>
    <w:rsid w:val="0089660C"/>
    <w:rsid w:val="00896D2D"/>
    <w:rsid w:val="008A5BB8"/>
    <w:rsid w:val="008A72F1"/>
    <w:rsid w:val="008B3011"/>
    <w:rsid w:val="008C05C0"/>
    <w:rsid w:val="008C0A1E"/>
    <w:rsid w:val="008C489B"/>
    <w:rsid w:val="008C5BDA"/>
    <w:rsid w:val="008D0945"/>
    <w:rsid w:val="008D30E7"/>
    <w:rsid w:val="008D4AEA"/>
    <w:rsid w:val="008D4F18"/>
    <w:rsid w:val="008E66E2"/>
    <w:rsid w:val="008E6BB7"/>
    <w:rsid w:val="008F0E0F"/>
    <w:rsid w:val="008F5EB0"/>
    <w:rsid w:val="008F6167"/>
    <w:rsid w:val="00900AB4"/>
    <w:rsid w:val="0090683D"/>
    <w:rsid w:val="00906EBA"/>
    <w:rsid w:val="0092629C"/>
    <w:rsid w:val="00926670"/>
    <w:rsid w:val="00926B30"/>
    <w:rsid w:val="0093317E"/>
    <w:rsid w:val="0094236E"/>
    <w:rsid w:val="00942E5B"/>
    <w:rsid w:val="00950930"/>
    <w:rsid w:val="009521E4"/>
    <w:rsid w:val="009530F1"/>
    <w:rsid w:val="00960A23"/>
    <w:rsid w:val="00960CFF"/>
    <w:rsid w:val="009715F0"/>
    <w:rsid w:val="009728EB"/>
    <w:rsid w:val="00975C13"/>
    <w:rsid w:val="009774C9"/>
    <w:rsid w:val="00985688"/>
    <w:rsid w:val="00985B21"/>
    <w:rsid w:val="009870FC"/>
    <w:rsid w:val="0098746D"/>
    <w:rsid w:val="00992F58"/>
    <w:rsid w:val="00993F55"/>
    <w:rsid w:val="009B0763"/>
    <w:rsid w:val="009B151F"/>
    <w:rsid w:val="009B3168"/>
    <w:rsid w:val="009B31B3"/>
    <w:rsid w:val="009B6E8D"/>
    <w:rsid w:val="009C1931"/>
    <w:rsid w:val="009C422F"/>
    <w:rsid w:val="009C4CDA"/>
    <w:rsid w:val="009D0A4B"/>
    <w:rsid w:val="009D5378"/>
    <w:rsid w:val="009D6971"/>
    <w:rsid w:val="009E77C0"/>
    <w:rsid w:val="009F017D"/>
    <w:rsid w:val="009F11C5"/>
    <w:rsid w:val="00A00B27"/>
    <w:rsid w:val="00A01A58"/>
    <w:rsid w:val="00A02332"/>
    <w:rsid w:val="00A02D8A"/>
    <w:rsid w:val="00A02F43"/>
    <w:rsid w:val="00A07788"/>
    <w:rsid w:val="00A10AC3"/>
    <w:rsid w:val="00A110C2"/>
    <w:rsid w:val="00A12EDA"/>
    <w:rsid w:val="00A13074"/>
    <w:rsid w:val="00A13215"/>
    <w:rsid w:val="00A143DC"/>
    <w:rsid w:val="00A158B1"/>
    <w:rsid w:val="00A231E8"/>
    <w:rsid w:val="00A23FF5"/>
    <w:rsid w:val="00A25C2E"/>
    <w:rsid w:val="00A32FF0"/>
    <w:rsid w:val="00A35896"/>
    <w:rsid w:val="00A450B1"/>
    <w:rsid w:val="00A4595F"/>
    <w:rsid w:val="00A471B4"/>
    <w:rsid w:val="00A52545"/>
    <w:rsid w:val="00A52FA7"/>
    <w:rsid w:val="00A5438D"/>
    <w:rsid w:val="00A566E5"/>
    <w:rsid w:val="00A56A71"/>
    <w:rsid w:val="00A60E02"/>
    <w:rsid w:val="00A6495D"/>
    <w:rsid w:val="00A707DC"/>
    <w:rsid w:val="00A720A6"/>
    <w:rsid w:val="00A85560"/>
    <w:rsid w:val="00A857BF"/>
    <w:rsid w:val="00AA038D"/>
    <w:rsid w:val="00AA0707"/>
    <w:rsid w:val="00AA230E"/>
    <w:rsid w:val="00AA2E0F"/>
    <w:rsid w:val="00AB02FF"/>
    <w:rsid w:val="00AB0621"/>
    <w:rsid w:val="00AB3C30"/>
    <w:rsid w:val="00AB49DF"/>
    <w:rsid w:val="00AC0B15"/>
    <w:rsid w:val="00AD7302"/>
    <w:rsid w:val="00AD7664"/>
    <w:rsid w:val="00AE6891"/>
    <w:rsid w:val="00B01386"/>
    <w:rsid w:val="00B10E48"/>
    <w:rsid w:val="00B1444C"/>
    <w:rsid w:val="00B20574"/>
    <w:rsid w:val="00B2399C"/>
    <w:rsid w:val="00B266F0"/>
    <w:rsid w:val="00B4260D"/>
    <w:rsid w:val="00B43AAE"/>
    <w:rsid w:val="00B5245E"/>
    <w:rsid w:val="00B5745B"/>
    <w:rsid w:val="00B618BD"/>
    <w:rsid w:val="00B65844"/>
    <w:rsid w:val="00B77001"/>
    <w:rsid w:val="00B83BC1"/>
    <w:rsid w:val="00BA33F0"/>
    <w:rsid w:val="00BA6C8A"/>
    <w:rsid w:val="00BA7CBD"/>
    <w:rsid w:val="00BA7F75"/>
    <w:rsid w:val="00BB02FB"/>
    <w:rsid w:val="00BB181D"/>
    <w:rsid w:val="00BB37AF"/>
    <w:rsid w:val="00BB3B10"/>
    <w:rsid w:val="00BC240B"/>
    <w:rsid w:val="00BC36D8"/>
    <w:rsid w:val="00BE3EEF"/>
    <w:rsid w:val="00BE48B8"/>
    <w:rsid w:val="00BE6074"/>
    <w:rsid w:val="00BF06CF"/>
    <w:rsid w:val="00BF25E2"/>
    <w:rsid w:val="00BF2966"/>
    <w:rsid w:val="00C00485"/>
    <w:rsid w:val="00C004B5"/>
    <w:rsid w:val="00C056DB"/>
    <w:rsid w:val="00C057A1"/>
    <w:rsid w:val="00C11BA0"/>
    <w:rsid w:val="00C15341"/>
    <w:rsid w:val="00C25DA8"/>
    <w:rsid w:val="00C36103"/>
    <w:rsid w:val="00C370F7"/>
    <w:rsid w:val="00C40978"/>
    <w:rsid w:val="00C4441E"/>
    <w:rsid w:val="00C46428"/>
    <w:rsid w:val="00C54539"/>
    <w:rsid w:val="00C54ABA"/>
    <w:rsid w:val="00C60F9E"/>
    <w:rsid w:val="00C62907"/>
    <w:rsid w:val="00C650A9"/>
    <w:rsid w:val="00C6689B"/>
    <w:rsid w:val="00C77D8C"/>
    <w:rsid w:val="00C80FA7"/>
    <w:rsid w:val="00C81EAE"/>
    <w:rsid w:val="00C86A3E"/>
    <w:rsid w:val="00C92EDE"/>
    <w:rsid w:val="00C94926"/>
    <w:rsid w:val="00C9655E"/>
    <w:rsid w:val="00CB2E66"/>
    <w:rsid w:val="00CC357D"/>
    <w:rsid w:val="00CC60D2"/>
    <w:rsid w:val="00CC6C32"/>
    <w:rsid w:val="00CC70C7"/>
    <w:rsid w:val="00CE0102"/>
    <w:rsid w:val="00CE1BE5"/>
    <w:rsid w:val="00CE3A74"/>
    <w:rsid w:val="00CE5E01"/>
    <w:rsid w:val="00CE72AE"/>
    <w:rsid w:val="00D027D9"/>
    <w:rsid w:val="00D172D2"/>
    <w:rsid w:val="00D20021"/>
    <w:rsid w:val="00D227D2"/>
    <w:rsid w:val="00D22AEA"/>
    <w:rsid w:val="00D23661"/>
    <w:rsid w:val="00D23C7C"/>
    <w:rsid w:val="00D27ACB"/>
    <w:rsid w:val="00D33156"/>
    <w:rsid w:val="00D33FEB"/>
    <w:rsid w:val="00D37D14"/>
    <w:rsid w:val="00D437EB"/>
    <w:rsid w:val="00D523D8"/>
    <w:rsid w:val="00D568BD"/>
    <w:rsid w:val="00D67A97"/>
    <w:rsid w:val="00D802A3"/>
    <w:rsid w:val="00D8074F"/>
    <w:rsid w:val="00D80C01"/>
    <w:rsid w:val="00D81550"/>
    <w:rsid w:val="00D81D6C"/>
    <w:rsid w:val="00D85B95"/>
    <w:rsid w:val="00D861B6"/>
    <w:rsid w:val="00D87527"/>
    <w:rsid w:val="00D95C31"/>
    <w:rsid w:val="00DA20DA"/>
    <w:rsid w:val="00DA3A75"/>
    <w:rsid w:val="00DB0471"/>
    <w:rsid w:val="00DB3158"/>
    <w:rsid w:val="00DB4253"/>
    <w:rsid w:val="00DB5FDA"/>
    <w:rsid w:val="00DB7128"/>
    <w:rsid w:val="00DC1015"/>
    <w:rsid w:val="00DC6C5F"/>
    <w:rsid w:val="00DD3E96"/>
    <w:rsid w:val="00DD5828"/>
    <w:rsid w:val="00DE044F"/>
    <w:rsid w:val="00DE131C"/>
    <w:rsid w:val="00DE47AA"/>
    <w:rsid w:val="00E05751"/>
    <w:rsid w:val="00E07537"/>
    <w:rsid w:val="00E2704E"/>
    <w:rsid w:val="00E3740D"/>
    <w:rsid w:val="00E519EA"/>
    <w:rsid w:val="00E555E6"/>
    <w:rsid w:val="00E57DFA"/>
    <w:rsid w:val="00E62208"/>
    <w:rsid w:val="00E6632D"/>
    <w:rsid w:val="00E77E47"/>
    <w:rsid w:val="00E8675A"/>
    <w:rsid w:val="00E91C1A"/>
    <w:rsid w:val="00E93444"/>
    <w:rsid w:val="00E9671D"/>
    <w:rsid w:val="00EA46DF"/>
    <w:rsid w:val="00EA4C93"/>
    <w:rsid w:val="00EA632E"/>
    <w:rsid w:val="00ED2281"/>
    <w:rsid w:val="00ED244D"/>
    <w:rsid w:val="00ED533C"/>
    <w:rsid w:val="00EE0B69"/>
    <w:rsid w:val="00EE1CA6"/>
    <w:rsid w:val="00EF1E3B"/>
    <w:rsid w:val="00EF3709"/>
    <w:rsid w:val="00EF40F4"/>
    <w:rsid w:val="00F04B45"/>
    <w:rsid w:val="00F0523D"/>
    <w:rsid w:val="00F068C9"/>
    <w:rsid w:val="00F06C63"/>
    <w:rsid w:val="00F203DA"/>
    <w:rsid w:val="00F370B8"/>
    <w:rsid w:val="00F476BA"/>
    <w:rsid w:val="00F47919"/>
    <w:rsid w:val="00F5108C"/>
    <w:rsid w:val="00F530E4"/>
    <w:rsid w:val="00F534AF"/>
    <w:rsid w:val="00F53958"/>
    <w:rsid w:val="00F541ED"/>
    <w:rsid w:val="00F61B15"/>
    <w:rsid w:val="00F666EA"/>
    <w:rsid w:val="00F714ED"/>
    <w:rsid w:val="00F73C8F"/>
    <w:rsid w:val="00F767E1"/>
    <w:rsid w:val="00F776F8"/>
    <w:rsid w:val="00F84D2E"/>
    <w:rsid w:val="00F85B7F"/>
    <w:rsid w:val="00F90B60"/>
    <w:rsid w:val="00FA5D51"/>
    <w:rsid w:val="00FB2314"/>
    <w:rsid w:val="00FC22B8"/>
    <w:rsid w:val="00FC3296"/>
    <w:rsid w:val="00FD23A9"/>
    <w:rsid w:val="00FD49AB"/>
    <w:rsid w:val="00FE5A86"/>
    <w:rsid w:val="00FF0C81"/>
    <w:rsid w:val="00FF0D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0B1CD5"/>
  <w15:docId w15:val="{2F17A030-55C7-4E3D-9140-8E7DAC60D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1B7"/>
    <w:rPr>
      <w:rFonts w:ascii="Times New Roman" w:eastAsia="Times New Roman" w:hAnsi="Times New Roman"/>
      <w:sz w:val="24"/>
      <w:szCs w:val="24"/>
    </w:rPr>
  </w:style>
  <w:style w:type="paragraph" w:styleId="1">
    <w:name w:val="heading 1"/>
    <w:basedOn w:val="a"/>
    <w:next w:val="a"/>
    <w:link w:val="10"/>
    <w:uiPriority w:val="9"/>
    <w:qFormat/>
    <w:locked/>
    <w:rsid w:val="00C9655E"/>
    <w:pPr>
      <w:keepNext/>
      <w:spacing w:before="240" w:after="60"/>
      <w:outlineLvl w:val="0"/>
    </w:pPr>
    <w:rPr>
      <w:rFonts w:asciiTheme="majorHAnsi" w:eastAsiaTheme="majorEastAsia" w:hAnsiTheme="majorHAnsi"/>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BA7F75"/>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uiPriority w:val="99"/>
    <w:rsid w:val="00BA7F75"/>
    <w:pPr>
      <w:autoSpaceDE w:val="0"/>
      <w:autoSpaceDN w:val="0"/>
      <w:adjustRightInd w:val="0"/>
    </w:pPr>
    <w:rPr>
      <w:rFonts w:ascii="Arial" w:hAnsi="Arial" w:cs="Arial"/>
      <w:sz w:val="20"/>
      <w:szCs w:val="20"/>
      <w:lang w:eastAsia="en-US"/>
    </w:rPr>
  </w:style>
  <w:style w:type="table" w:styleId="a3">
    <w:name w:val="Table Grid"/>
    <w:basedOn w:val="a1"/>
    <w:uiPriority w:val="39"/>
    <w:rsid w:val="00BA7F7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ПАРАГРАФ,Абзац списка11"/>
    <w:basedOn w:val="a"/>
    <w:link w:val="a5"/>
    <w:uiPriority w:val="99"/>
    <w:qFormat/>
    <w:rsid w:val="001001B7"/>
    <w:pPr>
      <w:ind w:left="720"/>
    </w:pPr>
  </w:style>
  <w:style w:type="paragraph" w:styleId="a6">
    <w:name w:val="header"/>
    <w:basedOn w:val="a"/>
    <w:link w:val="a7"/>
    <w:uiPriority w:val="99"/>
    <w:rsid w:val="00D37D14"/>
    <w:pPr>
      <w:tabs>
        <w:tab w:val="center" w:pos="4677"/>
        <w:tab w:val="right" w:pos="9355"/>
      </w:tabs>
    </w:pPr>
    <w:rPr>
      <w:rFonts w:eastAsia="Calibri"/>
    </w:rPr>
  </w:style>
  <w:style w:type="character" w:customStyle="1" w:styleId="a7">
    <w:name w:val="Верхний колонтитул Знак"/>
    <w:basedOn w:val="a0"/>
    <w:link w:val="a6"/>
    <w:uiPriority w:val="99"/>
    <w:locked/>
    <w:rsid w:val="00D37D14"/>
    <w:rPr>
      <w:rFonts w:ascii="Times New Roman" w:hAnsi="Times New Roman" w:cs="Times New Roman"/>
      <w:sz w:val="24"/>
      <w:szCs w:val="24"/>
      <w:lang w:eastAsia="ru-RU"/>
    </w:rPr>
  </w:style>
  <w:style w:type="paragraph" w:styleId="a8">
    <w:name w:val="footer"/>
    <w:basedOn w:val="a"/>
    <w:link w:val="a9"/>
    <w:uiPriority w:val="99"/>
    <w:rsid w:val="00D37D14"/>
    <w:pPr>
      <w:tabs>
        <w:tab w:val="center" w:pos="4677"/>
        <w:tab w:val="right" w:pos="9355"/>
      </w:tabs>
    </w:pPr>
    <w:rPr>
      <w:rFonts w:eastAsia="Calibri"/>
    </w:rPr>
  </w:style>
  <w:style w:type="character" w:customStyle="1" w:styleId="a9">
    <w:name w:val="Нижний колонтитул Знак"/>
    <w:basedOn w:val="a0"/>
    <w:link w:val="a8"/>
    <w:uiPriority w:val="99"/>
    <w:locked/>
    <w:rsid w:val="00D37D14"/>
    <w:rPr>
      <w:rFonts w:ascii="Times New Roman" w:hAnsi="Times New Roman" w:cs="Times New Roman"/>
      <w:sz w:val="24"/>
      <w:szCs w:val="24"/>
      <w:lang w:eastAsia="ru-RU"/>
    </w:rPr>
  </w:style>
  <w:style w:type="paragraph" w:styleId="aa">
    <w:name w:val="Balloon Text"/>
    <w:basedOn w:val="a"/>
    <w:link w:val="ab"/>
    <w:uiPriority w:val="99"/>
    <w:semiHidden/>
    <w:rsid w:val="0098746D"/>
    <w:rPr>
      <w:rFonts w:ascii="Segoe UI" w:hAnsi="Segoe UI" w:cs="Segoe UI"/>
      <w:sz w:val="18"/>
      <w:szCs w:val="18"/>
    </w:rPr>
  </w:style>
  <w:style w:type="character" w:customStyle="1" w:styleId="ab">
    <w:name w:val="Текст выноски Знак"/>
    <w:basedOn w:val="a0"/>
    <w:link w:val="aa"/>
    <w:uiPriority w:val="99"/>
    <w:semiHidden/>
    <w:locked/>
    <w:rsid w:val="0098746D"/>
    <w:rPr>
      <w:rFonts w:ascii="Segoe UI" w:hAnsi="Segoe UI" w:cs="Segoe UI"/>
      <w:sz w:val="18"/>
      <w:szCs w:val="18"/>
    </w:rPr>
  </w:style>
  <w:style w:type="paragraph" w:styleId="3">
    <w:name w:val="Body Text Indent 3"/>
    <w:basedOn w:val="a"/>
    <w:link w:val="30"/>
    <w:rsid w:val="00CE72AE"/>
    <w:pPr>
      <w:autoSpaceDE w:val="0"/>
      <w:autoSpaceDN w:val="0"/>
      <w:adjustRightInd w:val="0"/>
      <w:ind w:firstLine="437"/>
      <w:jc w:val="both"/>
    </w:pPr>
  </w:style>
  <w:style w:type="character" w:customStyle="1" w:styleId="30">
    <w:name w:val="Основной текст с отступом 3 Знак"/>
    <w:basedOn w:val="a0"/>
    <w:link w:val="3"/>
    <w:rsid w:val="00CE72AE"/>
    <w:rPr>
      <w:rFonts w:ascii="Times New Roman" w:eastAsia="Times New Roman" w:hAnsi="Times New Roman"/>
      <w:sz w:val="24"/>
      <w:szCs w:val="24"/>
    </w:rPr>
  </w:style>
  <w:style w:type="character" w:customStyle="1" w:styleId="blk">
    <w:name w:val="blk"/>
    <w:basedOn w:val="a0"/>
    <w:rsid w:val="00CE72AE"/>
  </w:style>
  <w:style w:type="character" w:customStyle="1" w:styleId="2">
    <w:name w:val="Основной текст (2)_"/>
    <w:link w:val="20"/>
    <w:locked/>
    <w:rsid w:val="00633A0C"/>
    <w:rPr>
      <w:shd w:val="clear" w:color="auto" w:fill="FFFFFF"/>
    </w:rPr>
  </w:style>
  <w:style w:type="character" w:customStyle="1" w:styleId="2Tahoma">
    <w:name w:val="Основной текст (2) + Tahoma"/>
    <w:aliases w:val="10 pt,Курсив"/>
    <w:rsid w:val="00633A0C"/>
    <w:rPr>
      <w:rFonts w:ascii="Tahoma" w:hAnsi="Tahoma"/>
      <w:b/>
      <w:i/>
      <w:color w:val="000000"/>
      <w:spacing w:val="0"/>
      <w:w w:val="100"/>
      <w:position w:val="0"/>
      <w:sz w:val="20"/>
      <w:u w:val="none"/>
      <w:lang w:val="ru-RU" w:eastAsia="ru-RU"/>
    </w:rPr>
  </w:style>
  <w:style w:type="paragraph" w:customStyle="1" w:styleId="20">
    <w:name w:val="Основной текст (2)"/>
    <w:basedOn w:val="a"/>
    <w:link w:val="2"/>
    <w:rsid w:val="00633A0C"/>
    <w:pPr>
      <w:widowControl w:val="0"/>
      <w:shd w:val="clear" w:color="auto" w:fill="FFFFFF"/>
      <w:spacing w:before="280" w:after="280" w:line="274" w:lineRule="exact"/>
      <w:jc w:val="both"/>
    </w:pPr>
    <w:rPr>
      <w:rFonts w:ascii="Calibri" w:eastAsia="Calibri" w:hAnsi="Calibri"/>
      <w:sz w:val="22"/>
      <w:szCs w:val="22"/>
    </w:rPr>
  </w:style>
  <w:style w:type="table" w:styleId="ac">
    <w:name w:val="Table Theme"/>
    <w:basedOn w:val="a1"/>
    <w:uiPriority w:val="99"/>
    <w:rsid w:val="00985B2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C9655E"/>
    <w:rPr>
      <w:rFonts w:asciiTheme="majorHAnsi" w:eastAsiaTheme="majorEastAsia" w:hAnsiTheme="majorHAnsi"/>
      <w:b/>
      <w:bCs/>
      <w:kern w:val="32"/>
      <w:sz w:val="32"/>
      <w:szCs w:val="32"/>
    </w:rPr>
  </w:style>
  <w:style w:type="table" w:customStyle="1" w:styleId="11">
    <w:name w:val="Сетка таблицы1"/>
    <w:basedOn w:val="a1"/>
    <w:next w:val="a3"/>
    <w:uiPriority w:val="39"/>
    <w:rsid w:val="00713A8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ПАРАГРАФ Знак,Абзац списка11 Знак"/>
    <w:basedOn w:val="a0"/>
    <w:link w:val="a4"/>
    <w:uiPriority w:val="99"/>
    <w:locked/>
    <w:rsid w:val="00FA5D5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341848">
      <w:bodyDiv w:val="1"/>
      <w:marLeft w:val="0"/>
      <w:marRight w:val="0"/>
      <w:marTop w:val="0"/>
      <w:marBottom w:val="0"/>
      <w:divBdr>
        <w:top w:val="none" w:sz="0" w:space="0" w:color="auto"/>
        <w:left w:val="none" w:sz="0" w:space="0" w:color="auto"/>
        <w:bottom w:val="none" w:sz="0" w:space="0" w:color="auto"/>
        <w:right w:val="none" w:sz="0" w:space="0" w:color="auto"/>
      </w:divBdr>
    </w:div>
    <w:div w:id="1626230700">
      <w:bodyDiv w:val="1"/>
      <w:marLeft w:val="0"/>
      <w:marRight w:val="0"/>
      <w:marTop w:val="0"/>
      <w:marBottom w:val="0"/>
      <w:divBdr>
        <w:top w:val="none" w:sz="0" w:space="0" w:color="auto"/>
        <w:left w:val="none" w:sz="0" w:space="0" w:color="auto"/>
        <w:bottom w:val="none" w:sz="0" w:space="0" w:color="auto"/>
        <w:right w:val="none" w:sz="0" w:space="0" w:color="auto"/>
      </w:divBdr>
    </w:div>
    <w:div w:id="1909802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EE6D8-3735-46F3-8E33-85B3BFB6E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7</Pages>
  <Words>2194</Words>
  <Characters>12508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MEC</Company>
  <LinksUpToDate>false</LinksUpToDate>
  <CharactersWithSpaces>14673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rahmeeva</dc:creator>
  <cp:lastModifiedBy>user</cp:lastModifiedBy>
  <cp:revision>131</cp:revision>
  <cp:lastPrinted>2023-04-13T08:39:00Z</cp:lastPrinted>
  <dcterms:created xsi:type="dcterms:W3CDTF">2021-03-11T08:06:00Z</dcterms:created>
  <dcterms:modified xsi:type="dcterms:W3CDTF">2025-06-23T04:45:00Z</dcterms:modified>
</cp:coreProperties>
</file>