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D1D4E" w14:textId="77777777" w:rsidR="00D25FB2" w:rsidRPr="007A7F94" w:rsidRDefault="00D25FB2" w:rsidP="00D25FB2">
      <w:pPr>
        <w:spacing w:after="0" w:line="240" w:lineRule="auto"/>
        <w:jc w:val="center"/>
        <w:rPr>
          <w:rFonts w:ascii="Arial" w:hAnsi="Arial" w:cs="Arial"/>
          <w:sz w:val="24"/>
          <w:szCs w:val="24"/>
        </w:rPr>
      </w:pPr>
      <w:r w:rsidRPr="007A7F94">
        <w:rPr>
          <w:rFonts w:ascii="Arial" w:hAnsi="Arial" w:cs="Arial"/>
          <w:noProof/>
          <w:sz w:val="24"/>
          <w:szCs w:val="24"/>
          <w:lang w:eastAsia="ru-RU"/>
        </w:rPr>
        <w:drawing>
          <wp:inline distT="0" distB="0" distL="0" distR="0" wp14:anchorId="0BFEC470" wp14:editId="47C2C43E">
            <wp:extent cx="615982" cy="958790"/>
            <wp:effectExtent l="0" t="0" r="0" b="0"/>
            <wp:docPr id="1" name="Рисунок 1" descr="D:\Со старого компа\Администратор\Мои документы\Документы\Герб и флаг\Герб и флаг (эл. вариант)\рев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Со старого компа\Администратор\Мои документы\Документы\Герб и флаг\Герб и флаг (эл. вариант)\ревда.jpg"/>
                    <pic:cNvPicPr>
                      <a:picLocks noChangeAspect="1" noChangeArrowheads="1"/>
                    </pic:cNvPicPr>
                  </pic:nvPicPr>
                  <pic:blipFill>
                    <a:blip r:embed="rId5" cstate="print"/>
                    <a:srcRect/>
                    <a:stretch>
                      <a:fillRect/>
                    </a:stretch>
                  </pic:blipFill>
                  <pic:spPr bwMode="auto">
                    <a:xfrm>
                      <a:off x="0" y="0"/>
                      <a:ext cx="625466" cy="973552"/>
                    </a:xfrm>
                    <a:prstGeom prst="rect">
                      <a:avLst/>
                    </a:prstGeom>
                    <a:noFill/>
                    <a:ln w="9525">
                      <a:noFill/>
                      <a:miter lim="800000"/>
                      <a:headEnd/>
                      <a:tailEnd/>
                    </a:ln>
                  </pic:spPr>
                </pic:pic>
              </a:graphicData>
            </a:graphic>
          </wp:inline>
        </w:drawing>
      </w:r>
    </w:p>
    <w:p w14:paraId="72F9FC9E" w14:textId="77777777" w:rsidR="00D25FB2" w:rsidRPr="007A7F94" w:rsidRDefault="00D25FB2" w:rsidP="00D25FB2">
      <w:pPr>
        <w:spacing w:after="0" w:line="240" w:lineRule="auto"/>
        <w:jc w:val="center"/>
        <w:rPr>
          <w:rFonts w:ascii="Arial" w:hAnsi="Arial" w:cs="Arial"/>
          <w:sz w:val="24"/>
          <w:szCs w:val="24"/>
        </w:rPr>
      </w:pPr>
    </w:p>
    <w:p w14:paraId="7B5D3DF1" w14:textId="34753D7C" w:rsidR="00D25FB2" w:rsidRPr="001D5F90" w:rsidRDefault="00D25FB2" w:rsidP="00D25FB2">
      <w:pPr>
        <w:spacing w:after="0" w:line="240" w:lineRule="auto"/>
        <w:jc w:val="center"/>
        <w:rPr>
          <w:rFonts w:ascii="Arial" w:hAnsi="Arial" w:cs="Arial"/>
          <w:b/>
          <w:sz w:val="28"/>
          <w:szCs w:val="28"/>
        </w:rPr>
      </w:pPr>
      <w:r w:rsidRPr="001D5F90">
        <w:rPr>
          <w:rFonts w:ascii="Arial" w:hAnsi="Arial" w:cs="Arial"/>
          <w:b/>
          <w:sz w:val="28"/>
          <w:szCs w:val="28"/>
        </w:rPr>
        <w:t xml:space="preserve">ДУМА </w:t>
      </w:r>
      <w:r w:rsidR="0028070E">
        <w:rPr>
          <w:rFonts w:ascii="Arial" w:hAnsi="Arial" w:cs="Arial"/>
          <w:b/>
          <w:sz w:val="28"/>
          <w:szCs w:val="28"/>
        </w:rPr>
        <w:t>МУНИЦИПАЛЬ</w:t>
      </w:r>
      <w:r w:rsidR="00D666EF">
        <w:rPr>
          <w:rFonts w:ascii="Arial" w:hAnsi="Arial" w:cs="Arial"/>
          <w:b/>
          <w:sz w:val="28"/>
          <w:szCs w:val="28"/>
        </w:rPr>
        <w:t>НОГО</w:t>
      </w:r>
      <w:r w:rsidRPr="001D5F90">
        <w:rPr>
          <w:rFonts w:ascii="Arial" w:hAnsi="Arial" w:cs="Arial"/>
          <w:b/>
          <w:sz w:val="28"/>
          <w:szCs w:val="28"/>
        </w:rPr>
        <w:t xml:space="preserve"> ОКРУГА РЕВДА</w:t>
      </w:r>
    </w:p>
    <w:p w14:paraId="431E5331" w14:textId="7FABAF60" w:rsidR="00D25FB2" w:rsidRPr="001D5F90" w:rsidRDefault="00D25FB2" w:rsidP="00D25FB2">
      <w:pPr>
        <w:spacing w:after="0" w:line="240" w:lineRule="auto"/>
        <w:jc w:val="center"/>
        <w:rPr>
          <w:rFonts w:ascii="Arial" w:hAnsi="Arial" w:cs="Arial"/>
          <w:sz w:val="28"/>
          <w:szCs w:val="28"/>
        </w:rPr>
      </w:pPr>
      <w:r w:rsidRPr="001D5F90">
        <w:rPr>
          <w:rFonts w:ascii="Arial" w:hAnsi="Arial" w:cs="Arial"/>
          <w:sz w:val="28"/>
          <w:szCs w:val="28"/>
        </w:rPr>
        <w:t>(созыв 20</w:t>
      </w:r>
      <w:r w:rsidR="001649C5" w:rsidRPr="001D5F90">
        <w:rPr>
          <w:rFonts w:ascii="Arial" w:hAnsi="Arial" w:cs="Arial"/>
          <w:sz w:val="28"/>
          <w:szCs w:val="28"/>
        </w:rPr>
        <w:t>2</w:t>
      </w:r>
      <w:r w:rsidR="00D666EF">
        <w:rPr>
          <w:rFonts w:ascii="Arial" w:hAnsi="Arial" w:cs="Arial"/>
          <w:sz w:val="28"/>
          <w:szCs w:val="28"/>
        </w:rPr>
        <w:t>5</w:t>
      </w:r>
      <w:r w:rsidRPr="001D5F90">
        <w:rPr>
          <w:rFonts w:ascii="Arial" w:hAnsi="Arial" w:cs="Arial"/>
          <w:sz w:val="28"/>
          <w:szCs w:val="28"/>
        </w:rPr>
        <w:t>-20</w:t>
      </w:r>
      <w:r w:rsidR="00D666EF">
        <w:rPr>
          <w:rFonts w:ascii="Arial" w:hAnsi="Arial" w:cs="Arial"/>
          <w:sz w:val="28"/>
          <w:szCs w:val="28"/>
        </w:rPr>
        <w:t>30</w:t>
      </w:r>
      <w:r w:rsidRPr="001D5F90">
        <w:rPr>
          <w:rFonts w:ascii="Arial" w:hAnsi="Arial" w:cs="Arial"/>
          <w:sz w:val="28"/>
          <w:szCs w:val="28"/>
        </w:rPr>
        <w:t>)</w:t>
      </w:r>
    </w:p>
    <w:p w14:paraId="7D6A5663" w14:textId="77777777" w:rsidR="00D25FB2" w:rsidRPr="001D5F90" w:rsidRDefault="00D25FB2" w:rsidP="00D25FB2">
      <w:pPr>
        <w:spacing w:after="0" w:line="240" w:lineRule="auto"/>
        <w:jc w:val="center"/>
        <w:rPr>
          <w:rFonts w:ascii="Arial" w:hAnsi="Arial" w:cs="Arial"/>
          <w:sz w:val="28"/>
          <w:szCs w:val="28"/>
        </w:rPr>
      </w:pPr>
    </w:p>
    <w:p w14:paraId="73812120" w14:textId="77777777" w:rsidR="00D25FB2" w:rsidRPr="001D5F90" w:rsidRDefault="00D25FB2" w:rsidP="00D25FB2">
      <w:pPr>
        <w:spacing w:after="0" w:line="240" w:lineRule="auto"/>
        <w:jc w:val="center"/>
        <w:rPr>
          <w:rFonts w:ascii="Arial" w:hAnsi="Arial" w:cs="Arial"/>
          <w:b/>
          <w:sz w:val="28"/>
          <w:szCs w:val="28"/>
        </w:rPr>
      </w:pPr>
      <w:r w:rsidRPr="001D5F90">
        <w:rPr>
          <w:rFonts w:ascii="Arial" w:hAnsi="Arial" w:cs="Arial"/>
          <w:b/>
          <w:sz w:val="28"/>
          <w:szCs w:val="28"/>
        </w:rPr>
        <w:t>РЕШЕНИЕ</w:t>
      </w:r>
    </w:p>
    <w:p w14:paraId="3BE0D0EC" w14:textId="77777777" w:rsidR="00D25FB2" w:rsidRPr="001D5F90" w:rsidRDefault="00D25FB2" w:rsidP="00D25FB2">
      <w:pPr>
        <w:spacing w:after="0" w:line="240" w:lineRule="auto"/>
        <w:jc w:val="center"/>
        <w:rPr>
          <w:rFonts w:ascii="Arial" w:hAnsi="Arial" w:cs="Arial"/>
          <w:sz w:val="28"/>
          <w:szCs w:val="28"/>
        </w:rPr>
      </w:pPr>
    </w:p>
    <w:p w14:paraId="3ABBB0CC" w14:textId="77777777" w:rsidR="001D5F90" w:rsidRDefault="001D5F90" w:rsidP="00E042B8">
      <w:pPr>
        <w:spacing w:after="0" w:line="240" w:lineRule="auto"/>
        <w:jc w:val="center"/>
        <w:rPr>
          <w:rFonts w:ascii="Arial" w:hAnsi="Arial" w:cs="Arial"/>
          <w:b/>
          <w:sz w:val="28"/>
          <w:szCs w:val="28"/>
        </w:rPr>
      </w:pPr>
    </w:p>
    <w:p w14:paraId="4D7A4B64" w14:textId="4F5AA1E2" w:rsidR="00E042B8" w:rsidRPr="001D5F90" w:rsidRDefault="00E042B8" w:rsidP="00E042B8">
      <w:pPr>
        <w:spacing w:after="0" w:line="240" w:lineRule="auto"/>
        <w:jc w:val="center"/>
        <w:rPr>
          <w:rFonts w:ascii="Arial" w:hAnsi="Arial" w:cs="Arial"/>
          <w:b/>
          <w:sz w:val="28"/>
          <w:szCs w:val="28"/>
        </w:rPr>
      </w:pPr>
      <w:r w:rsidRPr="001D5F90">
        <w:rPr>
          <w:rFonts w:ascii="Arial" w:hAnsi="Arial" w:cs="Arial"/>
          <w:b/>
          <w:sz w:val="28"/>
          <w:szCs w:val="28"/>
        </w:rPr>
        <w:t xml:space="preserve">от </w:t>
      </w:r>
      <w:r w:rsidR="00627572">
        <w:rPr>
          <w:rFonts w:ascii="Arial" w:hAnsi="Arial" w:cs="Arial"/>
          <w:b/>
          <w:sz w:val="28"/>
          <w:szCs w:val="28"/>
        </w:rPr>
        <w:t>27</w:t>
      </w:r>
      <w:r w:rsidR="00B65281" w:rsidRPr="001D5F90">
        <w:rPr>
          <w:rFonts w:ascii="Arial" w:hAnsi="Arial" w:cs="Arial"/>
          <w:b/>
          <w:sz w:val="28"/>
          <w:szCs w:val="28"/>
        </w:rPr>
        <w:t xml:space="preserve"> </w:t>
      </w:r>
      <w:r w:rsidR="00432AD6">
        <w:rPr>
          <w:rFonts w:ascii="Arial" w:hAnsi="Arial" w:cs="Arial"/>
          <w:b/>
          <w:sz w:val="28"/>
          <w:szCs w:val="28"/>
        </w:rPr>
        <w:t xml:space="preserve">августа </w:t>
      </w:r>
      <w:r w:rsidR="00B65281" w:rsidRPr="001D5F90">
        <w:rPr>
          <w:rFonts w:ascii="Arial" w:hAnsi="Arial" w:cs="Arial"/>
          <w:b/>
          <w:sz w:val="28"/>
          <w:szCs w:val="28"/>
        </w:rPr>
        <w:t>202</w:t>
      </w:r>
      <w:r w:rsidR="00D666EF">
        <w:rPr>
          <w:rFonts w:ascii="Arial" w:hAnsi="Arial" w:cs="Arial"/>
          <w:b/>
          <w:sz w:val="28"/>
          <w:szCs w:val="28"/>
        </w:rPr>
        <w:t>5</w:t>
      </w:r>
      <w:r w:rsidR="00432AD6">
        <w:rPr>
          <w:rFonts w:ascii="Arial" w:hAnsi="Arial" w:cs="Arial"/>
          <w:b/>
          <w:sz w:val="28"/>
          <w:szCs w:val="28"/>
        </w:rPr>
        <w:t xml:space="preserve"> года</w:t>
      </w:r>
      <w:r w:rsidRPr="001D5F90">
        <w:rPr>
          <w:rFonts w:ascii="Arial" w:hAnsi="Arial" w:cs="Arial"/>
          <w:b/>
          <w:sz w:val="28"/>
          <w:szCs w:val="28"/>
        </w:rPr>
        <w:t xml:space="preserve"> № </w:t>
      </w:r>
      <w:r w:rsidR="00627572">
        <w:rPr>
          <w:rFonts w:ascii="Arial" w:hAnsi="Arial" w:cs="Arial"/>
          <w:b/>
          <w:sz w:val="28"/>
          <w:szCs w:val="28"/>
        </w:rPr>
        <w:t>50</w:t>
      </w:r>
      <w:bookmarkStart w:id="0" w:name="_GoBack"/>
      <w:bookmarkEnd w:id="0"/>
    </w:p>
    <w:p w14:paraId="67AB0787" w14:textId="77777777" w:rsidR="00D25FB2" w:rsidRDefault="00D25FB2" w:rsidP="00B65281">
      <w:pPr>
        <w:pStyle w:val="ConsPlusTitlePage"/>
      </w:pPr>
      <w:r>
        <w:br/>
      </w:r>
    </w:p>
    <w:p w14:paraId="274CBBD5" w14:textId="0DC1E9A0" w:rsidR="00CA3A86" w:rsidRPr="001D5F90" w:rsidRDefault="00D25FB2" w:rsidP="00CA3A86">
      <w:pPr>
        <w:autoSpaceDE w:val="0"/>
        <w:autoSpaceDN w:val="0"/>
        <w:adjustRightInd w:val="0"/>
        <w:spacing w:after="0" w:line="240" w:lineRule="auto"/>
        <w:jc w:val="center"/>
        <w:rPr>
          <w:rFonts w:ascii="Arial" w:hAnsi="Arial" w:cs="Arial"/>
          <w:b/>
          <w:i/>
          <w:iCs/>
          <w:sz w:val="24"/>
          <w:szCs w:val="24"/>
        </w:rPr>
      </w:pPr>
      <w:r w:rsidRPr="001D5F90">
        <w:rPr>
          <w:rFonts w:ascii="Arial" w:hAnsi="Arial" w:cs="Arial"/>
          <w:b/>
          <w:i/>
          <w:iCs/>
          <w:sz w:val="24"/>
          <w:szCs w:val="24"/>
        </w:rPr>
        <w:t>О</w:t>
      </w:r>
      <w:r w:rsidR="00E042B8" w:rsidRPr="001D5F90">
        <w:rPr>
          <w:rFonts w:ascii="Arial" w:hAnsi="Arial" w:cs="Arial"/>
          <w:b/>
          <w:i/>
          <w:iCs/>
          <w:sz w:val="24"/>
          <w:szCs w:val="24"/>
        </w:rPr>
        <w:t xml:space="preserve"> внесении изменений в</w:t>
      </w:r>
      <w:r w:rsidR="001B14EA" w:rsidRPr="001D5F90">
        <w:rPr>
          <w:rFonts w:ascii="Arial" w:hAnsi="Arial" w:cs="Arial"/>
          <w:b/>
          <w:i/>
          <w:iCs/>
          <w:sz w:val="24"/>
          <w:szCs w:val="24"/>
        </w:rPr>
        <w:t xml:space="preserve"> </w:t>
      </w:r>
      <w:r w:rsidR="009E3168" w:rsidRPr="001D5F90">
        <w:rPr>
          <w:rFonts w:ascii="Arial" w:hAnsi="Arial" w:cs="Arial"/>
          <w:b/>
          <w:i/>
          <w:iCs/>
          <w:sz w:val="24"/>
          <w:szCs w:val="24"/>
        </w:rPr>
        <w:t xml:space="preserve">Положение о старосте сельского населенного пункта, входящего в состав </w:t>
      </w:r>
      <w:r w:rsidR="00D666EF">
        <w:rPr>
          <w:rFonts w:ascii="Arial" w:hAnsi="Arial" w:cs="Arial"/>
          <w:b/>
          <w:i/>
          <w:iCs/>
          <w:sz w:val="24"/>
          <w:szCs w:val="24"/>
        </w:rPr>
        <w:t>муниципального округа Ревда</w:t>
      </w:r>
      <w:r w:rsidR="009E3168" w:rsidRPr="001D5F90">
        <w:rPr>
          <w:rFonts w:ascii="Arial" w:hAnsi="Arial" w:cs="Arial"/>
          <w:b/>
          <w:i/>
          <w:iCs/>
          <w:sz w:val="24"/>
          <w:szCs w:val="24"/>
        </w:rPr>
        <w:t>,</w:t>
      </w:r>
      <w:r w:rsidR="001B14EA" w:rsidRPr="001D5F90">
        <w:rPr>
          <w:rFonts w:ascii="Arial" w:hAnsi="Arial" w:cs="Arial"/>
          <w:b/>
          <w:i/>
          <w:iCs/>
          <w:sz w:val="24"/>
          <w:szCs w:val="24"/>
        </w:rPr>
        <w:t xml:space="preserve"> утвержденн</w:t>
      </w:r>
      <w:r w:rsidR="008F4775">
        <w:rPr>
          <w:rFonts w:ascii="Arial" w:hAnsi="Arial" w:cs="Arial"/>
          <w:b/>
          <w:i/>
          <w:iCs/>
          <w:sz w:val="24"/>
          <w:szCs w:val="24"/>
        </w:rPr>
        <w:t xml:space="preserve">ое </w:t>
      </w:r>
      <w:r w:rsidR="00E042B8" w:rsidRPr="001D5F90">
        <w:rPr>
          <w:rFonts w:ascii="Arial" w:hAnsi="Arial" w:cs="Arial"/>
          <w:b/>
          <w:i/>
          <w:iCs/>
          <w:sz w:val="24"/>
          <w:szCs w:val="24"/>
        </w:rPr>
        <w:t>Решение</w:t>
      </w:r>
      <w:r w:rsidR="001B14EA" w:rsidRPr="001D5F90">
        <w:rPr>
          <w:rFonts w:ascii="Arial" w:hAnsi="Arial" w:cs="Arial"/>
          <w:b/>
          <w:i/>
          <w:iCs/>
          <w:sz w:val="24"/>
          <w:szCs w:val="24"/>
        </w:rPr>
        <w:t>м</w:t>
      </w:r>
      <w:r w:rsidR="00E042B8" w:rsidRPr="001D5F90">
        <w:rPr>
          <w:rFonts w:ascii="Arial" w:hAnsi="Arial" w:cs="Arial"/>
          <w:b/>
          <w:i/>
          <w:iCs/>
          <w:sz w:val="24"/>
          <w:szCs w:val="24"/>
        </w:rPr>
        <w:t xml:space="preserve"> Думы городского округа Ревда от </w:t>
      </w:r>
      <w:r w:rsidR="002E4D46">
        <w:rPr>
          <w:rFonts w:ascii="Arial" w:hAnsi="Arial" w:cs="Arial"/>
          <w:b/>
          <w:i/>
          <w:iCs/>
          <w:sz w:val="24"/>
          <w:szCs w:val="24"/>
        </w:rPr>
        <w:t xml:space="preserve">26.02.2020 </w:t>
      </w:r>
      <w:r w:rsidR="00E042B8" w:rsidRPr="001D5F90">
        <w:rPr>
          <w:rFonts w:ascii="Arial" w:hAnsi="Arial" w:cs="Arial"/>
          <w:b/>
          <w:i/>
          <w:iCs/>
          <w:sz w:val="24"/>
          <w:szCs w:val="24"/>
        </w:rPr>
        <w:t xml:space="preserve">№ </w:t>
      </w:r>
      <w:r w:rsidR="009E3168" w:rsidRPr="001D5F90">
        <w:rPr>
          <w:rFonts w:ascii="Arial" w:hAnsi="Arial" w:cs="Arial"/>
          <w:b/>
          <w:i/>
          <w:iCs/>
          <w:sz w:val="24"/>
          <w:szCs w:val="24"/>
        </w:rPr>
        <w:t>376</w:t>
      </w:r>
      <w:r w:rsidR="00E042B8" w:rsidRPr="001D5F90">
        <w:rPr>
          <w:rFonts w:ascii="Arial" w:hAnsi="Arial" w:cs="Arial"/>
          <w:b/>
          <w:i/>
          <w:iCs/>
          <w:sz w:val="24"/>
          <w:szCs w:val="24"/>
        </w:rPr>
        <w:t xml:space="preserve"> </w:t>
      </w:r>
    </w:p>
    <w:p w14:paraId="45CEA289" w14:textId="77777777" w:rsidR="00D25FB2" w:rsidRPr="00D25FB2" w:rsidRDefault="00D25FB2">
      <w:pPr>
        <w:pStyle w:val="ConsPlusTitle"/>
        <w:jc w:val="center"/>
        <w:rPr>
          <w:rFonts w:ascii="Arial" w:hAnsi="Arial" w:cs="Arial"/>
          <w:sz w:val="24"/>
          <w:szCs w:val="24"/>
        </w:rPr>
      </w:pPr>
    </w:p>
    <w:p w14:paraId="233E388A" w14:textId="77777777" w:rsidR="00D25FB2" w:rsidRDefault="00D25FB2">
      <w:pPr>
        <w:pStyle w:val="ConsPlusTitle"/>
        <w:jc w:val="center"/>
      </w:pPr>
    </w:p>
    <w:p w14:paraId="250BC6A6" w14:textId="5C6782EE" w:rsidR="00CA3A86" w:rsidRPr="007A7F94" w:rsidRDefault="00D25FB2" w:rsidP="00CA3A86">
      <w:pPr>
        <w:pStyle w:val="ConsPlusNormal"/>
        <w:ind w:firstLine="851"/>
        <w:contextualSpacing/>
        <w:jc w:val="both"/>
        <w:rPr>
          <w:rFonts w:ascii="Arial" w:hAnsi="Arial" w:cs="Arial"/>
          <w:sz w:val="24"/>
          <w:szCs w:val="24"/>
        </w:rPr>
      </w:pPr>
      <w:r w:rsidRPr="001A145A">
        <w:rPr>
          <w:rFonts w:ascii="Arial" w:hAnsi="Arial" w:cs="Arial"/>
          <w:color w:val="000000" w:themeColor="text1"/>
          <w:sz w:val="24"/>
          <w:szCs w:val="24"/>
        </w:rPr>
        <w:t xml:space="preserve">В соответствии </w:t>
      </w:r>
      <w:r w:rsidR="001A1787">
        <w:rPr>
          <w:rFonts w:ascii="Arial" w:hAnsi="Arial" w:cs="Arial"/>
          <w:color w:val="000000" w:themeColor="text1"/>
          <w:sz w:val="24"/>
          <w:szCs w:val="24"/>
        </w:rPr>
        <w:t xml:space="preserve">со </w:t>
      </w:r>
      <w:r w:rsidR="001A145A">
        <w:rPr>
          <w:rFonts w:ascii="Arial" w:hAnsi="Arial" w:cs="Arial"/>
          <w:color w:val="000000" w:themeColor="text1"/>
          <w:sz w:val="24"/>
          <w:szCs w:val="24"/>
        </w:rPr>
        <w:t>стать</w:t>
      </w:r>
      <w:r w:rsidR="009E3168">
        <w:rPr>
          <w:rFonts w:ascii="Arial" w:hAnsi="Arial" w:cs="Arial"/>
          <w:color w:val="000000" w:themeColor="text1"/>
          <w:sz w:val="24"/>
          <w:szCs w:val="24"/>
        </w:rPr>
        <w:t>ей</w:t>
      </w:r>
      <w:r w:rsidR="00FA081C">
        <w:rPr>
          <w:rFonts w:ascii="Arial" w:hAnsi="Arial" w:cs="Arial"/>
          <w:color w:val="000000" w:themeColor="text1"/>
          <w:sz w:val="24"/>
          <w:szCs w:val="24"/>
        </w:rPr>
        <w:t xml:space="preserve"> 51 </w:t>
      </w:r>
      <w:r w:rsidR="001F72C9" w:rsidRPr="001F72C9">
        <w:rPr>
          <w:rFonts w:ascii="Arial" w:hAnsi="Arial" w:cs="Arial"/>
          <w:color w:val="000000" w:themeColor="text1"/>
          <w:sz w:val="24"/>
          <w:szCs w:val="24"/>
        </w:rPr>
        <w:t>Федеральн</w:t>
      </w:r>
      <w:r w:rsidR="001F72C9">
        <w:rPr>
          <w:rFonts w:ascii="Arial" w:hAnsi="Arial" w:cs="Arial"/>
          <w:color w:val="000000" w:themeColor="text1"/>
          <w:sz w:val="24"/>
          <w:szCs w:val="24"/>
        </w:rPr>
        <w:t>ого</w:t>
      </w:r>
      <w:r w:rsidR="001F72C9" w:rsidRPr="001F72C9">
        <w:rPr>
          <w:rFonts w:ascii="Arial" w:hAnsi="Arial" w:cs="Arial"/>
          <w:color w:val="000000" w:themeColor="text1"/>
          <w:sz w:val="24"/>
          <w:szCs w:val="24"/>
        </w:rPr>
        <w:t xml:space="preserve"> закон</w:t>
      </w:r>
      <w:r w:rsidR="001F72C9">
        <w:rPr>
          <w:rFonts w:ascii="Arial" w:hAnsi="Arial" w:cs="Arial"/>
          <w:color w:val="000000" w:themeColor="text1"/>
          <w:sz w:val="24"/>
          <w:szCs w:val="24"/>
        </w:rPr>
        <w:t>а</w:t>
      </w:r>
      <w:r w:rsidR="001F72C9" w:rsidRPr="001F72C9">
        <w:rPr>
          <w:rFonts w:ascii="Arial" w:hAnsi="Arial" w:cs="Arial"/>
          <w:color w:val="000000" w:themeColor="text1"/>
          <w:sz w:val="24"/>
          <w:szCs w:val="24"/>
        </w:rPr>
        <w:t xml:space="preserve"> от 20.03.2025 N 33-ФЗ "Об общих принципах организации местного самоуправления в единой системе публичной власти"</w:t>
      </w:r>
      <w:r w:rsidR="001649C5" w:rsidRPr="00FA081C">
        <w:rPr>
          <w:rFonts w:ascii="Arial" w:hAnsi="Arial" w:cs="Arial"/>
          <w:color w:val="000000" w:themeColor="text1"/>
          <w:sz w:val="24"/>
          <w:szCs w:val="24"/>
        </w:rPr>
        <w:t xml:space="preserve">, </w:t>
      </w:r>
      <w:r w:rsidR="009E3168" w:rsidRPr="00FA081C">
        <w:rPr>
          <w:rFonts w:ascii="Arial" w:hAnsi="Arial" w:cs="Arial"/>
          <w:color w:val="000000" w:themeColor="text1"/>
          <w:sz w:val="24"/>
          <w:szCs w:val="24"/>
        </w:rPr>
        <w:t>З</w:t>
      </w:r>
      <w:r w:rsidR="009E3168">
        <w:rPr>
          <w:rFonts w:ascii="Arial" w:hAnsi="Arial" w:cs="Arial"/>
          <w:color w:val="000000" w:themeColor="text1"/>
          <w:sz w:val="24"/>
          <w:szCs w:val="24"/>
        </w:rPr>
        <w:t xml:space="preserve">аконом Свердловской области от </w:t>
      </w:r>
      <w:r w:rsidR="00EF73CA">
        <w:rPr>
          <w:rFonts w:ascii="Arial" w:hAnsi="Arial" w:cs="Arial"/>
          <w:color w:val="000000" w:themeColor="text1"/>
          <w:sz w:val="24"/>
          <w:szCs w:val="24"/>
        </w:rPr>
        <w:t xml:space="preserve">22.05.2019 № 43-ОЗ </w:t>
      </w:r>
      <w:r w:rsidR="009E3168">
        <w:rPr>
          <w:rFonts w:ascii="Arial" w:hAnsi="Arial" w:cs="Arial"/>
          <w:color w:val="000000" w:themeColor="text1"/>
          <w:sz w:val="24"/>
          <w:szCs w:val="24"/>
        </w:rPr>
        <w:t>«Об отдельных вопросах регулирования статуса старост сельских населенных пунктов, расположенных на т</w:t>
      </w:r>
      <w:r w:rsidR="001649C5">
        <w:rPr>
          <w:rFonts w:ascii="Arial" w:hAnsi="Arial" w:cs="Arial"/>
          <w:color w:val="000000" w:themeColor="text1"/>
          <w:sz w:val="24"/>
          <w:szCs w:val="24"/>
        </w:rPr>
        <w:t>ерритории Свердловской области»</w:t>
      </w:r>
      <w:r w:rsidR="009E3168">
        <w:rPr>
          <w:rFonts w:ascii="Arial" w:hAnsi="Arial" w:cs="Arial"/>
          <w:color w:val="000000" w:themeColor="text1"/>
          <w:sz w:val="24"/>
          <w:szCs w:val="24"/>
        </w:rPr>
        <w:t xml:space="preserve">, руководствуясь </w:t>
      </w:r>
      <w:r w:rsidR="00084245">
        <w:rPr>
          <w:rFonts w:ascii="Arial" w:hAnsi="Arial" w:cs="Arial"/>
          <w:color w:val="000000" w:themeColor="text1"/>
          <w:sz w:val="24"/>
          <w:szCs w:val="24"/>
        </w:rPr>
        <w:t xml:space="preserve">статьей </w:t>
      </w:r>
      <w:r w:rsidR="009E3168">
        <w:rPr>
          <w:rFonts w:ascii="Arial" w:hAnsi="Arial" w:cs="Arial"/>
          <w:color w:val="000000" w:themeColor="text1"/>
          <w:sz w:val="24"/>
          <w:szCs w:val="24"/>
        </w:rPr>
        <w:t xml:space="preserve">15.1 Устава </w:t>
      </w:r>
      <w:r w:rsidR="001F72C9">
        <w:rPr>
          <w:rFonts w:ascii="Arial" w:hAnsi="Arial" w:cs="Arial"/>
          <w:color w:val="000000" w:themeColor="text1"/>
          <w:sz w:val="24"/>
          <w:szCs w:val="24"/>
        </w:rPr>
        <w:t>муниципального</w:t>
      </w:r>
      <w:r w:rsidR="009E3168">
        <w:rPr>
          <w:rFonts w:ascii="Arial" w:hAnsi="Arial" w:cs="Arial"/>
          <w:color w:val="000000" w:themeColor="text1"/>
          <w:sz w:val="24"/>
          <w:szCs w:val="24"/>
        </w:rPr>
        <w:t xml:space="preserve"> округа Ревда</w:t>
      </w:r>
      <w:r w:rsidR="00F673D4">
        <w:rPr>
          <w:rFonts w:ascii="Arial" w:hAnsi="Arial" w:cs="Arial"/>
          <w:color w:val="000000" w:themeColor="text1"/>
          <w:sz w:val="24"/>
          <w:szCs w:val="24"/>
        </w:rPr>
        <w:t xml:space="preserve">, </w:t>
      </w:r>
      <w:r w:rsidR="00CA3A86" w:rsidRPr="007A7F94">
        <w:rPr>
          <w:rFonts w:ascii="Arial" w:hAnsi="Arial" w:cs="Arial"/>
          <w:sz w:val="24"/>
          <w:szCs w:val="24"/>
        </w:rPr>
        <w:t xml:space="preserve">Дума </w:t>
      </w:r>
      <w:r w:rsidR="001F72C9">
        <w:rPr>
          <w:rFonts w:ascii="Arial" w:hAnsi="Arial" w:cs="Arial"/>
          <w:color w:val="000000" w:themeColor="text1"/>
          <w:sz w:val="24"/>
          <w:szCs w:val="24"/>
        </w:rPr>
        <w:t>муниципального</w:t>
      </w:r>
      <w:r w:rsidR="001F72C9" w:rsidRPr="007A7F94">
        <w:rPr>
          <w:rFonts w:ascii="Arial" w:hAnsi="Arial" w:cs="Arial"/>
          <w:sz w:val="24"/>
          <w:szCs w:val="24"/>
        </w:rPr>
        <w:t xml:space="preserve"> </w:t>
      </w:r>
      <w:r w:rsidR="00CA3A86" w:rsidRPr="007A7F94">
        <w:rPr>
          <w:rFonts w:ascii="Arial" w:hAnsi="Arial" w:cs="Arial"/>
          <w:sz w:val="24"/>
          <w:szCs w:val="24"/>
        </w:rPr>
        <w:t>округа Ревда</w:t>
      </w:r>
    </w:p>
    <w:p w14:paraId="4FD090D7" w14:textId="77777777" w:rsidR="00CA3A86" w:rsidRPr="007A7F94" w:rsidRDefault="00CA3A86" w:rsidP="00CA3A86">
      <w:pPr>
        <w:spacing w:after="0" w:line="240" w:lineRule="auto"/>
        <w:ind w:firstLine="709"/>
        <w:contextualSpacing/>
        <w:rPr>
          <w:rFonts w:ascii="Arial" w:hAnsi="Arial" w:cs="Arial"/>
          <w:sz w:val="24"/>
          <w:szCs w:val="24"/>
        </w:rPr>
      </w:pPr>
    </w:p>
    <w:p w14:paraId="0F516D56" w14:textId="77777777" w:rsidR="00CA3A86" w:rsidRDefault="00CA3A86" w:rsidP="00CA3A86">
      <w:pPr>
        <w:spacing w:after="0" w:line="240" w:lineRule="auto"/>
        <w:ind w:firstLine="709"/>
        <w:contextualSpacing/>
        <w:rPr>
          <w:rFonts w:ascii="Arial" w:hAnsi="Arial" w:cs="Arial"/>
          <w:sz w:val="24"/>
          <w:szCs w:val="24"/>
        </w:rPr>
      </w:pPr>
      <w:r w:rsidRPr="007A7F94">
        <w:rPr>
          <w:rFonts w:ascii="Arial" w:hAnsi="Arial" w:cs="Arial"/>
          <w:sz w:val="24"/>
          <w:szCs w:val="24"/>
        </w:rPr>
        <w:t>Р Е Ш И Л А:</w:t>
      </w:r>
    </w:p>
    <w:p w14:paraId="41DC3EEE" w14:textId="77777777" w:rsidR="001B14EA" w:rsidRPr="007A7F94" w:rsidRDefault="001B14EA" w:rsidP="00CA3A86">
      <w:pPr>
        <w:spacing w:after="0" w:line="240" w:lineRule="auto"/>
        <w:ind w:firstLine="709"/>
        <w:contextualSpacing/>
        <w:rPr>
          <w:rFonts w:ascii="Arial" w:hAnsi="Arial" w:cs="Arial"/>
          <w:sz w:val="24"/>
          <w:szCs w:val="24"/>
        </w:rPr>
      </w:pPr>
    </w:p>
    <w:p w14:paraId="3966FD43" w14:textId="1FE6FC71" w:rsidR="00B861D8" w:rsidRDefault="00B861D8" w:rsidP="00F17286">
      <w:pPr>
        <w:pStyle w:val="ConsPlusNormal"/>
        <w:numPr>
          <w:ilvl w:val="0"/>
          <w:numId w:val="5"/>
        </w:numPr>
        <w:ind w:left="0" w:firstLine="851"/>
        <w:contextualSpacing/>
        <w:jc w:val="both"/>
        <w:rPr>
          <w:rFonts w:ascii="Arial" w:hAnsi="Arial" w:cs="Arial"/>
          <w:color w:val="000000" w:themeColor="text1"/>
          <w:sz w:val="24"/>
          <w:szCs w:val="24"/>
        </w:rPr>
      </w:pPr>
      <w:r>
        <w:rPr>
          <w:rFonts w:ascii="Arial" w:hAnsi="Arial" w:cs="Arial"/>
          <w:sz w:val="24"/>
          <w:szCs w:val="24"/>
        </w:rPr>
        <w:t xml:space="preserve">Внести изменения в </w:t>
      </w:r>
      <w:r w:rsidR="00F673D4">
        <w:rPr>
          <w:rFonts w:ascii="Arial" w:hAnsi="Arial" w:cs="Arial"/>
          <w:sz w:val="24"/>
          <w:szCs w:val="24"/>
        </w:rPr>
        <w:t xml:space="preserve">Положение о старосте сельского населенного пункта, входящего в состав </w:t>
      </w:r>
      <w:r w:rsidR="001F72C9">
        <w:rPr>
          <w:rFonts w:ascii="Arial" w:hAnsi="Arial" w:cs="Arial"/>
          <w:color w:val="000000" w:themeColor="text1"/>
          <w:sz w:val="24"/>
          <w:szCs w:val="24"/>
        </w:rPr>
        <w:t>муниципального</w:t>
      </w:r>
      <w:r w:rsidR="001F72C9">
        <w:rPr>
          <w:rFonts w:ascii="Arial" w:hAnsi="Arial" w:cs="Arial"/>
          <w:sz w:val="24"/>
          <w:szCs w:val="24"/>
        </w:rPr>
        <w:t xml:space="preserve"> </w:t>
      </w:r>
      <w:r w:rsidR="00F673D4">
        <w:rPr>
          <w:rFonts w:ascii="Arial" w:hAnsi="Arial" w:cs="Arial"/>
          <w:sz w:val="24"/>
          <w:szCs w:val="24"/>
        </w:rPr>
        <w:t>округа Ревда</w:t>
      </w:r>
      <w:r w:rsidR="001B14EA">
        <w:rPr>
          <w:rFonts w:ascii="Arial" w:hAnsi="Arial" w:cs="Arial"/>
          <w:sz w:val="24"/>
          <w:szCs w:val="24"/>
        </w:rPr>
        <w:t>, утвержденн</w:t>
      </w:r>
      <w:r w:rsidR="008F4775">
        <w:rPr>
          <w:rFonts w:ascii="Arial" w:hAnsi="Arial" w:cs="Arial"/>
          <w:sz w:val="24"/>
          <w:szCs w:val="24"/>
        </w:rPr>
        <w:t>ое</w:t>
      </w:r>
      <w:r w:rsidR="001B14EA">
        <w:rPr>
          <w:rFonts w:ascii="Arial" w:hAnsi="Arial" w:cs="Arial"/>
          <w:sz w:val="24"/>
          <w:szCs w:val="24"/>
        </w:rPr>
        <w:t xml:space="preserve"> </w:t>
      </w:r>
      <w:r>
        <w:rPr>
          <w:rFonts w:ascii="Arial" w:hAnsi="Arial" w:cs="Arial"/>
          <w:sz w:val="24"/>
          <w:szCs w:val="24"/>
        </w:rPr>
        <w:t>Решение</w:t>
      </w:r>
      <w:r w:rsidR="001B14EA">
        <w:rPr>
          <w:rFonts w:ascii="Arial" w:hAnsi="Arial" w:cs="Arial"/>
          <w:sz w:val="24"/>
          <w:szCs w:val="24"/>
        </w:rPr>
        <w:t>м</w:t>
      </w:r>
      <w:r>
        <w:rPr>
          <w:rFonts w:ascii="Arial" w:hAnsi="Arial" w:cs="Arial"/>
          <w:sz w:val="24"/>
          <w:szCs w:val="24"/>
        </w:rPr>
        <w:t xml:space="preserve"> Думы городского округа Ревда от </w:t>
      </w:r>
      <w:r w:rsidR="00176A25">
        <w:rPr>
          <w:rFonts w:ascii="Arial" w:hAnsi="Arial" w:cs="Arial"/>
          <w:sz w:val="24"/>
          <w:szCs w:val="24"/>
        </w:rPr>
        <w:t xml:space="preserve">26.02.2020 </w:t>
      </w:r>
      <w:r>
        <w:rPr>
          <w:rFonts w:ascii="Arial" w:hAnsi="Arial" w:cs="Arial"/>
          <w:sz w:val="24"/>
          <w:szCs w:val="24"/>
        </w:rPr>
        <w:t xml:space="preserve">№ </w:t>
      </w:r>
      <w:r w:rsidR="00F673D4">
        <w:rPr>
          <w:rFonts w:ascii="Arial" w:hAnsi="Arial" w:cs="Arial"/>
          <w:sz w:val="24"/>
          <w:szCs w:val="24"/>
        </w:rPr>
        <w:t>376</w:t>
      </w:r>
      <w:r>
        <w:rPr>
          <w:rFonts w:ascii="Arial" w:hAnsi="Arial" w:cs="Arial"/>
          <w:sz w:val="24"/>
          <w:szCs w:val="24"/>
        </w:rPr>
        <w:t xml:space="preserve"> </w:t>
      </w:r>
      <w:r>
        <w:rPr>
          <w:rFonts w:ascii="Arial" w:hAnsi="Arial" w:cs="Arial"/>
          <w:color w:val="000000" w:themeColor="text1"/>
          <w:sz w:val="24"/>
          <w:szCs w:val="24"/>
        </w:rPr>
        <w:t>следующ</w:t>
      </w:r>
      <w:r w:rsidR="00816BEE">
        <w:rPr>
          <w:rFonts w:ascii="Arial" w:hAnsi="Arial" w:cs="Arial"/>
          <w:color w:val="000000" w:themeColor="text1"/>
          <w:sz w:val="24"/>
          <w:szCs w:val="24"/>
        </w:rPr>
        <w:t>ие изменения</w:t>
      </w:r>
      <w:r>
        <w:rPr>
          <w:rFonts w:ascii="Arial" w:hAnsi="Arial" w:cs="Arial"/>
          <w:color w:val="000000" w:themeColor="text1"/>
          <w:sz w:val="24"/>
          <w:szCs w:val="24"/>
        </w:rPr>
        <w:t>:</w:t>
      </w:r>
    </w:p>
    <w:p w14:paraId="65C353D6" w14:textId="6FB86E19" w:rsidR="009305B1" w:rsidRPr="00B3428D" w:rsidRDefault="009305B1" w:rsidP="00576025">
      <w:pPr>
        <w:pStyle w:val="a6"/>
        <w:numPr>
          <w:ilvl w:val="1"/>
          <w:numId w:val="6"/>
        </w:numPr>
        <w:tabs>
          <w:tab w:val="left" w:pos="1418"/>
        </w:tabs>
        <w:autoSpaceDE w:val="0"/>
        <w:autoSpaceDN w:val="0"/>
        <w:adjustRightInd w:val="0"/>
        <w:spacing w:after="0" w:line="240" w:lineRule="auto"/>
        <w:ind w:left="0" w:firstLine="851"/>
        <w:jc w:val="both"/>
        <w:rPr>
          <w:rFonts w:ascii="Arial" w:hAnsi="Arial" w:cs="Arial"/>
          <w:sz w:val="24"/>
          <w:szCs w:val="24"/>
        </w:rPr>
      </w:pPr>
      <w:bookmarkStart w:id="1" w:name="_Hlk150515430"/>
      <w:r w:rsidRPr="00B3428D">
        <w:rPr>
          <w:rFonts w:ascii="Arial" w:hAnsi="Arial" w:cs="Arial"/>
          <w:sz w:val="24"/>
          <w:szCs w:val="24"/>
        </w:rPr>
        <w:t>Глав</w:t>
      </w:r>
      <w:r w:rsidR="008F4775">
        <w:rPr>
          <w:rFonts w:ascii="Arial" w:hAnsi="Arial" w:cs="Arial"/>
          <w:sz w:val="24"/>
          <w:szCs w:val="24"/>
        </w:rPr>
        <w:t>у</w:t>
      </w:r>
      <w:r w:rsidRPr="00B3428D">
        <w:rPr>
          <w:rFonts w:ascii="Arial" w:hAnsi="Arial" w:cs="Arial"/>
          <w:sz w:val="24"/>
          <w:szCs w:val="24"/>
        </w:rPr>
        <w:t xml:space="preserve"> 1 изложит</w:t>
      </w:r>
      <w:r w:rsidR="00B924A3">
        <w:rPr>
          <w:rFonts w:ascii="Arial" w:hAnsi="Arial" w:cs="Arial"/>
          <w:sz w:val="24"/>
          <w:szCs w:val="24"/>
        </w:rPr>
        <w:t>ь</w:t>
      </w:r>
      <w:r w:rsidRPr="00B3428D">
        <w:rPr>
          <w:rFonts w:ascii="Arial" w:hAnsi="Arial" w:cs="Arial"/>
          <w:sz w:val="24"/>
          <w:szCs w:val="24"/>
        </w:rPr>
        <w:t xml:space="preserve"> в следующей редакции</w:t>
      </w:r>
      <w:r w:rsidR="008F4775">
        <w:rPr>
          <w:rFonts w:ascii="Arial" w:hAnsi="Arial" w:cs="Arial"/>
          <w:sz w:val="24"/>
          <w:szCs w:val="24"/>
        </w:rPr>
        <w:t>:</w:t>
      </w:r>
    </w:p>
    <w:p w14:paraId="53CAC37D" w14:textId="6E3820D8" w:rsidR="009305B1" w:rsidRPr="00B3428D" w:rsidRDefault="009305B1" w:rsidP="00576025">
      <w:pPr>
        <w:pStyle w:val="a6"/>
        <w:tabs>
          <w:tab w:val="left" w:pos="1418"/>
        </w:tabs>
        <w:autoSpaceDE w:val="0"/>
        <w:autoSpaceDN w:val="0"/>
        <w:adjustRightInd w:val="0"/>
        <w:spacing w:after="0" w:line="240" w:lineRule="auto"/>
        <w:ind w:left="0" w:firstLine="851"/>
        <w:jc w:val="both"/>
        <w:rPr>
          <w:rFonts w:ascii="Arial" w:hAnsi="Arial" w:cs="Arial"/>
          <w:sz w:val="24"/>
          <w:szCs w:val="24"/>
        </w:rPr>
      </w:pPr>
      <w:r w:rsidRPr="00B3428D">
        <w:rPr>
          <w:rFonts w:ascii="Arial" w:hAnsi="Arial" w:cs="Arial"/>
          <w:sz w:val="24"/>
          <w:szCs w:val="24"/>
        </w:rPr>
        <w:t xml:space="preserve">«1.1. Настоящее Положение разработано в соответствии с Федеральным </w:t>
      </w:r>
      <w:r w:rsidR="00B3428D">
        <w:rPr>
          <w:rFonts w:ascii="Arial" w:hAnsi="Arial" w:cs="Arial"/>
          <w:sz w:val="24"/>
          <w:szCs w:val="24"/>
        </w:rPr>
        <w:t xml:space="preserve">законом от 20.03.2025 № 33-ФЗ </w:t>
      </w:r>
      <w:r w:rsidRPr="00B3428D">
        <w:rPr>
          <w:rFonts w:ascii="Arial" w:eastAsia="Times New Roman" w:hAnsi="Arial" w:cs="Arial"/>
          <w:kern w:val="2"/>
          <w:sz w:val="24"/>
          <w:szCs w:val="24"/>
          <w14:ligatures w14:val="standardContextual"/>
        </w:rPr>
        <w:t>"Об общих принципах организации местного самоуправления в единой системе публичной власти</w:t>
      </w:r>
      <w:r w:rsidR="00A61F87">
        <w:rPr>
          <w:rFonts w:ascii="Arial" w:eastAsia="Times New Roman" w:hAnsi="Arial" w:cs="Arial"/>
          <w:kern w:val="2"/>
          <w:sz w:val="24"/>
          <w:szCs w:val="24"/>
          <w14:ligatures w14:val="standardContextual"/>
        </w:rPr>
        <w:t>»</w:t>
      </w:r>
      <w:r w:rsidRPr="00B3428D">
        <w:rPr>
          <w:rFonts w:ascii="Arial" w:hAnsi="Arial" w:cs="Arial"/>
          <w:sz w:val="24"/>
          <w:szCs w:val="24"/>
        </w:rPr>
        <w:t>, Законом Свер</w:t>
      </w:r>
      <w:r w:rsidR="00176A25">
        <w:rPr>
          <w:rFonts w:ascii="Arial" w:hAnsi="Arial" w:cs="Arial"/>
          <w:sz w:val="24"/>
          <w:szCs w:val="24"/>
        </w:rPr>
        <w:t xml:space="preserve">дловской области от 22.05.2019 </w:t>
      </w:r>
      <w:r w:rsidRPr="00B3428D">
        <w:rPr>
          <w:rFonts w:ascii="Arial" w:hAnsi="Arial" w:cs="Arial"/>
          <w:sz w:val="24"/>
          <w:szCs w:val="24"/>
        </w:rPr>
        <w:t>N 43-ОЗ "Об отдельных вопросах регулирования статуса старост сельских населенных пунктов, расположенных на территории Свердловской области".</w:t>
      </w:r>
    </w:p>
    <w:p w14:paraId="70F8344D" w14:textId="77777777" w:rsidR="008F4775" w:rsidRDefault="009305B1" w:rsidP="00576025">
      <w:pPr>
        <w:widowControl w:val="0"/>
        <w:autoSpaceDE w:val="0"/>
        <w:autoSpaceDN w:val="0"/>
        <w:spacing w:after="0" w:line="240" w:lineRule="auto"/>
        <w:ind w:firstLine="708"/>
        <w:jc w:val="both"/>
        <w:rPr>
          <w:rFonts w:ascii="Arial" w:eastAsia="Times New Roman" w:hAnsi="Arial" w:cs="Arial"/>
          <w:kern w:val="2"/>
          <w:sz w:val="24"/>
          <w:szCs w:val="24"/>
          <w:lang w:eastAsia="ru-RU"/>
          <w14:ligatures w14:val="standardContextual"/>
        </w:rPr>
      </w:pPr>
      <w:r w:rsidRPr="009305B1">
        <w:rPr>
          <w:rFonts w:ascii="Arial" w:eastAsiaTheme="minorEastAsia" w:hAnsi="Arial" w:cs="Arial"/>
          <w:sz w:val="24"/>
          <w:szCs w:val="24"/>
          <w:lang w:eastAsia="ru-RU"/>
        </w:rPr>
        <w:t xml:space="preserve">1.2. Для организации взаимодействия органов местного самоуправления муниципального округа Ревда и жителей сельского населенного пункта, входящего в состав муниципального округа Ревда (далее - сельский населенный пункт), </w:t>
      </w:r>
      <w:r w:rsidRPr="005D6C8A">
        <w:rPr>
          <w:rFonts w:ascii="Arial" w:eastAsia="Times New Roman" w:hAnsi="Arial" w:cs="Arial"/>
          <w:kern w:val="2"/>
          <w:sz w:val="24"/>
          <w:szCs w:val="24"/>
          <w:lang w:eastAsia="ru-RU"/>
          <w14:ligatures w14:val="standardContextual"/>
        </w:rPr>
        <w:t>непосредственного обеспечения жизнедеятельности населения в сельском населенном пункте, расположенном в муниципальном округе, может назначаться староста сельского населенного пункта.</w:t>
      </w:r>
      <w:bookmarkEnd w:id="1"/>
    </w:p>
    <w:p w14:paraId="36ED835B" w14:textId="7CFB6541" w:rsidR="00816BEE" w:rsidRDefault="008F4775" w:rsidP="00576025">
      <w:pPr>
        <w:widowControl w:val="0"/>
        <w:autoSpaceDE w:val="0"/>
        <w:autoSpaceDN w:val="0"/>
        <w:spacing w:after="0" w:line="240" w:lineRule="auto"/>
        <w:ind w:firstLine="708"/>
        <w:jc w:val="both"/>
        <w:rPr>
          <w:rFonts w:ascii="Arial" w:hAnsi="Arial" w:cs="Arial"/>
          <w:bCs/>
          <w:color w:val="000000" w:themeColor="text1"/>
          <w:sz w:val="24"/>
          <w:szCs w:val="24"/>
        </w:rPr>
      </w:pPr>
      <w:r>
        <w:rPr>
          <w:rFonts w:ascii="Arial" w:eastAsia="Times New Roman" w:hAnsi="Arial" w:cs="Arial"/>
          <w:kern w:val="2"/>
          <w:sz w:val="24"/>
          <w:szCs w:val="24"/>
          <w:lang w:eastAsia="ru-RU"/>
          <w14:ligatures w14:val="standardContextual"/>
        </w:rPr>
        <w:t>1</w:t>
      </w:r>
      <w:r w:rsidR="00816BEE" w:rsidRPr="004C1FAC">
        <w:rPr>
          <w:rFonts w:ascii="Arial" w:hAnsi="Arial" w:cs="Arial"/>
          <w:bCs/>
          <w:color w:val="000000" w:themeColor="text1"/>
          <w:sz w:val="24"/>
          <w:szCs w:val="24"/>
        </w:rPr>
        <w:t>.</w:t>
      </w:r>
      <w:r w:rsidR="004C1FAC" w:rsidRPr="004C1FAC">
        <w:rPr>
          <w:rFonts w:ascii="Arial" w:hAnsi="Arial" w:cs="Arial"/>
          <w:bCs/>
          <w:color w:val="000000" w:themeColor="text1"/>
          <w:sz w:val="24"/>
          <w:szCs w:val="24"/>
        </w:rPr>
        <w:t>3</w:t>
      </w:r>
      <w:r w:rsidR="00816BEE" w:rsidRPr="004C1FAC">
        <w:rPr>
          <w:rFonts w:ascii="Arial" w:hAnsi="Arial" w:cs="Arial"/>
          <w:bCs/>
          <w:color w:val="000000" w:themeColor="text1"/>
          <w:sz w:val="24"/>
          <w:szCs w:val="24"/>
        </w:rPr>
        <w:t>.</w:t>
      </w:r>
      <w:r w:rsidR="001D4C23" w:rsidRPr="004C1FAC">
        <w:rPr>
          <w:rFonts w:ascii="Arial" w:hAnsi="Arial" w:cs="Arial"/>
          <w:bCs/>
          <w:color w:val="000000" w:themeColor="text1"/>
          <w:sz w:val="24"/>
          <w:szCs w:val="24"/>
        </w:rPr>
        <w:t xml:space="preserve"> </w:t>
      </w:r>
      <w:r w:rsidR="00816BEE" w:rsidRPr="004C1FAC">
        <w:rPr>
          <w:rFonts w:ascii="Arial" w:hAnsi="Arial" w:cs="Arial"/>
          <w:bCs/>
          <w:color w:val="000000" w:themeColor="text1"/>
          <w:sz w:val="24"/>
          <w:szCs w:val="24"/>
        </w:rPr>
        <w:t>Староста сельского населенного пункта назначается</w:t>
      </w:r>
      <w:r w:rsidR="001649C5" w:rsidRPr="004C1FAC">
        <w:rPr>
          <w:rFonts w:ascii="Arial" w:hAnsi="Arial" w:cs="Arial"/>
          <w:bCs/>
          <w:color w:val="000000" w:themeColor="text1"/>
          <w:sz w:val="24"/>
          <w:szCs w:val="24"/>
        </w:rPr>
        <w:t xml:space="preserve"> решением Думы </w:t>
      </w:r>
      <w:r w:rsidR="004C1FAC" w:rsidRPr="004C1FAC">
        <w:rPr>
          <w:rFonts w:ascii="Arial" w:hAnsi="Arial" w:cs="Arial"/>
          <w:bCs/>
          <w:color w:val="000000" w:themeColor="text1"/>
          <w:sz w:val="24"/>
          <w:szCs w:val="24"/>
        </w:rPr>
        <w:t>муниципального</w:t>
      </w:r>
      <w:r w:rsidR="001649C5" w:rsidRPr="004C1FAC">
        <w:rPr>
          <w:rFonts w:ascii="Arial" w:hAnsi="Arial" w:cs="Arial"/>
          <w:bCs/>
          <w:color w:val="000000" w:themeColor="text1"/>
          <w:sz w:val="24"/>
          <w:szCs w:val="24"/>
        </w:rPr>
        <w:t xml:space="preserve"> округа Ревда</w:t>
      </w:r>
      <w:r w:rsidR="004C1FAC" w:rsidRPr="005D6C8A">
        <w:rPr>
          <w:rFonts w:ascii="Arial" w:eastAsia="Times New Roman" w:hAnsi="Arial" w:cs="Arial"/>
          <w:kern w:val="2"/>
          <w:sz w:val="24"/>
          <w:szCs w:val="24"/>
          <w:lang w:eastAsia="ru-RU"/>
          <w14:ligatures w14:val="standardContextual"/>
        </w:rPr>
        <w:t>, по представлению собрания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и граждан Российской Федерации, достигших на день представления собранием граждан восемнадцатилетнего возраста и имеющих в собственности жилое помещение, расположенное на территории данного сельского населенного пункта.</w:t>
      </w:r>
    </w:p>
    <w:p w14:paraId="0D562287" w14:textId="53687569" w:rsidR="004C1FAC" w:rsidRPr="009305B1" w:rsidRDefault="004C1FAC" w:rsidP="004237CE">
      <w:pPr>
        <w:pStyle w:val="a6"/>
        <w:widowControl w:val="0"/>
        <w:autoSpaceDE w:val="0"/>
        <w:autoSpaceDN w:val="0"/>
        <w:spacing w:after="0" w:line="240" w:lineRule="auto"/>
        <w:ind w:left="0" w:firstLine="567"/>
        <w:jc w:val="both"/>
        <w:rPr>
          <w:rFonts w:ascii="Arial" w:hAnsi="Arial" w:cs="Arial"/>
          <w:bCs/>
          <w:color w:val="000000" w:themeColor="text1"/>
          <w:sz w:val="24"/>
          <w:szCs w:val="24"/>
        </w:rPr>
      </w:pPr>
      <w:r w:rsidRPr="009305B1">
        <w:rPr>
          <w:rFonts w:ascii="Arial" w:hAnsi="Arial" w:cs="Arial"/>
          <w:bCs/>
          <w:color w:val="000000" w:themeColor="text1"/>
          <w:sz w:val="24"/>
          <w:szCs w:val="24"/>
        </w:rPr>
        <w:t xml:space="preserve">1.4. </w:t>
      </w:r>
      <w:r w:rsidR="009305B1" w:rsidRPr="009305B1">
        <w:rPr>
          <w:rFonts w:ascii="Arial" w:hAnsi="Arial" w:cs="Arial"/>
          <w:bCs/>
          <w:color w:val="000000" w:themeColor="text1"/>
          <w:sz w:val="24"/>
          <w:szCs w:val="24"/>
        </w:rPr>
        <w:t>Собрание</w:t>
      </w:r>
      <w:r w:rsidRPr="009305B1">
        <w:rPr>
          <w:rFonts w:ascii="Arial" w:hAnsi="Arial" w:cs="Arial"/>
          <w:bCs/>
          <w:color w:val="000000" w:themeColor="text1"/>
          <w:sz w:val="24"/>
          <w:szCs w:val="24"/>
        </w:rPr>
        <w:t xml:space="preserve"> граждан сельского населенного пункта по вопросу выдвижения </w:t>
      </w:r>
      <w:r w:rsidRPr="009305B1">
        <w:rPr>
          <w:rFonts w:ascii="Arial" w:hAnsi="Arial" w:cs="Arial"/>
          <w:bCs/>
          <w:color w:val="000000" w:themeColor="text1"/>
          <w:sz w:val="24"/>
          <w:szCs w:val="24"/>
        </w:rPr>
        <w:lastRenderedPageBreak/>
        <w:t>кандидатуры старосты сельского населенного пункта, а также по вопросу досрочного прекращения полномочий старосты сельского населенного пункта проводится в порядке, установленном решением Думы муниципального округа Ревда.</w:t>
      </w:r>
    </w:p>
    <w:p w14:paraId="1370DBB3" w14:textId="527BC3AB" w:rsidR="008F4775" w:rsidRDefault="008F4775" w:rsidP="004237CE">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1.5. Староста сельского населенного пункта осуществляет свои полномочия в соответствии с </w:t>
      </w:r>
      <w:hyperlink r:id="rId6" w:history="1">
        <w:r w:rsidRPr="0067479F">
          <w:rPr>
            <w:rFonts w:ascii="Arial" w:hAnsi="Arial" w:cs="Arial"/>
            <w:color w:val="000000" w:themeColor="text1"/>
            <w:sz w:val="24"/>
            <w:szCs w:val="24"/>
          </w:rPr>
          <w:t>Конституцией</w:t>
        </w:r>
      </w:hyperlink>
      <w:r>
        <w:rPr>
          <w:rFonts w:ascii="Arial" w:hAnsi="Arial" w:cs="Arial"/>
          <w:sz w:val="24"/>
          <w:szCs w:val="24"/>
        </w:rPr>
        <w:t xml:space="preserve"> Российской Федерации, федеральными законами и иными нормативными правовыми актами Российской Федерации, законами и иными нормативными правовыми актами Свердловской области, муниципальными правовыми актами, настоящим Положением.</w:t>
      </w:r>
    </w:p>
    <w:p w14:paraId="1966505C" w14:textId="710E6AF5" w:rsidR="00367DB2" w:rsidRPr="008F4775" w:rsidRDefault="001D4C23" w:rsidP="008F4775">
      <w:pPr>
        <w:autoSpaceDE w:val="0"/>
        <w:autoSpaceDN w:val="0"/>
        <w:adjustRightInd w:val="0"/>
        <w:spacing w:after="0" w:line="240" w:lineRule="auto"/>
        <w:ind w:firstLine="540"/>
        <w:jc w:val="both"/>
        <w:rPr>
          <w:rFonts w:ascii="Arial" w:hAnsi="Arial" w:cs="Arial"/>
          <w:sz w:val="24"/>
          <w:szCs w:val="24"/>
        </w:rPr>
      </w:pPr>
      <w:r>
        <w:rPr>
          <w:rFonts w:ascii="Arial" w:hAnsi="Arial" w:cs="Arial"/>
          <w:bCs/>
          <w:color w:val="000000" w:themeColor="text1"/>
          <w:sz w:val="24"/>
          <w:szCs w:val="24"/>
        </w:rPr>
        <w:t xml:space="preserve">1.6. </w:t>
      </w:r>
      <w:r w:rsidR="00B3428D" w:rsidRPr="005D6C8A">
        <w:rPr>
          <w:rFonts w:ascii="Arial" w:eastAsia="Times New Roman" w:hAnsi="Arial" w:cs="Arial"/>
          <w:kern w:val="2"/>
          <w:sz w:val="24"/>
          <w:szCs w:val="24"/>
          <w:lang w:eastAsia="ru-RU"/>
          <w14:ligatures w14:val="standardContextual"/>
        </w:rPr>
        <w:t>Должность старосты сельского населенного пункта не является государственной должностью, должностью государственной гражданской службы, муниципальной должностью или должностью муниципальной службы. Староста сельского населенного пункта не состоит в трудовых отношениях и иных непосредственно связанных с ними отношениях с органами местного самоуправления.</w:t>
      </w:r>
    </w:p>
    <w:p w14:paraId="0D27FEE5" w14:textId="75EA96A2" w:rsidR="00CA5E82" w:rsidRDefault="003A1263" w:rsidP="008F4775">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1.7.</w:t>
      </w:r>
      <w:r w:rsidR="00816BEE">
        <w:rPr>
          <w:rFonts w:ascii="Arial" w:hAnsi="Arial" w:cs="Arial"/>
          <w:sz w:val="24"/>
          <w:szCs w:val="24"/>
        </w:rPr>
        <w:t xml:space="preserve"> </w:t>
      </w:r>
      <w:r w:rsidR="00CA5E82" w:rsidRPr="00CA5E82">
        <w:rPr>
          <w:rFonts w:ascii="Arial" w:hAnsi="Arial" w:cs="Arial"/>
          <w:sz w:val="24"/>
          <w:szCs w:val="24"/>
        </w:rPr>
        <w:t>Старостой сельского населенного пункта не может быть назначено лицо:</w:t>
      </w:r>
    </w:p>
    <w:p w14:paraId="2A2BAACC" w14:textId="77777777" w:rsidR="00B3428D" w:rsidRPr="00B3428D" w:rsidRDefault="00B3428D" w:rsidP="00B3428D">
      <w:pPr>
        <w:widowControl w:val="0"/>
        <w:autoSpaceDE w:val="0"/>
        <w:autoSpaceDN w:val="0"/>
        <w:spacing w:before="240" w:after="0" w:line="240" w:lineRule="auto"/>
        <w:ind w:firstLine="540"/>
        <w:jc w:val="both"/>
        <w:rPr>
          <w:rFonts w:ascii="Arial" w:eastAsia="Times New Roman" w:hAnsi="Arial" w:cs="Arial"/>
          <w:kern w:val="2"/>
          <w:sz w:val="24"/>
          <w:szCs w:val="24"/>
          <w:lang w:eastAsia="ru-RU"/>
          <w14:ligatures w14:val="standardContextual"/>
        </w:rPr>
      </w:pPr>
      <w:r w:rsidRPr="00B3428D">
        <w:rPr>
          <w:rFonts w:ascii="Arial" w:eastAsia="Times New Roman" w:hAnsi="Arial" w:cs="Arial"/>
          <w:kern w:val="2"/>
          <w:sz w:val="24"/>
          <w:szCs w:val="24"/>
          <w:lang w:eastAsia="ru-RU"/>
          <w14:ligatures w14:val="standardContextual"/>
        </w:rPr>
        <w:t>1) замещающее государственную должность, должность государственной службы;</w:t>
      </w:r>
    </w:p>
    <w:p w14:paraId="68440F00" w14:textId="77777777" w:rsidR="00B3428D" w:rsidRPr="00B3428D" w:rsidRDefault="00B3428D" w:rsidP="00B3428D">
      <w:pPr>
        <w:widowControl w:val="0"/>
        <w:autoSpaceDE w:val="0"/>
        <w:autoSpaceDN w:val="0"/>
        <w:spacing w:before="240" w:after="0" w:line="240" w:lineRule="auto"/>
        <w:ind w:firstLine="540"/>
        <w:jc w:val="both"/>
        <w:rPr>
          <w:rFonts w:ascii="Arial" w:eastAsia="Times New Roman" w:hAnsi="Arial" w:cs="Arial"/>
          <w:kern w:val="2"/>
          <w:sz w:val="24"/>
          <w:szCs w:val="24"/>
          <w:lang w:eastAsia="ru-RU"/>
          <w14:ligatures w14:val="standardContextual"/>
        </w:rPr>
      </w:pPr>
      <w:r w:rsidRPr="00B3428D">
        <w:rPr>
          <w:rFonts w:ascii="Arial" w:eastAsia="Times New Roman" w:hAnsi="Arial" w:cs="Arial"/>
          <w:kern w:val="2"/>
          <w:sz w:val="24"/>
          <w:szCs w:val="24"/>
          <w:lang w:eastAsia="ru-RU"/>
          <w14:ligatures w14:val="standardContextual"/>
        </w:rPr>
        <w:t>2) признанное судом недееспособным или ограниченно дееспособным;</w:t>
      </w:r>
    </w:p>
    <w:p w14:paraId="16006A5D" w14:textId="77777777" w:rsidR="00B3428D" w:rsidRPr="00B3428D" w:rsidRDefault="00B3428D" w:rsidP="00B3428D">
      <w:pPr>
        <w:widowControl w:val="0"/>
        <w:autoSpaceDE w:val="0"/>
        <w:autoSpaceDN w:val="0"/>
        <w:spacing w:before="240" w:after="0" w:line="240" w:lineRule="auto"/>
        <w:ind w:firstLine="540"/>
        <w:jc w:val="both"/>
        <w:rPr>
          <w:rFonts w:ascii="Arial" w:eastAsia="Times New Roman" w:hAnsi="Arial" w:cs="Arial"/>
          <w:kern w:val="2"/>
          <w:sz w:val="24"/>
          <w:szCs w:val="24"/>
          <w:lang w:eastAsia="ru-RU"/>
          <w14:ligatures w14:val="standardContextual"/>
        </w:rPr>
      </w:pPr>
      <w:r w:rsidRPr="00B3428D">
        <w:rPr>
          <w:rFonts w:ascii="Arial" w:eastAsia="Times New Roman" w:hAnsi="Arial" w:cs="Arial"/>
          <w:kern w:val="2"/>
          <w:sz w:val="24"/>
          <w:szCs w:val="24"/>
          <w:lang w:eastAsia="ru-RU"/>
          <w14:ligatures w14:val="standardContextual"/>
        </w:rPr>
        <w:t>3) имеющее непогашенную или неснятую судимость;</w:t>
      </w:r>
    </w:p>
    <w:p w14:paraId="28FD32D3" w14:textId="43A1B877" w:rsidR="00B3428D" w:rsidRDefault="00B3428D" w:rsidP="00B3428D">
      <w:pPr>
        <w:widowControl w:val="0"/>
        <w:autoSpaceDE w:val="0"/>
        <w:autoSpaceDN w:val="0"/>
        <w:spacing w:before="240" w:after="0" w:line="240" w:lineRule="auto"/>
        <w:ind w:firstLine="540"/>
        <w:jc w:val="both"/>
        <w:rPr>
          <w:rFonts w:ascii="Arial" w:eastAsia="Times New Roman" w:hAnsi="Arial" w:cs="Arial"/>
          <w:kern w:val="2"/>
          <w:sz w:val="24"/>
          <w:szCs w:val="24"/>
          <w:lang w:eastAsia="ru-RU"/>
          <w14:ligatures w14:val="standardContextual"/>
        </w:rPr>
      </w:pPr>
      <w:r w:rsidRPr="00B3428D">
        <w:rPr>
          <w:rFonts w:ascii="Arial" w:eastAsia="Times New Roman" w:hAnsi="Arial" w:cs="Arial"/>
          <w:kern w:val="2"/>
          <w:sz w:val="24"/>
          <w:szCs w:val="24"/>
          <w:lang w:eastAsia="ru-RU"/>
          <w14:ligatures w14:val="standardContextual"/>
        </w:rPr>
        <w:t>4) имеющее статус иностранного агента.</w:t>
      </w:r>
    </w:p>
    <w:p w14:paraId="1C68E50B" w14:textId="77777777" w:rsidR="008F4775" w:rsidRDefault="008F4775" w:rsidP="008F4775">
      <w:pPr>
        <w:autoSpaceDE w:val="0"/>
        <w:autoSpaceDN w:val="0"/>
        <w:adjustRightInd w:val="0"/>
        <w:spacing w:after="0" w:line="240" w:lineRule="auto"/>
        <w:ind w:firstLine="540"/>
        <w:jc w:val="both"/>
        <w:rPr>
          <w:rFonts w:ascii="Arial" w:hAnsi="Arial" w:cs="Arial"/>
          <w:sz w:val="24"/>
          <w:szCs w:val="24"/>
        </w:rPr>
      </w:pPr>
      <w:r>
        <w:rPr>
          <w:rFonts w:ascii="Arial" w:eastAsia="Times New Roman" w:hAnsi="Arial" w:cs="Arial"/>
          <w:kern w:val="2"/>
          <w:sz w:val="24"/>
          <w:szCs w:val="24"/>
          <w:lang w:eastAsia="ru-RU"/>
          <w14:ligatures w14:val="standardContextual"/>
        </w:rPr>
        <w:t xml:space="preserve">1.8. </w:t>
      </w:r>
      <w:r>
        <w:rPr>
          <w:rFonts w:ascii="Arial" w:hAnsi="Arial" w:cs="Arial"/>
          <w:sz w:val="24"/>
          <w:szCs w:val="24"/>
        </w:rPr>
        <w:t xml:space="preserve">В соответствии с </w:t>
      </w:r>
      <w:hyperlink r:id="rId7" w:history="1">
        <w:r w:rsidRPr="0067479F">
          <w:rPr>
            <w:rFonts w:ascii="Arial" w:hAnsi="Arial" w:cs="Arial"/>
            <w:color w:val="000000" w:themeColor="text1"/>
            <w:sz w:val="24"/>
            <w:szCs w:val="24"/>
          </w:rPr>
          <w:t>Уставом</w:t>
        </w:r>
      </w:hyperlink>
      <w:r>
        <w:rPr>
          <w:rFonts w:ascii="Arial" w:hAnsi="Arial" w:cs="Arial"/>
          <w:sz w:val="24"/>
          <w:szCs w:val="24"/>
        </w:rPr>
        <w:t xml:space="preserve"> муниципального округа Ревда срок полномочий старосты сельского населенного пункта составляет два года.</w:t>
      </w:r>
    </w:p>
    <w:p w14:paraId="396F7247" w14:textId="2D0BDDB4" w:rsidR="00CA5E82" w:rsidRPr="00D25D83" w:rsidRDefault="00367DB2" w:rsidP="008F4775">
      <w:pPr>
        <w:autoSpaceDE w:val="0"/>
        <w:autoSpaceDN w:val="0"/>
        <w:adjustRightInd w:val="0"/>
        <w:spacing w:after="0" w:line="240" w:lineRule="auto"/>
        <w:ind w:firstLine="540"/>
        <w:jc w:val="both"/>
        <w:rPr>
          <w:rFonts w:ascii="Arial" w:hAnsi="Arial" w:cs="Arial"/>
          <w:sz w:val="24"/>
          <w:szCs w:val="24"/>
        </w:rPr>
      </w:pPr>
      <w:r>
        <w:rPr>
          <w:rFonts w:ascii="Arial" w:hAnsi="Arial" w:cs="Arial"/>
          <w:sz w:val="24"/>
          <w:szCs w:val="24"/>
        </w:rPr>
        <w:t xml:space="preserve">1.9. </w:t>
      </w:r>
      <w:r w:rsidR="00D25D83" w:rsidRPr="005D6C8A">
        <w:rPr>
          <w:rFonts w:ascii="Arial" w:eastAsia="Times New Roman" w:hAnsi="Arial" w:cs="Arial"/>
          <w:kern w:val="2"/>
          <w:sz w:val="24"/>
          <w:szCs w:val="24"/>
          <w:lang w:eastAsia="ru-RU"/>
          <w14:ligatures w14:val="standardContextual"/>
        </w:rPr>
        <w:t xml:space="preserve">Полномочия старосты сельского населенного пункта прекращаются досрочно по решению </w:t>
      </w:r>
      <w:r w:rsidR="00D25D83" w:rsidRPr="00D25D83">
        <w:rPr>
          <w:rFonts w:ascii="Arial" w:eastAsia="Times New Roman" w:hAnsi="Arial" w:cs="Arial"/>
          <w:kern w:val="2"/>
          <w:sz w:val="24"/>
          <w:szCs w:val="24"/>
          <w:lang w:eastAsia="ru-RU"/>
          <w14:ligatures w14:val="standardContextual"/>
        </w:rPr>
        <w:t>Думы муниципального округа Ревда</w:t>
      </w:r>
      <w:r w:rsidR="00D25D83" w:rsidRPr="005D6C8A">
        <w:rPr>
          <w:rFonts w:ascii="Arial" w:eastAsia="Times New Roman" w:hAnsi="Arial" w:cs="Arial"/>
          <w:kern w:val="2"/>
          <w:sz w:val="24"/>
          <w:szCs w:val="24"/>
          <w:lang w:eastAsia="ru-RU"/>
          <w14:ligatures w14:val="standardContextual"/>
        </w:rPr>
        <w:t>, по представлению собрания граждан сельского населенного пункта, а также в случаях</w:t>
      </w:r>
      <w:r w:rsidR="00CA5E82" w:rsidRPr="00D25D83">
        <w:rPr>
          <w:rFonts w:ascii="Arial" w:hAnsi="Arial" w:cs="Arial"/>
          <w:sz w:val="24"/>
          <w:szCs w:val="24"/>
        </w:rPr>
        <w:t>:</w:t>
      </w:r>
    </w:p>
    <w:p w14:paraId="037FCF82" w14:textId="77777777"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1) смерти;</w:t>
      </w:r>
    </w:p>
    <w:p w14:paraId="59486D2A" w14:textId="77777777"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2) отставки по собственному желанию;</w:t>
      </w:r>
    </w:p>
    <w:p w14:paraId="4A90D446" w14:textId="77777777"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3) признания судом недееспособным или ограниченно дееспособным;</w:t>
      </w:r>
    </w:p>
    <w:p w14:paraId="312C707A" w14:textId="77777777"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4) признания судом безвестно отсутствующим или объявления умершим;</w:t>
      </w:r>
    </w:p>
    <w:p w14:paraId="10E3B324" w14:textId="77777777"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5) вступления в отношении его в законную силу обвинительного приговора суда;</w:t>
      </w:r>
    </w:p>
    <w:p w14:paraId="0A5C361C" w14:textId="77777777"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6) выезда за пределы Российской Федерации на постоянное место жительства;</w:t>
      </w:r>
    </w:p>
    <w:p w14:paraId="0E949556" w14:textId="6F592361" w:rsidR="00367DB2" w:rsidRPr="00367DB2" w:rsidRDefault="00367DB2" w:rsidP="00367DB2">
      <w:pPr>
        <w:autoSpaceDE w:val="0"/>
        <w:autoSpaceDN w:val="0"/>
        <w:adjustRightInd w:val="0"/>
        <w:spacing w:after="0" w:line="240" w:lineRule="auto"/>
        <w:jc w:val="both"/>
        <w:rPr>
          <w:rFonts w:ascii="Arial" w:hAnsi="Arial" w:cs="Arial"/>
          <w:sz w:val="24"/>
          <w:szCs w:val="24"/>
        </w:rPr>
      </w:pPr>
      <w:r w:rsidRPr="00367DB2">
        <w:rPr>
          <w:rFonts w:ascii="Arial" w:hAnsi="Arial" w:cs="Arial"/>
          <w:sz w:val="24"/>
          <w:szCs w:val="24"/>
        </w:rPr>
        <w:t>7)</w:t>
      </w:r>
      <w:r w:rsidR="004237CE">
        <w:rPr>
          <w:rFonts w:ascii="Arial" w:hAnsi="Arial" w:cs="Arial"/>
          <w:sz w:val="24"/>
          <w:szCs w:val="24"/>
        </w:rPr>
        <w:t xml:space="preserve"> </w:t>
      </w:r>
      <w:r w:rsidRPr="00367DB2">
        <w:rPr>
          <w:rFonts w:ascii="Arial" w:hAnsi="Arial" w:cs="Arial"/>
          <w:sz w:val="24"/>
          <w:szCs w:val="24"/>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14:paraId="7A196DC4" w14:textId="67F69672" w:rsidR="00367DB2" w:rsidRDefault="00EC65D7" w:rsidP="00367DB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8</w:t>
      </w:r>
      <w:r w:rsidR="00367DB2" w:rsidRPr="00367DB2">
        <w:rPr>
          <w:rFonts w:ascii="Arial" w:hAnsi="Arial" w:cs="Arial"/>
          <w:sz w:val="24"/>
          <w:szCs w:val="24"/>
        </w:rPr>
        <w:t>)</w:t>
      </w:r>
      <w:r w:rsidR="003E7C62">
        <w:rPr>
          <w:rFonts w:ascii="Arial" w:hAnsi="Arial" w:cs="Arial"/>
          <w:sz w:val="24"/>
          <w:szCs w:val="24"/>
        </w:rPr>
        <w:t xml:space="preserve"> </w:t>
      </w:r>
      <w:r w:rsidR="00367DB2" w:rsidRPr="00367DB2">
        <w:rPr>
          <w:rFonts w:ascii="Arial" w:hAnsi="Arial" w:cs="Arial"/>
          <w:sz w:val="24"/>
          <w:szCs w:val="24"/>
        </w:rPr>
        <w:t>призыва на военную службу или направления на заменяющую ее альтернативную гражданскую службу;</w:t>
      </w:r>
    </w:p>
    <w:p w14:paraId="16D5C53D" w14:textId="7F2BB860" w:rsidR="00D25D83" w:rsidRPr="00367DB2" w:rsidRDefault="00EC65D7" w:rsidP="00367DB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9</w:t>
      </w:r>
      <w:r w:rsidR="00D25D83">
        <w:rPr>
          <w:rFonts w:ascii="Arial" w:hAnsi="Arial" w:cs="Arial"/>
          <w:sz w:val="24"/>
          <w:szCs w:val="24"/>
        </w:rPr>
        <w:t xml:space="preserve">) приобретение статуса иностранного агента; </w:t>
      </w:r>
    </w:p>
    <w:p w14:paraId="3C94FE2D" w14:textId="56A96BE9" w:rsidR="00367DB2" w:rsidRDefault="00EC65D7" w:rsidP="00367DB2">
      <w:pPr>
        <w:autoSpaceDE w:val="0"/>
        <w:autoSpaceDN w:val="0"/>
        <w:adjustRightInd w:val="0"/>
        <w:spacing w:after="0" w:line="240" w:lineRule="auto"/>
        <w:jc w:val="both"/>
        <w:rPr>
          <w:rFonts w:ascii="Arial" w:hAnsi="Arial" w:cs="Arial"/>
          <w:sz w:val="24"/>
          <w:szCs w:val="24"/>
        </w:rPr>
      </w:pPr>
      <w:r>
        <w:rPr>
          <w:rFonts w:ascii="Arial" w:hAnsi="Arial" w:cs="Arial"/>
          <w:sz w:val="24"/>
          <w:szCs w:val="24"/>
        </w:rPr>
        <w:t>10</w:t>
      </w:r>
      <w:r w:rsidR="00367DB2" w:rsidRPr="00367DB2">
        <w:rPr>
          <w:rFonts w:ascii="Arial" w:hAnsi="Arial" w:cs="Arial"/>
          <w:sz w:val="24"/>
          <w:szCs w:val="24"/>
        </w:rPr>
        <w:t>) в иных случаях, установленных Федеральным законом</w:t>
      </w:r>
      <w:r w:rsidR="00CA5E82">
        <w:rPr>
          <w:rFonts w:ascii="Arial" w:hAnsi="Arial" w:cs="Arial"/>
          <w:sz w:val="24"/>
          <w:szCs w:val="24"/>
        </w:rPr>
        <w:t xml:space="preserve"> Российской </w:t>
      </w:r>
      <w:r w:rsidR="00AE126C">
        <w:rPr>
          <w:rFonts w:ascii="Arial" w:hAnsi="Arial" w:cs="Arial"/>
          <w:sz w:val="24"/>
          <w:szCs w:val="24"/>
        </w:rPr>
        <w:t>Федераци</w:t>
      </w:r>
      <w:r w:rsidR="00AE126C" w:rsidRPr="00367DB2">
        <w:rPr>
          <w:rFonts w:ascii="Arial" w:hAnsi="Arial" w:cs="Arial"/>
          <w:sz w:val="24"/>
          <w:szCs w:val="24"/>
        </w:rPr>
        <w:t>и</w:t>
      </w:r>
      <w:r w:rsidR="00AE126C">
        <w:rPr>
          <w:rFonts w:ascii="Arial" w:hAnsi="Arial" w:cs="Arial"/>
          <w:sz w:val="24"/>
          <w:szCs w:val="24"/>
        </w:rPr>
        <w:t xml:space="preserve"> и</w:t>
      </w:r>
      <w:r w:rsidR="00CA5E82">
        <w:rPr>
          <w:rFonts w:ascii="Arial" w:hAnsi="Arial" w:cs="Arial"/>
          <w:sz w:val="24"/>
          <w:szCs w:val="24"/>
        </w:rPr>
        <w:t xml:space="preserve"> </w:t>
      </w:r>
      <w:r w:rsidR="00367DB2" w:rsidRPr="00367DB2">
        <w:rPr>
          <w:rFonts w:ascii="Arial" w:hAnsi="Arial" w:cs="Arial"/>
          <w:sz w:val="24"/>
          <w:szCs w:val="24"/>
        </w:rPr>
        <w:t>иными федеральными законами.</w:t>
      </w:r>
      <w:r w:rsidR="003A1263">
        <w:rPr>
          <w:rFonts w:ascii="Arial" w:hAnsi="Arial" w:cs="Arial"/>
          <w:sz w:val="24"/>
          <w:szCs w:val="24"/>
        </w:rPr>
        <w:t>»</w:t>
      </w:r>
    </w:p>
    <w:p w14:paraId="10DBE080" w14:textId="77777777" w:rsidR="00D25D83" w:rsidRPr="00367DB2" w:rsidRDefault="00D25D83" w:rsidP="00D25D83">
      <w:pPr>
        <w:autoSpaceDE w:val="0"/>
        <w:autoSpaceDN w:val="0"/>
        <w:adjustRightInd w:val="0"/>
        <w:spacing w:after="0" w:line="240" w:lineRule="auto"/>
        <w:ind w:firstLine="708"/>
        <w:jc w:val="both"/>
        <w:rPr>
          <w:rFonts w:ascii="Arial" w:hAnsi="Arial" w:cs="Arial"/>
          <w:sz w:val="24"/>
          <w:szCs w:val="24"/>
        </w:rPr>
      </w:pPr>
    </w:p>
    <w:p w14:paraId="3AE7D57F" w14:textId="4B18ACEB" w:rsidR="003E7C62" w:rsidRPr="00F142D2" w:rsidRDefault="003E7C62" w:rsidP="001D58E2">
      <w:pPr>
        <w:autoSpaceDE w:val="0"/>
        <w:autoSpaceDN w:val="0"/>
        <w:adjustRightInd w:val="0"/>
        <w:spacing w:after="0" w:line="240" w:lineRule="auto"/>
        <w:ind w:firstLine="708"/>
        <w:jc w:val="both"/>
        <w:rPr>
          <w:rFonts w:ascii="Arial" w:hAnsi="Arial" w:cs="Arial"/>
          <w:sz w:val="24"/>
          <w:szCs w:val="24"/>
        </w:rPr>
      </w:pPr>
      <w:r w:rsidRPr="00F142D2">
        <w:rPr>
          <w:rFonts w:ascii="Arial" w:hAnsi="Arial" w:cs="Arial"/>
          <w:sz w:val="24"/>
          <w:szCs w:val="24"/>
        </w:rPr>
        <w:t>1.</w:t>
      </w:r>
      <w:r w:rsidR="008F4775" w:rsidRPr="00F142D2">
        <w:rPr>
          <w:rFonts w:ascii="Arial" w:hAnsi="Arial" w:cs="Arial"/>
          <w:sz w:val="24"/>
          <w:szCs w:val="24"/>
        </w:rPr>
        <w:t>2</w:t>
      </w:r>
      <w:r w:rsidRPr="00F142D2">
        <w:rPr>
          <w:rFonts w:ascii="Arial" w:hAnsi="Arial" w:cs="Arial"/>
          <w:sz w:val="24"/>
          <w:szCs w:val="24"/>
        </w:rPr>
        <w:t xml:space="preserve">. </w:t>
      </w:r>
      <w:r w:rsidR="009A67E8" w:rsidRPr="00F142D2">
        <w:rPr>
          <w:rFonts w:ascii="Arial" w:hAnsi="Arial" w:cs="Arial"/>
          <w:sz w:val="24"/>
          <w:szCs w:val="24"/>
        </w:rPr>
        <w:t>п 2.</w:t>
      </w:r>
      <w:r w:rsidR="005A0094" w:rsidRPr="00F142D2">
        <w:rPr>
          <w:rFonts w:ascii="Arial" w:hAnsi="Arial" w:cs="Arial"/>
          <w:sz w:val="24"/>
          <w:szCs w:val="24"/>
        </w:rPr>
        <w:t>1</w:t>
      </w:r>
      <w:r w:rsidR="009A67E8" w:rsidRPr="00F142D2">
        <w:rPr>
          <w:rFonts w:ascii="Arial" w:hAnsi="Arial" w:cs="Arial"/>
          <w:sz w:val="24"/>
          <w:szCs w:val="24"/>
        </w:rPr>
        <w:t xml:space="preserve"> </w:t>
      </w:r>
      <w:r w:rsidRPr="00F142D2">
        <w:rPr>
          <w:rFonts w:ascii="Arial" w:hAnsi="Arial" w:cs="Arial"/>
          <w:sz w:val="24"/>
          <w:szCs w:val="24"/>
        </w:rPr>
        <w:t>Глав</w:t>
      </w:r>
      <w:r w:rsidR="009A67E8" w:rsidRPr="00F142D2">
        <w:rPr>
          <w:rFonts w:ascii="Arial" w:hAnsi="Arial" w:cs="Arial"/>
          <w:sz w:val="24"/>
          <w:szCs w:val="24"/>
        </w:rPr>
        <w:t>ы</w:t>
      </w:r>
      <w:r w:rsidRPr="00F142D2">
        <w:rPr>
          <w:rFonts w:ascii="Arial" w:hAnsi="Arial" w:cs="Arial"/>
          <w:sz w:val="24"/>
          <w:szCs w:val="24"/>
        </w:rPr>
        <w:t xml:space="preserve"> 2</w:t>
      </w:r>
      <w:r w:rsidR="009A67E8" w:rsidRPr="00F142D2">
        <w:rPr>
          <w:rFonts w:ascii="Arial" w:hAnsi="Arial" w:cs="Arial"/>
          <w:sz w:val="24"/>
          <w:szCs w:val="24"/>
        </w:rPr>
        <w:t xml:space="preserve"> изложить в следующей редакции:</w:t>
      </w:r>
    </w:p>
    <w:p w14:paraId="2F2972A8" w14:textId="60EABE7F" w:rsidR="005A0094" w:rsidRPr="00F142D2" w:rsidRDefault="009A67E8" w:rsidP="005273A2">
      <w:pPr>
        <w:widowControl w:val="0"/>
        <w:autoSpaceDE w:val="0"/>
        <w:autoSpaceDN w:val="0"/>
        <w:spacing w:after="0" w:line="240" w:lineRule="auto"/>
        <w:jc w:val="both"/>
        <w:rPr>
          <w:rFonts w:ascii="Arial" w:hAnsi="Arial" w:cs="Arial"/>
          <w:sz w:val="24"/>
          <w:szCs w:val="24"/>
        </w:rPr>
      </w:pPr>
      <w:r w:rsidRPr="00F142D2">
        <w:rPr>
          <w:rFonts w:ascii="Arial" w:hAnsi="Arial" w:cs="Arial"/>
          <w:sz w:val="24"/>
          <w:szCs w:val="24"/>
        </w:rPr>
        <w:t>«</w:t>
      </w:r>
      <w:r w:rsidR="005A0094" w:rsidRPr="00F142D2">
        <w:rPr>
          <w:rFonts w:ascii="Arial" w:hAnsi="Arial" w:cs="Arial"/>
          <w:sz w:val="24"/>
          <w:szCs w:val="24"/>
        </w:rPr>
        <w:t>2.1.</w:t>
      </w:r>
      <w:r w:rsidR="005A0094" w:rsidRPr="00F142D2">
        <w:rPr>
          <w:rFonts w:ascii="Times New Roman" w:hAnsi="Times New Roman" w:cs="Times New Roman"/>
          <w:sz w:val="24"/>
          <w:szCs w:val="24"/>
        </w:rPr>
        <w:t xml:space="preserve"> </w:t>
      </w:r>
      <w:r w:rsidR="005A0094" w:rsidRPr="00F142D2">
        <w:rPr>
          <w:rFonts w:ascii="Arial" w:hAnsi="Arial" w:cs="Arial"/>
          <w:sz w:val="24"/>
          <w:szCs w:val="24"/>
        </w:rPr>
        <w:t>Староста сельского населенного пункта для решения возложенных на него задач осуществляет следующие полномочия:</w:t>
      </w:r>
    </w:p>
    <w:p w14:paraId="70B27884" w14:textId="6420766A" w:rsidR="005A0094" w:rsidRPr="00F142D2" w:rsidRDefault="005A0094" w:rsidP="005A0094">
      <w:pPr>
        <w:widowControl w:val="0"/>
        <w:autoSpaceDE w:val="0"/>
        <w:autoSpaceDN w:val="0"/>
        <w:spacing w:after="0" w:line="240" w:lineRule="auto"/>
        <w:ind w:firstLine="540"/>
        <w:jc w:val="both"/>
        <w:rPr>
          <w:rFonts w:ascii="Arial" w:eastAsia="Times New Roman" w:hAnsi="Arial" w:cs="Arial"/>
          <w:kern w:val="2"/>
          <w:sz w:val="24"/>
          <w:szCs w:val="24"/>
          <w:lang w:eastAsia="ru-RU"/>
          <w14:ligatures w14:val="standardContextual"/>
        </w:rPr>
      </w:pPr>
      <w:r w:rsidRPr="00F142D2">
        <w:rPr>
          <w:rFonts w:ascii="Arial" w:hAnsi="Arial" w:cs="Arial"/>
          <w:sz w:val="24"/>
          <w:szCs w:val="24"/>
        </w:rPr>
        <w:t xml:space="preserve"> </w:t>
      </w:r>
      <w:r w:rsidRPr="00F142D2">
        <w:rPr>
          <w:rFonts w:ascii="Arial" w:eastAsia="Times New Roman" w:hAnsi="Arial" w:cs="Arial"/>
          <w:kern w:val="2"/>
          <w:sz w:val="24"/>
          <w:szCs w:val="24"/>
          <w:lang w:eastAsia="ru-RU"/>
          <w14:ligatures w14:val="standardContextual"/>
        </w:rPr>
        <w:t xml:space="preserve">1) взаимодействует с органами местного самоуправления, муниципальными предприятиями и </w:t>
      </w:r>
      <w:proofErr w:type="gramStart"/>
      <w:r w:rsidRPr="00F142D2">
        <w:rPr>
          <w:rFonts w:ascii="Arial" w:eastAsia="Times New Roman" w:hAnsi="Arial" w:cs="Arial"/>
          <w:kern w:val="2"/>
          <w:sz w:val="24"/>
          <w:szCs w:val="24"/>
          <w:lang w:eastAsia="ru-RU"/>
          <w14:ligatures w14:val="standardContextual"/>
        </w:rPr>
        <w:t>учреждениями</w:t>
      </w:r>
      <w:proofErr w:type="gramEnd"/>
      <w:r w:rsidRPr="00F142D2">
        <w:rPr>
          <w:rFonts w:ascii="Arial" w:eastAsia="Times New Roman" w:hAnsi="Arial" w:cs="Arial"/>
          <w:kern w:val="2"/>
          <w:sz w:val="24"/>
          <w:szCs w:val="24"/>
          <w:lang w:eastAsia="ru-RU"/>
          <w14:ligatures w14:val="standardContextual"/>
        </w:rPr>
        <w:t xml:space="preserve"> и иными организациями по вопросам </w:t>
      </w:r>
      <w:r w:rsidRPr="00F142D2">
        <w:rPr>
          <w:rFonts w:ascii="Arial" w:eastAsia="Times New Roman" w:hAnsi="Arial" w:cs="Arial"/>
          <w:kern w:val="2"/>
          <w:sz w:val="24"/>
          <w:szCs w:val="24"/>
          <w:lang w:eastAsia="ru-RU"/>
          <w14:ligatures w14:val="standardContextual"/>
        </w:rPr>
        <w:lastRenderedPageBreak/>
        <w:t>непосредственного обеспечения жизнедеятельности населения в сельском населенном пункте;</w:t>
      </w:r>
    </w:p>
    <w:p w14:paraId="09C6658E" w14:textId="77777777" w:rsidR="005A0094" w:rsidRPr="005A0094" w:rsidRDefault="005A0094" w:rsidP="005A0094">
      <w:pPr>
        <w:widowControl w:val="0"/>
        <w:autoSpaceDE w:val="0"/>
        <w:autoSpaceDN w:val="0"/>
        <w:spacing w:after="0" w:line="240" w:lineRule="auto"/>
        <w:ind w:firstLine="540"/>
        <w:jc w:val="both"/>
        <w:rPr>
          <w:rFonts w:ascii="Arial" w:eastAsia="Times New Roman" w:hAnsi="Arial" w:cs="Arial"/>
          <w:kern w:val="2"/>
          <w:sz w:val="24"/>
          <w:szCs w:val="24"/>
          <w:lang w:eastAsia="ru-RU"/>
          <w14:ligatures w14:val="standardContextual"/>
        </w:rPr>
      </w:pPr>
      <w:r w:rsidRPr="005A0094">
        <w:rPr>
          <w:rFonts w:ascii="Arial" w:eastAsia="Times New Roman" w:hAnsi="Arial" w:cs="Arial"/>
          <w:kern w:val="2"/>
          <w:sz w:val="24"/>
          <w:szCs w:val="24"/>
          <w:lang w:eastAsia="ru-RU"/>
          <w14:ligatures w14:val="standardContextual"/>
        </w:rPr>
        <w:t>2) взаимодействует с населением, в том числе посредством участия в сходах, собраниях граждан, направляет по результатам таких мероприятий обращения и предложения, подлежащие обязательному рассмотрению органами местного самоуправления;</w:t>
      </w:r>
    </w:p>
    <w:p w14:paraId="1B32A6F8" w14:textId="77777777" w:rsidR="005A0094" w:rsidRPr="005A0094" w:rsidRDefault="005A0094" w:rsidP="005A0094">
      <w:pPr>
        <w:widowControl w:val="0"/>
        <w:autoSpaceDE w:val="0"/>
        <w:autoSpaceDN w:val="0"/>
        <w:spacing w:after="0" w:line="240" w:lineRule="auto"/>
        <w:ind w:firstLine="540"/>
        <w:jc w:val="both"/>
        <w:rPr>
          <w:rFonts w:ascii="Arial" w:eastAsia="Times New Roman" w:hAnsi="Arial" w:cs="Arial"/>
          <w:kern w:val="2"/>
          <w:sz w:val="24"/>
          <w:szCs w:val="24"/>
          <w:lang w:eastAsia="ru-RU"/>
          <w14:ligatures w14:val="standardContextual"/>
        </w:rPr>
      </w:pPr>
      <w:r w:rsidRPr="005A0094">
        <w:rPr>
          <w:rFonts w:ascii="Arial" w:eastAsia="Times New Roman" w:hAnsi="Arial" w:cs="Arial"/>
          <w:kern w:val="2"/>
          <w:sz w:val="24"/>
          <w:szCs w:val="24"/>
          <w:lang w:eastAsia="ru-RU"/>
          <w14:ligatures w14:val="standardContextual"/>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14:paraId="013C3C48" w14:textId="77777777" w:rsidR="005A0094" w:rsidRPr="005A0094" w:rsidRDefault="005A0094" w:rsidP="005A0094">
      <w:pPr>
        <w:widowControl w:val="0"/>
        <w:autoSpaceDE w:val="0"/>
        <w:autoSpaceDN w:val="0"/>
        <w:spacing w:after="0" w:line="240" w:lineRule="auto"/>
        <w:ind w:firstLine="540"/>
        <w:jc w:val="both"/>
        <w:rPr>
          <w:rFonts w:ascii="Arial" w:eastAsia="Times New Roman" w:hAnsi="Arial" w:cs="Arial"/>
          <w:kern w:val="2"/>
          <w:sz w:val="24"/>
          <w:szCs w:val="24"/>
          <w:lang w:eastAsia="ru-RU"/>
          <w14:ligatures w14:val="standardContextual"/>
        </w:rPr>
      </w:pPr>
      <w:r w:rsidRPr="005A0094">
        <w:rPr>
          <w:rFonts w:ascii="Arial" w:eastAsia="Times New Roman" w:hAnsi="Arial" w:cs="Arial"/>
          <w:kern w:val="2"/>
          <w:sz w:val="24"/>
          <w:szCs w:val="24"/>
          <w:lang w:eastAsia="ru-RU"/>
          <w14:ligatures w14:val="standardContextual"/>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14:paraId="7EE154DE" w14:textId="77777777" w:rsidR="005A0094" w:rsidRPr="005A0094" w:rsidRDefault="005A0094" w:rsidP="005A0094">
      <w:pPr>
        <w:widowControl w:val="0"/>
        <w:autoSpaceDE w:val="0"/>
        <w:autoSpaceDN w:val="0"/>
        <w:spacing w:after="0" w:line="240" w:lineRule="auto"/>
        <w:ind w:firstLine="540"/>
        <w:jc w:val="both"/>
        <w:rPr>
          <w:rFonts w:ascii="Arial" w:eastAsia="Times New Roman" w:hAnsi="Arial" w:cs="Arial"/>
          <w:kern w:val="2"/>
          <w:sz w:val="24"/>
          <w:szCs w:val="24"/>
          <w:lang w:eastAsia="ru-RU"/>
          <w14:ligatures w14:val="standardContextual"/>
        </w:rPr>
      </w:pPr>
      <w:r w:rsidRPr="005A0094">
        <w:rPr>
          <w:rFonts w:ascii="Arial" w:eastAsia="Times New Roman" w:hAnsi="Arial" w:cs="Arial"/>
          <w:kern w:val="2"/>
          <w:sz w:val="24"/>
          <w:szCs w:val="24"/>
          <w:lang w:eastAsia="ru-RU"/>
          <w14:ligatures w14:val="standardContextual"/>
        </w:rPr>
        <w:t>5)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14:paraId="2581CA21" w14:textId="2406C347" w:rsidR="005A0094" w:rsidRPr="005A0094" w:rsidRDefault="005A0094" w:rsidP="005A0094">
      <w:pPr>
        <w:widowControl w:val="0"/>
        <w:autoSpaceDE w:val="0"/>
        <w:autoSpaceDN w:val="0"/>
        <w:spacing w:after="0" w:line="240" w:lineRule="auto"/>
        <w:ind w:firstLine="540"/>
        <w:jc w:val="both"/>
        <w:rPr>
          <w:rFonts w:ascii="Arial" w:eastAsia="Times New Roman" w:hAnsi="Arial" w:cs="Arial"/>
          <w:kern w:val="2"/>
          <w:sz w:val="24"/>
          <w:szCs w:val="24"/>
          <w:lang w:eastAsia="ru-RU"/>
          <w14:ligatures w14:val="standardContextual"/>
        </w:rPr>
      </w:pPr>
      <w:r w:rsidRPr="005A0094">
        <w:rPr>
          <w:rFonts w:ascii="Arial" w:eastAsia="Times New Roman" w:hAnsi="Arial" w:cs="Arial"/>
          <w:kern w:val="2"/>
          <w:sz w:val="24"/>
          <w:szCs w:val="24"/>
          <w:lang w:eastAsia="ru-RU"/>
          <w14:ligatures w14:val="standardContextual"/>
        </w:rPr>
        <w:t>6) осуществляет иные полномочия, предусмотренные нормативным правовым актом представительного органа муниципального образования в соответствии с законом субъекта Российской Федерации.</w:t>
      </w:r>
      <w:r w:rsidR="008F4775">
        <w:rPr>
          <w:rFonts w:ascii="Arial" w:eastAsia="Times New Roman" w:hAnsi="Arial" w:cs="Arial"/>
          <w:kern w:val="2"/>
          <w:sz w:val="24"/>
          <w:szCs w:val="24"/>
          <w:lang w:eastAsia="ru-RU"/>
          <w14:ligatures w14:val="standardContextual"/>
        </w:rPr>
        <w:t>»</w:t>
      </w:r>
    </w:p>
    <w:p w14:paraId="3182F55A" w14:textId="77777777" w:rsidR="005A0094" w:rsidRDefault="005A0094" w:rsidP="005A0094">
      <w:pPr>
        <w:autoSpaceDE w:val="0"/>
        <w:autoSpaceDN w:val="0"/>
        <w:adjustRightInd w:val="0"/>
        <w:spacing w:after="0" w:line="240" w:lineRule="auto"/>
        <w:jc w:val="both"/>
        <w:rPr>
          <w:rFonts w:ascii="Arial" w:hAnsi="Arial" w:cs="Arial"/>
          <w:sz w:val="24"/>
          <w:szCs w:val="24"/>
        </w:rPr>
      </w:pPr>
    </w:p>
    <w:p w14:paraId="41461581" w14:textId="61E50C83" w:rsidR="00B861D8" w:rsidRPr="00A96295" w:rsidRDefault="00B861D8" w:rsidP="001D58E2">
      <w:pPr>
        <w:autoSpaceDE w:val="0"/>
        <w:autoSpaceDN w:val="0"/>
        <w:adjustRightInd w:val="0"/>
        <w:spacing w:after="0" w:line="240" w:lineRule="auto"/>
        <w:ind w:firstLine="708"/>
        <w:jc w:val="both"/>
        <w:rPr>
          <w:rFonts w:ascii="Arial" w:hAnsi="Arial" w:cs="Arial"/>
          <w:sz w:val="24"/>
          <w:szCs w:val="24"/>
        </w:rPr>
      </w:pPr>
      <w:r w:rsidRPr="00A96295">
        <w:rPr>
          <w:rFonts w:ascii="Arial" w:hAnsi="Arial" w:cs="Arial"/>
          <w:color w:val="000000" w:themeColor="text1"/>
          <w:sz w:val="24"/>
          <w:szCs w:val="24"/>
        </w:rPr>
        <w:t xml:space="preserve">2. </w:t>
      </w:r>
      <w:r w:rsidRPr="00A96295">
        <w:rPr>
          <w:rFonts w:ascii="Arial" w:hAnsi="Arial" w:cs="Arial"/>
          <w:sz w:val="24"/>
          <w:szCs w:val="24"/>
        </w:rPr>
        <w:t xml:space="preserve">Настоящее </w:t>
      </w:r>
      <w:r>
        <w:rPr>
          <w:rFonts w:ascii="Arial" w:hAnsi="Arial" w:cs="Arial"/>
          <w:sz w:val="24"/>
          <w:szCs w:val="24"/>
        </w:rPr>
        <w:t>Р</w:t>
      </w:r>
      <w:r w:rsidRPr="00A96295">
        <w:rPr>
          <w:rFonts w:ascii="Arial" w:hAnsi="Arial" w:cs="Arial"/>
          <w:sz w:val="24"/>
          <w:szCs w:val="24"/>
        </w:rPr>
        <w:t xml:space="preserve">ешение вступает в силу </w:t>
      </w:r>
      <w:r>
        <w:rPr>
          <w:rFonts w:ascii="Arial" w:hAnsi="Arial" w:cs="Arial"/>
          <w:sz w:val="24"/>
          <w:szCs w:val="24"/>
        </w:rPr>
        <w:t>после официального</w:t>
      </w:r>
      <w:r w:rsidRPr="00A96295">
        <w:rPr>
          <w:rFonts w:ascii="Arial" w:hAnsi="Arial" w:cs="Arial"/>
          <w:sz w:val="24"/>
          <w:szCs w:val="24"/>
        </w:rPr>
        <w:t xml:space="preserve"> опубликования в общественно-политическом бюллетене Думы и администрации </w:t>
      </w:r>
      <w:r w:rsidR="005A0094">
        <w:rPr>
          <w:rFonts w:ascii="Arial" w:hAnsi="Arial" w:cs="Arial"/>
          <w:sz w:val="24"/>
          <w:szCs w:val="24"/>
        </w:rPr>
        <w:t>муниципального</w:t>
      </w:r>
      <w:r w:rsidRPr="00A96295">
        <w:rPr>
          <w:rFonts w:ascii="Arial" w:hAnsi="Arial" w:cs="Arial"/>
          <w:sz w:val="24"/>
          <w:szCs w:val="24"/>
        </w:rPr>
        <w:t xml:space="preserve"> округа Ревда «Муниципальные ведомости».</w:t>
      </w:r>
    </w:p>
    <w:p w14:paraId="38B3CEE2" w14:textId="77777777" w:rsidR="00B861D8" w:rsidRPr="00B861D8" w:rsidRDefault="00B861D8" w:rsidP="00026CAD">
      <w:pPr>
        <w:pStyle w:val="a6"/>
        <w:numPr>
          <w:ilvl w:val="0"/>
          <w:numId w:val="2"/>
        </w:numPr>
        <w:tabs>
          <w:tab w:val="left" w:pos="0"/>
          <w:tab w:val="left" w:pos="851"/>
        </w:tabs>
        <w:autoSpaceDE w:val="0"/>
        <w:autoSpaceDN w:val="0"/>
        <w:adjustRightInd w:val="0"/>
        <w:spacing w:after="0" w:line="240" w:lineRule="auto"/>
        <w:ind w:left="0" w:firstLine="709"/>
        <w:jc w:val="both"/>
        <w:rPr>
          <w:rFonts w:ascii="Arial" w:hAnsi="Arial" w:cs="Arial"/>
          <w:b/>
          <w:i/>
          <w:sz w:val="24"/>
          <w:szCs w:val="24"/>
        </w:rPr>
      </w:pPr>
      <w:r w:rsidRPr="00044C99">
        <w:rPr>
          <w:rFonts w:ascii="Arial" w:hAnsi="Arial" w:cs="Arial"/>
          <w:sz w:val="24"/>
          <w:szCs w:val="24"/>
        </w:rPr>
        <w:t>Контроль исполнения настоящего Решения возложить на постоянн</w:t>
      </w:r>
      <w:r w:rsidR="00B65281">
        <w:rPr>
          <w:rFonts w:ascii="Arial" w:hAnsi="Arial" w:cs="Arial"/>
          <w:sz w:val="24"/>
          <w:szCs w:val="24"/>
        </w:rPr>
        <w:t>ую</w:t>
      </w:r>
      <w:r w:rsidRPr="00044C99">
        <w:rPr>
          <w:rFonts w:ascii="Arial" w:hAnsi="Arial" w:cs="Arial"/>
          <w:sz w:val="24"/>
          <w:szCs w:val="24"/>
        </w:rPr>
        <w:t xml:space="preserve"> комисси</w:t>
      </w:r>
      <w:r w:rsidR="00B65281">
        <w:rPr>
          <w:rFonts w:ascii="Arial" w:hAnsi="Arial" w:cs="Arial"/>
          <w:sz w:val="24"/>
          <w:szCs w:val="24"/>
        </w:rPr>
        <w:t>ю</w:t>
      </w:r>
      <w:r w:rsidRPr="00044C99">
        <w:rPr>
          <w:rFonts w:ascii="Arial" w:hAnsi="Arial" w:cs="Arial"/>
          <w:sz w:val="24"/>
          <w:szCs w:val="24"/>
        </w:rPr>
        <w:t xml:space="preserve"> по местному самоуправлению, информационной политике и связям с общественностью.</w:t>
      </w:r>
    </w:p>
    <w:p w14:paraId="6514767C" w14:textId="77777777" w:rsidR="00B861D8" w:rsidRPr="007A7F94" w:rsidRDefault="00B861D8" w:rsidP="00B861D8">
      <w:pPr>
        <w:autoSpaceDE w:val="0"/>
        <w:autoSpaceDN w:val="0"/>
        <w:adjustRightInd w:val="0"/>
        <w:spacing w:after="0" w:line="276" w:lineRule="auto"/>
        <w:ind w:firstLine="709"/>
        <w:rPr>
          <w:rFonts w:ascii="Arial" w:hAnsi="Arial" w:cs="Arial"/>
          <w:b/>
          <w:i/>
          <w:sz w:val="24"/>
          <w:szCs w:val="24"/>
        </w:rPr>
      </w:pPr>
    </w:p>
    <w:p w14:paraId="5D1270B3" w14:textId="77777777" w:rsidR="00B65281" w:rsidRDefault="00B65281" w:rsidP="00B861D8">
      <w:pPr>
        <w:autoSpaceDE w:val="0"/>
        <w:autoSpaceDN w:val="0"/>
        <w:adjustRightInd w:val="0"/>
        <w:spacing w:after="0" w:line="276" w:lineRule="auto"/>
        <w:ind w:firstLine="709"/>
        <w:rPr>
          <w:rFonts w:ascii="Arial" w:hAnsi="Arial" w:cs="Arial"/>
          <w:b/>
          <w:i/>
          <w:sz w:val="24"/>
          <w:szCs w:val="24"/>
        </w:rPr>
      </w:pPr>
    </w:p>
    <w:p w14:paraId="277A7452" w14:textId="77777777" w:rsidR="00B861D8" w:rsidRPr="007A7F94" w:rsidRDefault="00B861D8" w:rsidP="00B65281">
      <w:pPr>
        <w:autoSpaceDE w:val="0"/>
        <w:autoSpaceDN w:val="0"/>
        <w:adjustRightInd w:val="0"/>
        <w:spacing w:after="0" w:line="276" w:lineRule="auto"/>
        <w:rPr>
          <w:rFonts w:ascii="Arial" w:hAnsi="Arial" w:cs="Arial"/>
          <w:b/>
          <w:i/>
          <w:sz w:val="24"/>
          <w:szCs w:val="24"/>
        </w:rPr>
      </w:pPr>
      <w:r w:rsidRPr="007A7F94">
        <w:rPr>
          <w:rFonts w:ascii="Arial" w:hAnsi="Arial" w:cs="Arial"/>
          <w:b/>
          <w:i/>
          <w:sz w:val="24"/>
          <w:szCs w:val="24"/>
        </w:rPr>
        <w:t xml:space="preserve">Глава </w:t>
      </w:r>
    </w:p>
    <w:p w14:paraId="1FCD39D8" w14:textId="2D01626A" w:rsidR="00B861D8" w:rsidRPr="007A7F94" w:rsidRDefault="00213E65" w:rsidP="00B65281">
      <w:pPr>
        <w:autoSpaceDE w:val="0"/>
        <w:autoSpaceDN w:val="0"/>
        <w:adjustRightInd w:val="0"/>
        <w:spacing w:after="0" w:line="276" w:lineRule="auto"/>
        <w:rPr>
          <w:rFonts w:ascii="Arial" w:hAnsi="Arial" w:cs="Arial"/>
          <w:b/>
          <w:i/>
          <w:sz w:val="24"/>
          <w:szCs w:val="24"/>
        </w:rPr>
      </w:pPr>
      <w:r>
        <w:rPr>
          <w:rFonts w:ascii="Arial" w:hAnsi="Arial" w:cs="Arial"/>
          <w:b/>
          <w:i/>
          <w:sz w:val="24"/>
          <w:szCs w:val="24"/>
        </w:rPr>
        <w:t>м</w:t>
      </w:r>
      <w:r w:rsidR="005A0094">
        <w:rPr>
          <w:rFonts w:ascii="Arial" w:hAnsi="Arial" w:cs="Arial"/>
          <w:b/>
          <w:i/>
          <w:sz w:val="24"/>
          <w:szCs w:val="24"/>
        </w:rPr>
        <w:t xml:space="preserve">униципального </w:t>
      </w:r>
      <w:r w:rsidR="00B861D8" w:rsidRPr="007A7F94">
        <w:rPr>
          <w:rFonts w:ascii="Arial" w:hAnsi="Arial" w:cs="Arial"/>
          <w:b/>
          <w:i/>
          <w:sz w:val="24"/>
          <w:szCs w:val="24"/>
        </w:rPr>
        <w:t>округа Ревда</w:t>
      </w:r>
      <w:r w:rsidR="00B861D8" w:rsidRPr="007A7F94">
        <w:rPr>
          <w:rFonts w:ascii="Arial" w:hAnsi="Arial" w:cs="Arial"/>
          <w:b/>
          <w:i/>
          <w:sz w:val="24"/>
          <w:szCs w:val="24"/>
        </w:rPr>
        <w:tab/>
      </w:r>
      <w:r w:rsidR="00B861D8" w:rsidRPr="007A7F94">
        <w:rPr>
          <w:rFonts w:ascii="Arial" w:hAnsi="Arial" w:cs="Arial"/>
          <w:b/>
          <w:i/>
          <w:sz w:val="24"/>
          <w:szCs w:val="24"/>
        </w:rPr>
        <w:tab/>
      </w:r>
      <w:r w:rsidR="00B861D8" w:rsidRPr="007A7F94">
        <w:rPr>
          <w:rFonts w:ascii="Arial" w:hAnsi="Arial" w:cs="Arial"/>
          <w:b/>
          <w:i/>
          <w:sz w:val="24"/>
          <w:szCs w:val="24"/>
        </w:rPr>
        <w:tab/>
      </w:r>
      <w:r w:rsidR="00B861D8" w:rsidRPr="007A7F94">
        <w:rPr>
          <w:rFonts w:ascii="Arial" w:hAnsi="Arial" w:cs="Arial"/>
          <w:b/>
          <w:i/>
          <w:sz w:val="24"/>
          <w:szCs w:val="24"/>
        </w:rPr>
        <w:tab/>
      </w:r>
      <w:r w:rsidR="00B65281">
        <w:rPr>
          <w:rFonts w:ascii="Arial" w:hAnsi="Arial" w:cs="Arial"/>
          <w:b/>
          <w:i/>
          <w:sz w:val="24"/>
          <w:szCs w:val="24"/>
        </w:rPr>
        <w:t xml:space="preserve">                 </w:t>
      </w:r>
      <w:r w:rsidR="00026CAD">
        <w:rPr>
          <w:rFonts w:ascii="Arial" w:hAnsi="Arial" w:cs="Arial"/>
          <w:b/>
          <w:i/>
          <w:sz w:val="24"/>
          <w:szCs w:val="24"/>
        </w:rPr>
        <w:t xml:space="preserve">     </w:t>
      </w:r>
      <w:r w:rsidR="001D58E2">
        <w:rPr>
          <w:rFonts w:ascii="Arial" w:hAnsi="Arial" w:cs="Arial"/>
          <w:b/>
          <w:i/>
          <w:sz w:val="24"/>
          <w:szCs w:val="24"/>
        </w:rPr>
        <w:t>Т</w:t>
      </w:r>
      <w:r w:rsidR="00B861D8">
        <w:rPr>
          <w:rFonts w:ascii="Arial" w:hAnsi="Arial" w:cs="Arial"/>
          <w:b/>
          <w:i/>
          <w:sz w:val="24"/>
          <w:szCs w:val="24"/>
        </w:rPr>
        <w:t xml:space="preserve">.А. </w:t>
      </w:r>
      <w:r w:rsidR="001D58E2">
        <w:rPr>
          <w:rFonts w:ascii="Arial" w:hAnsi="Arial" w:cs="Arial"/>
          <w:b/>
          <w:i/>
          <w:sz w:val="24"/>
          <w:szCs w:val="24"/>
        </w:rPr>
        <w:t>Клепикова</w:t>
      </w:r>
      <w:r w:rsidR="00B861D8" w:rsidRPr="007A7F94">
        <w:rPr>
          <w:rFonts w:ascii="Arial" w:hAnsi="Arial" w:cs="Arial"/>
          <w:b/>
          <w:i/>
          <w:sz w:val="24"/>
          <w:szCs w:val="24"/>
        </w:rPr>
        <w:tab/>
      </w:r>
      <w:r w:rsidR="00B861D8" w:rsidRPr="007A7F94">
        <w:rPr>
          <w:rFonts w:ascii="Arial" w:hAnsi="Arial" w:cs="Arial"/>
          <w:b/>
          <w:i/>
          <w:sz w:val="24"/>
          <w:szCs w:val="24"/>
        </w:rPr>
        <w:tab/>
      </w:r>
      <w:r w:rsidR="00B861D8" w:rsidRPr="007A7F94">
        <w:rPr>
          <w:rFonts w:ascii="Arial" w:hAnsi="Arial" w:cs="Arial"/>
          <w:b/>
          <w:i/>
          <w:sz w:val="24"/>
          <w:szCs w:val="24"/>
        </w:rPr>
        <w:tab/>
      </w:r>
      <w:r w:rsidR="00B861D8" w:rsidRPr="007A7F94">
        <w:rPr>
          <w:rFonts w:ascii="Arial" w:hAnsi="Arial" w:cs="Arial"/>
          <w:b/>
          <w:i/>
          <w:sz w:val="24"/>
          <w:szCs w:val="24"/>
        </w:rPr>
        <w:tab/>
      </w:r>
      <w:r w:rsidR="00B861D8" w:rsidRPr="007A7F94">
        <w:rPr>
          <w:rFonts w:ascii="Arial" w:hAnsi="Arial" w:cs="Arial"/>
          <w:b/>
          <w:i/>
          <w:sz w:val="24"/>
          <w:szCs w:val="24"/>
        </w:rPr>
        <w:tab/>
      </w:r>
    </w:p>
    <w:p w14:paraId="31026FBD" w14:textId="77777777" w:rsidR="00213E65" w:rsidRDefault="00213E65" w:rsidP="00B65281">
      <w:pPr>
        <w:autoSpaceDE w:val="0"/>
        <w:autoSpaceDN w:val="0"/>
        <w:adjustRightInd w:val="0"/>
        <w:spacing w:after="0" w:line="276" w:lineRule="auto"/>
        <w:rPr>
          <w:rFonts w:ascii="Arial" w:hAnsi="Arial" w:cs="Arial"/>
          <w:b/>
          <w:i/>
          <w:sz w:val="24"/>
          <w:szCs w:val="24"/>
        </w:rPr>
      </w:pPr>
    </w:p>
    <w:p w14:paraId="1F30D4F5" w14:textId="08C2B766" w:rsidR="00B861D8" w:rsidRPr="007A7F94" w:rsidRDefault="00B861D8" w:rsidP="00B65281">
      <w:pPr>
        <w:autoSpaceDE w:val="0"/>
        <w:autoSpaceDN w:val="0"/>
        <w:adjustRightInd w:val="0"/>
        <w:spacing w:after="0" w:line="276" w:lineRule="auto"/>
        <w:rPr>
          <w:rFonts w:ascii="Arial" w:hAnsi="Arial" w:cs="Arial"/>
          <w:b/>
          <w:i/>
          <w:sz w:val="24"/>
          <w:szCs w:val="24"/>
        </w:rPr>
      </w:pPr>
      <w:r w:rsidRPr="007A7F94">
        <w:rPr>
          <w:rFonts w:ascii="Arial" w:hAnsi="Arial" w:cs="Arial"/>
          <w:b/>
          <w:i/>
          <w:sz w:val="24"/>
          <w:szCs w:val="24"/>
        </w:rPr>
        <w:t xml:space="preserve">Председатель Думы </w:t>
      </w:r>
    </w:p>
    <w:p w14:paraId="2F668B67" w14:textId="72F05390" w:rsidR="00B861D8" w:rsidRPr="00B861D8" w:rsidRDefault="00213E65" w:rsidP="00B65281">
      <w:pPr>
        <w:autoSpaceDE w:val="0"/>
        <w:autoSpaceDN w:val="0"/>
        <w:adjustRightInd w:val="0"/>
        <w:spacing w:after="0" w:line="276" w:lineRule="auto"/>
        <w:rPr>
          <w:rFonts w:ascii="Arial" w:hAnsi="Arial" w:cs="Arial"/>
          <w:bCs/>
          <w:sz w:val="24"/>
          <w:szCs w:val="24"/>
        </w:rPr>
      </w:pPr>
      <w:r>
        <w:rPr>
          <w:rFonts w:ascii="Arial" w:hAnsi="Arial" w:cs="Arial"/>
          <w:b/>
          <w:i/>
          <w:sz w:val="24"/>
          <w:szCs w:val="24"/>
        </w:rPr>
        <w:t>м</w:t>
      </w:r>
      <w:r w:rsidR="005A0094">
        <w:rPr>
          <w:rFonts w:ascii="Arial" w:hAnsi="Arial" w:cs="Arial"/>
          <w:b/>
          <w:i/>
          <w:sz w:val="24"/>
          <w:szCs w:val="24"/>
        </w:rPr>
        <w:t xml:space="preserve">униципального </w:t>
      </w:r>
      <w:r w:rsidR="00B861D8" w:rsidRPr="007A7F94">
        <w:rPr>
          <w:rFonts w:ascii="Arial" w:hAnsi="Arial" w:cs="Arial"/>
          <w:b/>
          <w:i/>
          <w:sz w:val="24"/>
          <w:szCs w:val="24"/>
        </w:rPr>
        <w:t>округа Ревда</w:t>
      </w:r>
      <w:r w:rsidR="00B861D8" w:rsidRPr="007A7F94">
        <w:rPr>
          <w:rFonts w:ascii="Arial" w:hAnsi="Arial" w:cs="Arial"/>
          <w:b/>
          <w:i/>
          <w:sz w:val="24"/>
          <w:szCs w:val="24"/>
        </w:rPr>
        <w:tab/>
      </w:r>
      <w:r w:rsidR="00B861D8" w:rsidRPr="007A7F94">
        <w:rPr>
          <w:rFonts w:ascii="Arial" w:hAnsi="Arial" w:cs="Arial"/>
          <w:b/>
          <w:i/>
          <w:sz w:val="24"/>
          <w:szCs w:val="24"/>
        </w:rPr>
        <w:tab/>
      </w:r>
      <w:r w:rsidR="00B861D8" w:rsidRPr="007A7F94">
        <w:rPr>
          <w:rFonts w:ascii="Arial" w:hAnsi="Arial" w:cs="Arial"/>
          <w:b/>
          <w:i/>
          <w:sz w:val="24"/>
          <w:szCs w:val="24"/>
        </w:rPr>
        <w:tab/>
      </w:r>
      <w:r w:rsidR="00B861D8">
        <w:rPr>
          <w:rFonts w:ascii="Arial" w:hAnsi="Arial" w:cs="Arial"/>
          <w:b/>
          <w:i/>
          <w:sz w:val="24"/>
          <w:szCs w:val="24"/>
        </w:rPr>
        <w:t xml:space="preserve">         </w:t>
      </w:r>
      <w:r w:rsidR="00B65281">
        <w:rPr>
          <w:rFonts w:ascii="Arial" w:hAnsi="Arial" w:cs="Arial"/>
          <w:b/>
          <w:i/>
          <w:sz w:val="24"/>
          <w:szCs w:val="24"/>
        </w:rPr>
        <w:t xml:space="preserve">                    </w:t>
      </w:r>
      <w:r w:rsidR="00026CAD">
        <w:rPr>
          <w:rFonts w:ascii="Arial" w:hAnsi="Arial" w:cs="Arial"/>
          <w:b/>
          <w:i/>
          <w:sz w:val="24"/>
          <w:szCs w:val="24"/>
        </w:rPr>
        <w:t xml:space="preserve">    </w:t>
      </w:r>
      <w:r w:rsidR="00B861D8">
        <w:rPr>
          <w:rFonts w:ascii="Arial" w:hAnsi="Arial" w:cs="Arial"/>
          <w:b/>
          <w:i/>
          <w:sz w:val="24"/>
          <w:szCs w:val="24"/>
        </w:rPr>
        <w:t>А.В. Мокрецов</w:t>
      </w:r>
    </w:p>
    <w:sectPr w:rsidR="00B861D8" w:rsidRPr="00B861D8" w:rsidSect="003F14F0">
      <w:pgSz w:w="11906" w:h="16838"/>
      <w:pgMar w:top="851"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67863EA"/>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6B570D2"/>
    <w:multiLevelType w:val="hybridMultilevel"/>
    <w:tmpl w:val="EF648740"/>
    <w:lvl w:ilvl="0" w:tplc="ED2EC264">
      <w:start w:val="1"/>
      <w:numFmt w:val="decimal"/>
      <w:lvlText w:val="%1."/>
      <w:lvlJc w:val="left"/>
      <w:pPr>
        <w:ind w:left="1380" w:hanging="8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2F24248C"/>
    <w:multiLevelType w:val="hybridMultilevel"/>
    <w:tmpl w:val="F5A67B54"/>
    <w:lvl w:ilvl="0" w:tplc="EBF01AB2">
      <w:start w:val="3"/>
      <w:numFmt w:val="decimal"/>
      <w:lvlText w:val="%1."/>
      <w:lvlJc w:val="left"/>
      <w:pPr>
        <w:ind w:left="1211" w:hanging="360"/>
      </w:pPr>
      <w:rPr>
        <w:rFonts w:hint="default"/>
        <w:b w:val="0"/>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4A3058A9"/>
    <w:multiLevelType w:val="multilevel"/>
    <w:tmpl w:val="49FA717A"/>
    <w:lvl w:ilvl="0">
      <w:start w:val="1"/>
      <w:numFmt w:val="decimal"/>
      <w:lvlText w:val="%1."/>
      <w:lvlJc w:val="left"/>
      <w:pPr>
        <w:ind w:left="450" w:hanging="450"/>
      </w:pPr>
      <w:rPr>
        <w:rFonts w:ascii="Arial" w:hAnsi="Arial" w:cs="Arial" w:hint="default"/>
        <w:sz w:val="24"/>
      </w:rPr>
    </w:lvl>
    <w:lvl w:ilvl="1">
      <w:start w:val="1"/>
      <w:numFmt w:val="decimal"/>
      <w:lvlText w:val="%1.%2."/>
      <w:lvlJc w:val="left"/>
      <w:pPr>
        <w:ind w:left="1301" w:hanging="450"/>
      </w:pPr>
      <w:rPr>
        <w:rFonts w:ascii="Arial" w:hAnsi="Arial" w:cs="Arial" w:hint="default"/>
        <w:sz w:val="24"/>
      </w:rPr>
    </w:lvl>
    <w:lvl w:ilvl="2">
      <w:start w:val="1"/>
      <w:numFmt w:val="decimal"/>
      <w:lvlText w:val="%1.%2.%3."/>
      <w:lvlJc w:val="left"/>
      <w:pPr>
        <w:ind w:left="2422" w:hanging="720"/>
      </w:pPr>
      <w:rPr>
        <w:rFonts w:ascii="Arial" w:hAnsi="Arial" w:cs="Arial" w:hint="default"/>
        <w:sz w:val="24"/>
      </w:rPr>
    </w:lvl>
    <w:lvl w:ilvl="3">
      <w:start w:val="1"/>
      <w:numFmt w:val="decimal"/>
      <w:lvlText w:val="%1.%2.%3.%4."/>
      <w:lvlJc w:val="left"/>
      <w:pPr>
        <w:ind w:left="3273" w:hanging="720"/>
      </w:pPr>
      <w:rPr>
        <w:rFonts w:ascii="Arial" w:hAnsi="Arial" w:cs="Arial" w:hint="default"/>
        <w:sz w:val="24"/>
      </w:rPr>
    </w:lvl>
    <w:lvl w:ilvl="4">
      <w:start w:val="1"/>
      <w:numFmt w:val="decimal"/>
      <w:lvlText w:val="%1.%2.%3.%4.%5."/>
      <w:lvlJc w:val="left"/>
      <w:pPr>
        <w:ind w:left="4484" w:hanging="1080"/>
      </w:pPr>
      <w:rPr>
        <w:rFonts w:ascii="Arial" w:hAnsi="Arial" w:cs="Arial" w:hint="default"/>
        <w:sz w:val="24"/>
      </w:rPr>
    </w:lvl>
    <w:lvl w:ilvl="5">
      <w:start w:val="1"/>
      <w:numFmt w:val="decimal"/>
      <w:lvlText w:val="%1.%2.%3.%4.%5.%6."/>
      <w:lvlJc w:val="left"/>
      <w:pPr>
        <w:ind w:left="5335" w:hanging="1080"/>
      </w:pPr>
      <w:rPr>
        <w:rFonts w:ascii="Arial" w:hAnsi="Arial" w:cs="Arial" w:hint="default"/>
        <w:sz w:val="24"/>
      </w:rPr>
    </w:lvl>
    <w:lvl w:ilvl="6">
      <w:start w:val="1"/>
      <w:numFmt w:val="decimal"/>
      <w:lvlText w:val="%1.%2.%3.%4.%5.%6.%7."/>
      <w:lvlJc w:val="left"/>
      <w:pPr>
        <w:ind w:left="6546" w:hanging="1440"/>
      </w:pPr>
      <w:rPr>
        <w:rFonts w:ascii="Arial" w:hAnsi="Arial" w:cs="Arial" w:hint="default"/>
        <w:sz w:val="24"/>
      </w:rPr>
    </w:lvl>
    <w:lvl w:ilvl="7">
      <w:start w:val="1"/>
      <w:numFmt w:val="decimal"/>
      <w:lvlText w:val="%1.%2.%3.%4.%5.%6.%7.%8."/>
      <w:lvlJc w:val="left"/>
      <w:pPr>
        <w:ind w:left="7397" w:hanging="1440"/>
      </w:pPr>
      <w:rPr>
        <w:rFonts w:ascii="Arial" w:hAnsi="Arial" w:cs="Arial" w:hint="default"/>
        <w:sz w:val="24"/>
      </w:rPr>
    </w:lvl>
    <w:lvl w:ilvl="8">
      <w:start w:val="1"/>
      <w:numFmt w:val="decimal"/>
      <w:lvlText w:val="%1.%2.%3.%4.%5.%6.%7.%8.%9."/>
      <w:lvlJc w:val="left"/>
      <w:pPr>
        <w:ind w:left="8608" w:hanging="1800"/>
      </w:pPr>
      <w:rPr>
        <w:rFonts w:ascii="Arial" w:hAnsi="Arial" w:cs="Arial" w:hint="default"/>
        <w:sz w:val="24"/>
      </w:rPr>
    </w:lvl>
  </w:abstractNum>
  <w:abstractNum w:abstractNumId="4" w15:restartNumberingAfterBreak="0">
    <w:nsid w:val="522C351C"/>
    <w:multiLevelType w:val="multilevel"/>
    <w:tmpl w:val="41D28B6C"/>
    <w:lvl w:ilvl="0">
      <w:start w:val="1"/>
      <w:numFmt w:val="decimal"/>
      <w:lvlText w:val="%1."/>
      <w:lvlJc w:val="left"/>
      <w:pPr>
        <w:ind w:left="1380" w:hanging="84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5" w15:restartNumberingAfterBreak="0">
    <w:nsid w:val="6E8C3DD0"/>
    <w:multiLevelType w:val="multilevel"/>
    <w:tmpl w:val="8AF8BB10"/>
    <w:lvl w:ilvl="0">
      <w:start w:val="1"/>
      <w:numFmt w:val="decimal"/>
      <w:lvlText w:val="%1."/>
      <w:lvlJc w:val="left"/>
      <w:pPr>
        <w:ind w:left="1236" w:hanging="810"/>
      </w:pPr>
      <w:rPr>
        <w:rFonts w:hint="default"/>
      </w:rPr>
    </w:lvl>
    <w:lvl w:ilvl="1">
      <w:start w:val="2"/>
      <w:numFmt w:val="decimal"/>
      <w:isLgl/>
      <w:lvlText w:val="%1.%2."/>
      <w:lvlJc w:val="left"/>
      <w:pPr>
        <w:ind w:left="1260" w:hanging="720"/>
      </w:pPr>
      <w:rPr>
        <w:rFonts w:hint="default"/>
      </w:rPr>
    </w:lvl>
    <w:lvl w:ilvl="2">
      <w:start w:val="1"/>
      <w:numFmt w:val="decimal"/>
      <w:isLgl/>
      <w:lvlText w:val="%1.%2.%3."/>
      <w:lvlJc w:val="left"/>
      <w:pPr>
        <w:ind w:left="1374" w:hanging="720"/>
      </w:pPr>
      <w:rPr>
        <w:rFonts w:hint="default"/>
      </w:rPr>
    </w:lvl>
    <w:lvl w:ilvl="3">
      <w:start w:val="1"/>
      <w:numFmt w:val="decimal"/>
      <w:isLgl/>
      <w:lvlText w:val="%1.%2.%3.%4."/>
      <w:lvlJc w:val="left"/>
      <w:pPr>
        <w:ind w:left="1848" w:hanging="1080"/>
      </w:pPr>
      <w:rPr>
        <w:rFonts w:hint="default"/>
      </w:rPr>
    </w:lvl>
    <w:lvl w:ilvl="4">
      <w:start w:val="1"/>
      <w:numFmt w:val="decimal"/>
      <w:isLgl/>
      <w:lvlText w:val="%1.%2.%3.%4.%5."/>
      <w:lvlJc w:val="left"/>
      <w:pPr>
        <w:ind w:left="1962" w:hanging="1080"/>
      </w:pPr>
      <w:rPr>
        <w:rFonts w:hint="default"/>
      </w:rPr>
    </w:lvl>
    <w:lvl w:ilvl="5">
      <w:start w:val="1"/>
      <w:numFmt w:val="decimal"/>
      <w:isLgl/>
      <w:lvlText w:val="%1.%2.%3.%4.%5.%6."/>
      <w:lvlJc w:val="left"/>
      <w:pPr>
        <w:ind w:left="2436" w:hanging="1440"/>
      </w:pPr>
      <w:rPr>
        <w:rFonts w:hint="default"/>
      </w:rPr>
    </w:lvl>
    <w:lvl w:ilvl="6">
      <w:start w:val="1"/>
      <w:numFmt w:val="decimal"/>
      <w:isLgl/>
      <w:lvlText w:val="%1.%2.%3.%4.%5.%6.%7."/>
      <w:lvlJc w:val="left"/>
      <w:pPr>
        <w:ind w:left="2550" w:hanging="1440"/>
      </w:pPr>
      <w:rPr>
        <w:rFonts w:hint="default"/>
      </w:rPr>
    </w:lvl>
    <w:lvl w:ilvl="7">
      <w:start w:val="1"/>
      <w:numFmt w:val="decimal"/>
      <w:isLgl/>
      <w:lvlText w:val="%1.%2.%3.%4.%5.%6.%7.%8."/>
      <w:lvlJc w:val="left"/>
      <w:pPr>
        <w:ind w:left="3024" w:hanging="1800"/>
      </w:pPr>
      <w:rPr>
        <w:rFonts w:hint="default"/>
      </w:rPr>
    </w:lvl>
    <w:lvl w:ilvl="8">
      <w:start w:val="1"/>
      <w:numFmt w:val="decimal"/>
      <w:isLgl/>
      <w:lvlText w:val="%1.%2.%3.%4.%5.%6.%7.%8.%9."/>
      <w:lvlJc w:val="left"/>
      <w:pPr>
        <w:ind w:left="3498" w:hanging="2160"/>
      </w:pPr>
      <w:rPr>
        <w:rFonts w:hint="default"/>
      </w:rPr>
    </w:lvl>
  </w:abstractNum>
  <w:num w:numId="1">
    <w:abstractNumId w:val="4"/>
  </w:num>
  <w:num w:numId="2">
    <w:abstractNumId w:val="2"/>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FB2"/>
    <w:rsid w:val="000010C8"/>
    <w:rsid w:val="00004BB2"/>
    <w:rsid w:val="00004FD9"/>
    <w:rsid w:val="00021D3B"/>
    <w:rsid w:val="000223A0"/>
    <w:rsid w:val="00026B76"/>
    <w:rsid w:val="00026CAD"/>
    <w:rsid w:val="000271B8"/>
    <w:rsid w:val="00034748"/>
    <w:rsid w:val="0004337D"/>
    <w:rsid w:val="00053A66"/>
    <w:rsid w:val="00070785"/>
    <w:rsid w:val="00071A1A"/>
    <w:rsid w:val="00077771"/>
    <w:rsid w:val="00080FCF"/>
    <w:rsid w:val="00084245"/>
    <w:rsid w:val="00090A1A"/>
    <w:rsid w:val="00096917"/>
    <w:rsid w:val="000A43EF"/>
    <w:rsid w:val="000B1ED3"/>
    <w:rsid w:val="000C18D9"/>
    <w:rsid w:val="000C474E"/>
    <w:rsid w:val="000C5595"/>
    <w:rsid w:val="000D11B4"/>
    <w:rsid w:val="000D328F"/>
    <w:rsid w:val="000D5A40"/>
    <w:rsid w:val="000E2FDE"/>
    <w:rsid w:val="000E31E5"/>
    <w:rsid w:val="000E766B"/>
    <w:rsid w:val="000F56C1"/>
    <w:rsid w:val="000F7252"/>
    <w:rsid w:val="00101E3C"/>
    <w:rsid w:val="001062AA"/>
    <w:rsid w:val="00115365"/>
    <w:rsid w:val="001160E1"/>
    <w:rsid w:val="0012183F"/>
    <w:rsid w:val="00122016"/>
    <w:rsid w:val="0013213D"/>
    <w:rsid w:val="00132F29"/>
    <w:rsid w:val="0014461A"/>
    <w:rsid w:val="001578D0"/>
    <w:rsid w:val="001649C5"/>
    <w:rsid w:val="00176A25"/>
    <w:rsid w:val="00176E51"/>
    <w:rsid w:val="00193AB7"/>
    <w:rsid w:val="001A0CA5"/>
    <w:rsid w:val="001A145A"/>
    <w:rsid w:val="001A1787"/>
    <w:rsid w:val="001A59C6"/>
    <w:rsid w:val="001B14EA"/>
    <w:rsid w:val="001B1FC6"/>
    <w:rsid w:val="001B684A"/>
    <w:rsid w:val="001C12F7"/>
    <w:rsid w:val="001D0B58"/>
    <w:rsid w:val="001D4C23"/>
    <w:rsid w:val="001D58E2"/>
    <w:rsid w:val="001D5F90"/>
    <w:rsid w:val="001E68FD"/>
    <w:rsid w:val="001F1216"/>
    <w:rsid w:val="001F72C9"/>
    <w:rsid w:val="00213E65"/>
    <w:rsid w:val="00213EE9"/>
    <w:rsid w:val="002152E1"/>
    <w:rsid w:val="00217B71"/>
    <w:rsid w:val="002203F2"/>
    <w:rsid w:val="002333E9"/>
    <w:rsid w:val="00276755"/>
    <w:rsid w:val="0028070E"/>
    <w:rsid w:val="002826BE"/>
    <w:rsid w:val="002832EC"/>
    <w:rsid w:val="002A1D9F"/>
    <w:rsid w:val="002A5B79"/>
    <w:rsid w:val="002A6353"/>
    <w:rsid w:val="002C5CE1"/>
    <w:rsid w:val="002C6667"/>
    <w:rsid w:val="002D523F"/>
    <w:rsid w:val="002E4D46"/>
    <w:rsid w:val="002E7805"/>
    <w:rsid w:val="002F142E"/>
    <w:rsid w:val="002F171C"/>
    <w:rsid w:val="002F6916"/>
    <w:rsid w:val="00303C14"/>
    <w:rsid w:val="00303D93"/>
    <w:rsid w:val="00327708"/>
    <w:rsid w:val="00334C11"/>
    <w:rsid w:val="00344365"/>
    <w:rsid w:val="0034479E"/>
    <w:rsid w:val="00344DAD"/>
    <w:rsid w:val="00347E92"/>
    <w:rsid w:val="003527DA"/>
    <w:rsid w:val="00352921"/>
    <w:rsid w:val="003631E1"/>
    <w:rsid w:val="00367DB2"/>
    <w:rsid w:val="00383F8D"/>
    <w:rsid w:val="003A1263"/>
    <w:rsid w:val="003A13A6"/>
    <w:rsid w:val="003C01E9"/>
    <w:rsid w:val="003E74C4"/>
    <w:rsid w:val="003E7C62"/>
    <w:rsid w:val="003F14F0"/>
    <w:rsid w:val="003F351D"/>
    <w:rsid w:val="00414C35"/>
    <w:rsid w:val="004237CE"/>
    <w:rsid w:val="00432AD6"/>
    <w:rsid w:val="00441BBE"/>
    <w:rsid w:val="004468E5"/>
    <w:rsid w:val="00453B7C"/>
    <w:rsid w:val="004707ED"/>
    <w:rsid w:val="00473251"/>
    <w:rsid w:val="00473659"/>
    <w:rsid w:val="00477EB9"/>
    <w:rsid w:val="00497B5F"/>
    <w:rsid w:val="004A69E7"/>
    <w:rsid w:val="004A73A1"/>
    <w:rsid w:val="004B23F7"/>
    <w:rsid w:val="004C1FAC"/>
    <w:rsid w:val="004E04AA"/>
    <w:rsid w:val="004E157A"/>
    <w:rsid w:val="00513B2D"/>
    <w:rsid w:val="005140DA"/>
    <w:rsid w:val="00516583"/>
    <w:rsid w:val="005165ED"/>
    <w:rsid w:val="005273A2"/>
    <w:rsid w:val="00531FFC"/>
    <w:rsid w:val="00540154"/>
    <w:rsid w:val="00543146"/>
    <w:rsid w:val="00553D95"/>
    <w:rsid w:val="00556ACE"/>
    <w:rsid w:val="00560300"/>
    <w:rsid w:val="0056715D"/>
    <w:rsid w:val="00576025"/>
    <w:rsid w:val="00576512"/>
    <w:rsid w:val="0058129D"/>
    <w:rsid w:val="005834AE"/>
    <w:rsid w:val="005922C9"/>
    <w:rsid w:val="005A0094"/>
    <w:rsid w:val="005A0766"/>
    <w:rsid w:val="005B2AF4"/>
    <w:rsid w:val="005C25BD"/>
    <w:rsid w:val="005C4FA2"/>
    <w:rsid w:val="005D5D4F"/>
    <w:rsid w:val="005E414E"/>
    <w:rsid w:val="005F4B59"/>
    <w:rsid w:val="0060409E"/>
    <w:rsid w:val="00606F20"/>
    <w:rsid w:val="00616400"/>
    <w:rsid w:val="00626C56"/>
    <w:rsid w:val="00627572"/>
    <w:rsid w:val="006358E0"/>
    <w:rsid w:val="00635EBB"/>
    <w:rsid w:val="006411CB"/>
    <w:rsid w:val="00645944"/>
    <w:rsid w:val="00654201"/>
    <w:rsid w:val="00655F43"/>
    <w:rsid w:val="00665D5B"/>
    <w:rsid w:val="0067479F"/>
    <w:rsid w:val="00684285"/>
    <w:rsid w:val="00684E51"/>
    <w:rsid w:val="006A2988"/>
    <w:rsid w:val="006C4195"/>
    <w:rsid w:val="006D3596"/>
    <w:rsid w:val="006F7818"/>
    <w:rsid w:val="006F7E76"/>
    <w:rsid w:val="00700BE7"/>
    <w:rsid w:val="007113BD"/>
    <w:rsid w:val="007312E9"/>
    <w:rsid w:val="007337E7"/>
    <w:rsid w:val="00735EF3"/>
    <w:rsid w:val="0073707A"/>
    <w:rsid w:val="0074776A"/>
    <w:rsid w:val="00763231"/>
    <w:rsid w:val="007805D5"/>
    <w:rsid w:val="00784060"/>
    <w:rsid w:val="007841B8"/>
    <w:rsid w:val="007911C7"/>
    <w:rsid w:val="00792398"/>
    <w:rsid w:val="00794C21"/>
    <w:rsid w:val="00797D42"/>
    <w:rsid w:val="007A0969"/>
    <w:rsid w:val="007A1504"/>
    <w:rsid w:val="007B43B1"/>
    <w:rsid w:val="007B4C9F"/>
    <w:rsid w:val="007B5637"/>
    <w:rsid w:val="007B6CC7"/>
    <w:rsid w:val="007C3321"/>
    <w:rsid w:val="007C7BEE"/>
    <w:rsid w:val="007D4207"/>
    <w:rsid w:val="00801063"/>
    <w:rsid w:val="0081182F"/>
    <w:rsid w:val="008162D4"/>
    <w:rsid w:val="00816BEE"/>
    <w:rsid w:val="00817167"/>
    <w:rsid w:val="008177FF"/>
    <w:rsid w:val="00822933"/>
    <w:rsid w:val="00825076"/>
    <w:rsid w:val="00825884"/>
    <w:rsid w:val="0082756C"/>
    <w:rsid w:val="0083064C"/>
    <w:rsid w:val="008323BE"/>
    <w:rsid w:val="00836724"/>
    <w:rsid w:val="008465BC"/>
    <w:rsid w:val="00863E49"/>
    <w:rsid w:val="00876F1E"/>
    <w:rsid w:val="008878A6"/>
    <w:rsid w:val="00895ECF"/>
    <w:rsid w:val="008A0026"/>
    <w:rsid w:val="008A7DCB"/>
    <w:rsid w:val="008B7285"/>
    <w:rsid w:val="008C23C3"/>
    <w:rsid w:val="008D2F65"/>
    <w:rsid w:val="008E255E"/>
    <w:rsid w:val="008E4C57"/>
    <w:rsid w:val="008F198F"/>
    <w:rsid w:val="008F3D32"/>
    <w:rsid w:val="008F4775"/>
    <w:rsid w:val="008F64D0"/>
    <w:rsid w:val="009007D8"/>
    <w:rsid w:val="00903FE5"/>
    <w:rsid w:val="009152F5"/>
    <w:rsid w:val="00915527"/>
    <w:rsid w:val="009164D6"/>
    <w:rsid w:val="00922ECE"/>
    <w:rsid w:val="009305B1"/>
    <w:rsid w:val="00933718"/>
    <w:rsid w:val="00935709"/>
    <w:rsid w:val="00942818"/>
    <w:rsid w:val="00946232"/>
    <w:rsid w:val="00950F6B"/>
    <w:rsid w:val="00952E27"/>
    <w:rsid w:val="00956355"/>
    <w:rsid w:val="00960936"/>
    <w:rsid w:val="00966AFC"/>
    <w:rsid w:val="00970758"/>
    <w:rsid w:val="0097558E"/>
    <w:rsid w:val="00986C55"/>
    <w:rsid w:val="00990E4B"/>
    <w:rsid w:val="00997FAC"/>
    <w:rsid w:val="009A0605"/>
    <w:rsid w:val="009A1652"/>
    <w:rsid w:val="009A2812"/>
    <w:rsid w:val="009A67E8"/>
    <w:rsid w:val="009B0EC7"/>
    <w:rsid w:val="009B11D0"/>
    <w:rsid w:val="009B3372"/>
    <w:rsid w:val="009B72DE"/>
    <w:rsid w:val="009C61EB"/>
    <w:rsid w:val="009D0CF0"/>
    <w:rsid w:val="009D5641"/>
    <w:rsid w:val="009E3168"/>
    <w:rsid w:val="009E534A"/>
    <w:rsid w:val="009E6092"/>
    <w:rsid w:val="009F671D"/>
    <w:rsid w:val="009F68CD"/>
    <w:rsid w:val="009F741F"/>
    <w:rsid w:val="00A00D8E"/>
    <w:rsid w:val="00A2753F"/>
    <w:rsid w:val="00A35DFD"/>
    <w:rsid w:val="00A47A90"/>
    <w:rsid w:val="00A53AC0"/>
    <w:rsid w:val="00A5509A"/>
    <w:rsid w:val="00A56D1D"/>
    <w:rsid w:val="00A61D6B"/>
    <w:rsid w:val="00A61F87"/>
    <w:rsid w:val="00A80656"/>
    <w:rsid w:val="00A87ABD"/>
    <w:rsid w:val="00A97B2F"/>
    <w:rsid w:val="00AA4C7C"/>
    <w:rsid w:val="00AA5616"/>
    <w:rsid w:val="00AB0D37"/>
    <w:rsid w:val="00AC31EE"/>
    <w:rsid w:val="00AC3DDC"/>
    <w:rsid w:val="00AD153C"/>
    <w:rsid w:val="00AD4549"/>
    <w:rsid w:val="00AD4D87"/>
    <w:rsid w:val="00AE0331"/>
    <w:rsid w:val="00AE126C"/>
    <w:rsid w:val="00B21AB3"/>
    <w:rsid w:val="00B3428D"/>
    <w:rsid w:val="00B4141F"/>
    <w:rsid w:val="00B419FE"/>
    <w:rsid w:val="00B4416D"/>
    <w:rsid w:val="00B579B0"/>
    <w:rsid w:val="00B65281"/>
    <w:rsid w:val="00B66BC5"/>
    <w:rsid w:val="00B75F26"/>
    <w:rsid w:val="00B819AF"/>
    <w:rsid w:val="00B837E2"/>
    <w:rsid w:val="00B84EDC"/>
    <w:rsid w:val="00B85827"/>
    <w:rsid w:val="00B861D8"/>
    <w:rsid w:val="00B91DE1"/>
    <w:rsid w:val="00B924A3"/>
    <w:rsid w:val="00BA240D"/>
    <w:rsid w:val="00BC5538"/>
    <w:rsid w:val="00BE4441"/>
    <w:rsid w:val="00BE62A8"/>
    <w:rsid w:val="00BF14EE"/>
    <w:rsid w:val="00C01750"/>
    <w:rsid w:val="00C0175E"/>
    <w:rsid w:val="00C03B0F"/>
    <w:rsid w:val="00C06C77"/>
    <w:rsid w:val="00C11E50"/>
    <w:rsid w:val="00C14195"/>
    <w:rsid w:val="00C163F8"/>
    <w:rsid w:val="00C20C91"/>
    <w:rsid w:val="00C21730"/>
    <w:rsid w:val="00C30857"/>
    <w:rsid w:val="00C43526"/>
    <w:rsid w:val="00C50491"/>
    <w:rsid w:val="00C53D86"/>
    <w:rsid w:val="00C544C0"/>
    <w:rsid w:val="00C62CDD"/>
    <w:rsid w:val="00C7147F"/>
    <w:rsid w:val="00C773DC"/>
    <w:rsid w:val="00C932CE"/>
    <w:rsid w:val="00C96437"/>
    <w:rsid w:val="00CA3A86"/>
    <w:rsid w:val="00CA3F4A"/>
    <w:rsid w:val="00CA5E82"/>
    <w:rsid w:val="00CB1DAE"/>
    <w:rsid w:val="00CB28B8"/>
    <w:rsid w:val="00CB295B"/>
    <w:rsid w:val="00CC247A"/>
    <w:rsid w:val="00CD3EA2"/>
    <w:rsid w:val="00CD5DB1"/>
    <w:rsid w:val="00CE285E"/>
    <w:rsid w:val="00CE2F12"/>
    <w:rsid w:val="00CE329D"/>
    <w:rsid w:val="00CE642D"/>
    <w:rsid w:val="00D0020A"/>
    <w:rsid w:val="00D00904"/>
    <w:rsid w:val="00D00B48"/>
    <w:rsid w:val="00D0312E"/>
    <w:rsid w:val="00D1149D"/>
    <w:rsid w:val="00D135B9"/>
    <w:rsid w:val="00D2120F"/>
    <w:rsid w:val="00D24469"/>
    <w:rsid w:val="00D24EB8"/>
    <w:rsid w:val="00D25D83"/>
    <w:rsid w:val="00D25FB2"/>
    <w:rsid w:val="00D32B30"/>
    <w:rsid w:val="00D417AE"/>
    <w:rsid w:val="00D45A73"/>
    <w:rsid w:val="00D46A69"/>
    <w:rsid w:val="00D666EF"/>
    <w:rsid w:val="00D7641F"/>
    <w:rsid w:val="00D84036"/>
    <w:rsid w:val="00D868F9"/>
    <w:rsid w:val="00D8724A"/>
    <w:rsid w:val="00DA21E8"/>
    <w:rsid w:val="00DC61E9"/>
    <w:rsid w:val="00DC70FF"/>
    <w:rsid w:val="00DE0080"/>
    <w:rsid w:val="00DE535C"/>
    <w:rsid w:val="00DE54DC"/>
    <w:rsid w:val="00DE66DC"/>
    <w:rsid w:val="00DE7DC5"/>
    <w:rsid w:val="00E042B8"/>
    <w:rsid w:val="00E04659"/>
    <w:rsid w:val="00E10C9E"/>
    <w:rsid w:val="00E233C8"/>
    <w:rsid w:val="00E3027A"/>
    <w:rsid w:val="00E338B4"/>
    <w:rsid w:val="00E362CB"/>
    <w:rsid w:val="00E47E0F"/>
    <w:rsid w:val="00E50AE5"/>
    <w:rsid w:val="00E57B3E"/>
    <w:rsid w:val="00E57D92"/>
    <w:rsid w:val="00E63D25"/>
    <w:rsid w:val="00E71DFD"/>
    <w:rsid w:val="00E814F4"/>
    <w:rsid w:val="00E92228"/>
    <w:rsid w:val="00E95760"/>
    <w:rsid w:val="00E96C06"/>
    <w:rsid w:val="00EA0345"/>
    <w:rsid w:val="00EA6E6B"/>
    <w:rsid w:val="00EB7107"/>
    <w:rsid w:val="00EB7BFE"/>
    <w:rsid w:val="00EC65D7"/>
    <w:rsid w:val="00ED3F54"/>
    <w:rsid w:val="00EE533E"/>
    <w:rsid w:val="00EE75F8"/>
    <w:rsid w:val="00EF55F2"/>
    <w:rsid w:val="00EF73CA"/>
    <w:rsid w:val="00F01463"/>
    <w:rsid w:val="00F049F4"/>
    <w:rsid w:val="00F142D2"/>
    <w:rsid w:val="00F17286"/>
    <w:rsid w:val="00F2263A"/>
    <w:rsid w:val="00F321FA"/>
    <w:rsid w:val="00F41FF6"/>
    <w:rsid w:val="00F550F7"/>
    <w:rsid w:val="00F570B5"/>
    <w:rsid w:val="00F673D4"/>
    <w:rsid w:val="00F81E4B"/>
    <w:rsid w:val="00F829D2"/>
    <w:rsid w:val="00F95732"/>
    <w:rsid w:val="00FA081C"/>
    <w:rsid w:val="00FB0B75"/>
    <w:rsid w:val="00FD4C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87DE2"/>
  <w15:docId w15:val="{76BF679D-ACA8-4AE5-8B23-E5A37676B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25FB2"/>
    <w:pPr>
      <w:spacing w:after="160" w:line="259" w:lineRule="auto"/>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D25FB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25FB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25FB2"/>
    <w:pPr>
      <w:widowControl w:val="0"/>
      <w:autoSpaceDE w:val="0"/>
      <w:autoSpaceDN w:val="0"/>
      <w:spacing w:after="0" w:line="240" w:lineRule="auto"/>
    </w:pPr>
    <w:rPr>
      <w:rFonts w:ascii="Tahoma" w:eastAsia="Times New Roman" w:hAnsi="Tahoma" w:cs="Tahoma"/>
      <w:sz w:val="20"/>
      <w:szCs w:val="20"/>
      <w:lang w:eastAsia="ru-RU"/>
    </w:rPr>
  </w:style>
  <w:style w:type="paragraph" w:styleId="a4">
    <w:name w:val="Balloon Text"/>
    <w:basedOn w:val="a0"/>
    <w:link w:val="a5"/>
    <w:uiPriority w:val="99"/>
    <w:semiHidden/>
    <w:unhideWhenUsed/>
    <w:rsid w:val="00D25FB2"/>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D25FB2"/>
    <w:rPr>
      <w:rFonts w:ascii="Tahoma" w:hAnsi="Tahoma" w:cs="Tahoma"/>
      <w:sz w:val="16"/>
      <w:szCs w:val="16"/>
    </w:rPr>
  </w:style>
  <w:style w:type="paragraph" w:styleId="a6">
    <w:name w:val="List Paragraph"/>
    <w:basedOn w:val="a0"/>
    <w:uiPriority w:val="34"/>
    <w:qFormat/>
    <w:rsid w:val="00CA3A86"/>
    <w:pPr>
      <w:spacing w:after="200" w:line="276" w:lineRule="auto"/>
      <w:ind w:left="720"/>
      <w:contextualSpacing/>
    </w:pPr>
    <w:rPr>
      <w:rFonts w:eastAsiaTheme="minorEastAsia"/>
      <w:lang w:eastAsia="ru-RU"/>
    </w:rPr>
  </w:style>
  <w:style w:type="table" w:styleId="a7">
    <w:name w:val="Table Grid"/>
    <w:basedOn w:val="a2"/>
    <w:uiPriority w:val="59"/>
    <w:rsid w:val="00CA3A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E042B8"/>
    <w:pPr>
      <w:numPr>
        <w:numId w:val="4"/>
      </w:numPr>
      <w:contextualSpacing/>
    </w:pPr>
  </w:style>
  <w:style w:type="paragraph" w:styleId="a8">
    <w:name w:val="Normal (Web)"/>
    <w:basedOn w:val="a0"/>
    <w:uiPriority w:val="99"/>
    <w:semiHidden/>
    <w:unhideWhenUsed/>
    <w:rsid w:val="004C1FA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5992138">
      <w:bodyDiv w:val="1"/>
      <w:marLeft w:val="0"/>
      <w:marRight w:val="0"/>
      <w:marTop w:val="0"/>
      <w:marBottom w:val="0"/>
      <w:divBdr>
        <w:top w:val="none" w:sz="0" w:space="0" w:color="auto"/>
        <w:left w:val="none" w:sz="0" w:space="0" w:color="auto"/>
        <w:bottom w:val="none" w:sz="0" w:space="0" w:color="auto"/>
        <w:right w:val="none" w:sz="0" w:space="0" w:color="auto"/>
      </w:divBdr>
    </w:div>
    <w:div w:id="1953710451">
      <w:bodyDiv w:val="1"/>
      <w:marLeft w:val="0"/>
      <w:marRight w:val="0"/>
      <w:marTop w:val="0"/>
      <w:marBottom w:val="0"/>
      <w:divBdr>
        <w:top w:val="none" w:sz="0" w:space="0" w:color="auto"/>
        <w:left w:val="none" w:sz="0" w:space="0" w:color="auto"/>
        <w:bottom w:val="none" w:sz="0" w:space="0" w:color="auto"/>
        <w:right w:val="none" w:sz="0" w:space="0" w:color="auto"/>
      </w:divBdr>
    </w:div>
    <w:div w:id="204767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in.consultant.ru/link/?req=doc&amp;base=RLAW071&amp;n=393975&amp;dst=1000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base=LAW&amp;n=2875"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1090</Words>
  <Characters>6217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Мой</dc:creator>
  <cp:lastModifiedBy>user</cp:lastModifiedBy>
  <cp:revision>68</cp:revision>
  <cp:lastPrinted>2025-08-06T05:08:00Z</cp:lastPrinted>
  <dcterms:created xsi:type="dcterms:W3CDTF">2025-07-23T10:02:00Z</dcterms:created>
  <dcterms:modified xsi:type="dcterms:W3CDTF">2025-08-26T11:08:00Z</dcterms:modified>
</cp:coreProperties>
</file>