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3"/>
        <w:gridCol w:w="4914"/>
      </w:tblGrid>
      <w:tr w:rsidR="00985B21" w:rsidRPr="009C109B" w14:paraId="615C7C77" w14:textId="77777777" w:rsidTr="00495181">
        <w:tc>
          <w:tcPr>
            <w:tcW w:w="4723" w:type="dxa"/>
          </w:tcPr>
          <w:p w14:paraId="4A04FDBF" w14:textId="77777777" w:rsidR="00985B21" w:rsidRPr="00985B21" w:rsidRDefault="00985B21" w:rsidP="00985B21">
            <w:pPr>
              <w:jc w:val="center"/>
              <w:rPr>
                <w:rFonts w:ascii="Liberation Serif" w:hAnsi="Liberation Serif" w:cs="Arial"/>
                <w:bCs/>
                <w:sz w:val="28"/>
                <w:szCs w:val="28"/>
              </w:rPr>
            </w:pPr>
          </w:p>
        </w:tc>
        <w:tc>
          <w:tcPr>
            <w:tcW w:w="4914" w:type="dxa"/>
          </w:tcPr>
          <w:p w14:paraId="3C877615" w14:textId="77777777" w:rsidR="00366252" w:rsidRPr="009C109B" w:rsidRDefault="00985B21" w:rsidP="009C109B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C109B">
              <w:rPr>
                <w:rFonts w:ascii="Arial" w:hAnsi="Arial" w:cs="Arial"/>
                <w:bCs/>
                <w:sz w:val="20"/>
                <w:szCs w:val="20"/>
              </w:rPr>
              <w:t xml:space="preserve">Приложение № 1 </w:t>
            </w:r>
          </w:p>
          <w:p w14:paraId="61CF1B70" w14:textId="4FC527B1" w:rsidR="00985B21" w:rsidRPr="009C109B" w:rsidRDefault="00985B21" w:rsidP="00FF0C81">
            <w:pPr>
              <w:rPr>
                <w:rFonts w:ascii="Liberation Serif" w:hAnsi="Liberation Serif" w:cs="Arial"/>
                <w:bCs/>
                <w:sz w:val="20"/>
                <w:szCs w:val="20"/>
              </w:rPr>
            </w:pPr>
            <w:r w:rsidRPr="009C109B">
              <w:rPr>
                <w:rFonts w:ascii="Liberation Serif" w:hAnsi="Liberation Serif" w:cs="Arial"/>
                <w:bCs/>
                <w:sz w:val="20"/>
                <w:szCs w:val="20"/>
              </w:rPr>
              <w:t xml:space="preserve"> </w:t>
            </w:r>
          </w:p>
        </w:tc>
      </w:tr>
    </w:tbl>
    <w:p w14:paraId="341FC6D6" w14:textId="77777777" w:rsidR="00985B21" w:rsidRPr="00985B21" w:rsidRDefault="00985B21" w:rsidP="00985B21">
      <w:pPr>
        <w:jc w:val="center"/>
        <w:rPr>
          <w:rFonts w:ascii="Liberation Serif" w:hAnsi="Liberation Serif" w:cs="Arial"/>
          <w:bCs/>
          <w:sz w:val="28"/>
          <w:szCs w:val="28"/>
        </w:rPr>
      </w:pPr>
    </w:p>
    <w:p w14:paraId="421BBEE8" w14:textId="77777777" w:rsidR="00C6689B" w:rsidRPr="004522E7" w:rsidRDefault="00985B21" w:rsidP="00985B21">
      <w:pPr>
        <w:jc w:val="center"/>
        <w:rPr>
          <w:rFonts w:ascii="Arial" w:hAnsi="Arial" w:cs="Arial"/>
          <w:b/>
          <w:bCs/>
        </w:rPr>
      </w:pPr>
      <w:r w:rsidRPr="004522E7">
        <w:rPr>
          <w:rFonts w:ascii="Arial" w:hAnsi="Arial" w:cs="Arial"/>
          <w:b/>
          <w:bCs/>
        </w:rPr>
        <w:t xml:space="preserve">Пояснительная записка </w:t>
      </w:r>
    </w:p>
    <w:p w14:paraId="3D77A8D7" w14:textId="48F1E62A" w:rsidR="00A12EDA" w:rsidRPr="004522E7" w:rsidRDefault="00985B21" w:rsidP="00985B21">
      <w:pPr>
        <w:jc w:val="center"/>
        <w:rPr>
          <w:rFonts w:ascii="Arial" w:hAnsi="Arial" w:cs="Arial"/>
          <w:b/>
          <w:bCs/>
        </w:rPr>
      </w:pPr>
      <w:r w:rsidRPr="004522E7">
        <w:rPr>
          <w:rFonts w:ascii="Arial" w:hAnsi="Arial" w:cs="Arial"/>
          <w:b/>
          <w:bCs/>
        </w:rPr>
        <w:t xml:space="preserve">к отчету Главы </w:t>
      </w:r>
      <w:r w:rsidR="00711D3F" w:rsidRPr="004522E7">
        <w:rPr>
          <w:rFonts w:ascii="Arial" w:hAnsi="Arial" w:cs="Arial"/>
          <w:b/>
          <w:bCs/>
        </w:rPr>
        <w:t>муниципального</w:t>
      </w:r>
      <w:r w:rsidRPr="004522E7">
        <w:rPr>
          <w:rFonts w:ascii="Arial" w:hAnsi="Arial" w:cs="Arial"/>
          <w:b/>
          <w:bCs/>
        </w:rPr>
        <w:t xml:space="preserve"> округа Ревда </w:t>
      </w:r>
    </w:p>
    <w:p w14:paraId="1E645B54" w14:textId="769C6006" w:rsidR="00985B21" w:rsidRPr="004522E7" w:rsidRDefault="00A12EDA" w:rsidP="00985B21">
      <w:pPr>
        <w:jc w:val="center"/>
        <w:rPr>
          <w:rFonts w:ascii="Arial" w:hAnsi="Arial" w:cs="Arial"/>
          <w:b/>
          <w:bCs/>
        </w:rPr>
      </w:pPr>
      <w:r w:rsidRPr="004522E7">
        <w:rPr>
          <w:rFonts w:ascii="Arial" w:hAnsi="Arial" w:cs="Arial"/>
          <w:b/>
          <w:bCs/>
        </w:rPr>
        <w:t xml:space="preserve">о результатах его деятельности, деятельности </w:t>
      </w:r>
      <w:r w:rsidR="00711D3F" w:rsidRPr="004522E7">
        <w:rPr>
          <w:rFonts w:ascii="Arial" w:hAnsi="Arial" w:cs="Arial"/>
          <w:b/>
          <w:bCs/>
        </w:rPr>
        <w:t>А</w:t>
      </w:r>
      <w:r w:rsidRPr="004522E7">
        <w:rPr>
          <w:rFonts w:ascii="Arial" w:hAnsi="Arial" w:cs="Arial"/>
          <w:b/>
          <w:bCs/>
        </w:rPr>
        <w:t xml:space="preserve">дминистрации </w:t>
      </w:r>
      <w:r w:rsidR="00711D3F" w:rsidRPr="004522E7">
        <w:rPr>
          <w:rFonts w:ascii="Arial" w:hAnsi="Arial" w:cs="Arial"/>
          <w:b/>
          <w:bCs/>
        </w:rPr>
        <w:t xml:space="preserve">муниципального </w:t>
      </w:r>
      <w:r w:rsidRPr="004522E7">
        <w:rPr>
          <w:rFonts w:ascii="Arial" w:hAnsi="Arial" w:cs="Arial"/>
          <w:b/>
          <w:bCs/>
        </w:rPr>
        <w:t xml:space="preserve">округа Ревда и иных подведомственных Главе </w:t>
      </w:r>
      <w:r w:rsidR="00711D3F" w:rsidRPr="004522E7">
        <w:rPr>
          <w:rFonts w:ascii="Arial" w:hAnsi="Arial" w:cs="Arial"/>
          <w:b/>
          <w:bCs/>
        </w:rPr>
        <w:t>муниципального</w:t>
      </w:r>
      <w:r w:rsidRPr="004522E7">
        <w:rPr>
          <w:rFonts w:ascii="Arial" w:hAnsi="Arial" w:cs="Arial"/>
          <w:b/>
          <w:bCs/>
        </w:rPr>
        <w:t xml:space="preserve"> округа Ревда органов местного самоуправления, в том числе о решении вопросов, поставленных Думой </w:t>
      </w:r>
      <w:r w:rsidR="00711D3F" w:rsidRPr="004522E7">
        <w:rPr>
          <w:rFonts w:ascii="Arial" w:hAnsi="Arial" w:cs="Arial"/>
          <w:b/>
          <w:bCs/>
        </w:rPr>
        <w:t>муниципального</w:t>
      </w:r>
      <w:r w:rsidRPr="004522E7">
        <w:rPr>
          <w:rFonts w:ascii="Arial" w:hAnsi="Arial" w:cs="Arial"/>
          <w:b/>
          <w:bCs/>
        </w:rPr>
        <w:t xml:space="preserve"> округа Ревда </w:t>
      </w:r>
      <w:r w:rsidR="00985B21" w:rsidRPr="004522E7">
        <w:rPr>
          <w:rFonts w:ascii="Arial" w:hAnsi="Arial" w:cs="Arial"/>
          <w:b/>
          <w:bCs/>
        </w:rPr>
        <w:t>за 20</w:t>
      </w:r>
      <w:r w:rsidR="00711D3F" w:rsidRPr="004522E7">
        <w:rPr>
          <w:rFonts w:ascii="Arial" w:hAnsi="Arial" w:cs="Arial"/>
          <w:b/>
          <w:bCs/>
        </w:rPr>
        <w:t>25</w:t>
      </w:r>
      <w:r w:rsidR="00985B21" w:rsidRPr="004522E7">
        <w:rPr>
          <w:rFonts w:ascii="Arial" w:hAnsi="Arial" w:cs="Arial"/>
          <w:b/>
          <w:bCs/>
        </w:rPr>
        <w:t xml:space="preserve"> год</w:t>
      </w:r>
    </w:p>
    <w:p w14:paraId="0B1064FC" w14:textId="77777777" w:rsidR="00985B21" w:rsidRPr="004522E7" w:rsidRDefault="00985B21" w:rsidP="00985B21">
      <w:pPr>
        <w:jc w:val="center"/>
        <w:rPr>
          <w:rFonts w:ascii="Arial" w:hAnsi="Arial" w:cs="Arial"/>
          <w:bCs/>
        </w:rPr>
      </w:pPr>
    </w:p>
    <w:p w14:paraId="0DA411A5" w14:textId="77777777" w:rsidR="009C109B" w:rsidRDefault="00985B21" w:rsidP="00985B21">
      <w:pPr>
        <w:jc w:val="both"/>
        <w:rPr>
          <w:rFonts w:ascii="Arial" w:hAnsi="Arial" w:cs="Arial"/>
          <w:b/>
          <w:bCs/>
        </w:rPr>
      </w:pPr>
      <w:r w:rsidRPr="004522E7">
        <w:rPr>
          <w:rFonts w:ascii="Arial" w:hAnsi="Arial" w:cs="Arial"/>
          <w:b/>
          <w:bCs/>
        </w:rPr>
        <w:tab/>
        <w:t xml:space="preserve">1. Итоги социально-экономического развития </w:t>
      </w:r>
      <w:r w:rsidR="00711D3F" w:rsidRPr="004522E7">
        <w:rPr>
          <w:rFonts w:ascii="Arial" w:hAnsi="Arial" w:cs="Arial"/>
          <w:b/>
          <w:bCs/>
        </w:rPr>
        <w:t>муниципального</w:t>
      </w:r>
      <w:r w:rsidRPr="004522E7">
        <w:rPr>
          <w:rFonts w:ascii="Arial" w:hAnsi="Arial" w:cs="Arial"/>
          <w:b/>
          <w:bCs/>
        </w:rPr>
        <w:t xml:space="preserve"> округа Ревда</w:t>
      </w:r>
    </w:p>
    <w:p w14:paraId="0EFEC542" w14:textId="775832DC" w:rsidR="00985B21" w:rsidRPr="004522E7" w:rsidRDefault="00985B21" w:rsidP="00985B21">
      <w:pPr>
        <w:jc w:val="both"/>
        <w:rPr>
          <w:rFonts w:ascii="Arial" w:hAnsi="Arial" w:cs="Arial"/>
          <w:b/>
          <w:bCs/>
        </w:rPr>
      </w:pPr>
      <w:r w:rsidRPr="004522E7">
        <w:rPr>
          <w:rFonts w:ascii="Arial" w:hAnsi="Arial" w:cs="Arial"/>
          <w:b/>
          <w:bCs/>
        </w:rPr>
        <w:t xml:space="preserve"> </w:t>
      </w:r>
    </w:p>
    <w:p w14:paraId="42A9D434" w14:textId="28300AAE" w:rsidR="00C15341" w:rsidRPr="004522E7" w:rsidRDefault="001D4BE8" w:rsidP="00C15341">
      <w:pPr>
        <w:widowControl w:val="0"/>
        <w:ind w:firstLine="426"/>
        <w:jc w:val="both"/>
        <w:rPr>
          <w:rFonts w:ascii="Arial" w:hAnsi="Arial" w:cs="Arial"/>
          <w:color w:val="8064A2" w:themeColor="accent4"/>
        </w:rPr>
      </w:pPr>
      <w:r w:rsidRPr="004522E7">
        <w:rPr>
          <w:rFonts w:ascii="Arial" w:hAnsi="Arial" w:cs="Arial"/>
          <w:color w:val="EE0000"/>
        </w:rPr>
        <w:t xml:space="preserve"> </w:t>
      </w:r>
      <w:r w:rsidRPr="004522E7">
        <w:rPr>
          <w:rFonts w:ascii="Arial" w:hAnsi="Arial" w:cs="Arial"/>
          <w:color w:val="000000" w:themeColor="text1"/>
        </w:rPr>
        <w:t>Численность населения муниципального округа Ревда на</w:t>
      </w:r>
      <w:r w:rsidR="00C15341" w:rsidRPr="004522E7">
        <w:rPr>
          <w:rFonts w:ascii="Arial" w:hAnsi="Arial" w:cs="Arial"/>
          <w:color w:val="000000" w:themeColor="text1"/>
        </w:rPr>
        <w:t xml:space="preserve"> 1 января 2025 года составляет </w:t>
      </w:r>
      <w:r w:rsidRPr="004522E7">
        <w:rPr>
          <w:rFonts w:ascii="Arial" w:hAnsi="Arial" w:cs="Arial"/>
          <w:color w:val="000000" w:themeColor="text1"/>
        </w:rPr>
        <w:t>6002</w:t>
      </w:r>
      <w:r w:rsidR="00711D3F" w:rsidRPr="004522E7">
        <w:rPr>
          <w:rFonts w:ascii="Arial" w:hAnsi="Arial" w:cs="Arial"/>
          <w:color w:val="000000" w:themeColor="text1"/>
        </w:rPr>
        <w:t>9</w:t>
      </w:r>
      <w:r w:rsidR="00C15341" w:rsidRPr="004522E7">
        <w:rPr>
          <w:rFonts w:ascii="Arial" w:hAnsi="Arial" w:cs="Arial"/>
          <w:color w:val="000000" w:themeColor="text1"/>
        </w:rPr>
        <w:t xml:space="preserve"> человек</w:t>
      </w:r>
      <w:r w:rsidR="00B77001" w:rsidRPr="004522E7">
        <w:rPr>
          <w:rFonts w:ascii="Arial" w:hAnsi="Arial" w:cs="Arial"/>
          <w:color w:val="000000" w:themeColor="text1"/>
        </w:rPr>
        <w:t xml:space="preserve">, в том числе </w:t>
      </w:r>
      <w:proofErr w:type="gramStart"/>
      <w:r w:rsidR="00B77001" w:rsidRPr="004522E7">
        <w:rPr>
          <w:rFonts w:ascii="Arial" w:hAnsi="Arial" w:cs="Arial"/>
          <w:color w:val="000000" w:themeColor="text1"/>
        </w:rPr>
        <w:t>в городского населения</w:t>
      </w:r>
      <w:proofErr w:type="gramEnd"/>
      <w:r w:rsidR="00B77001" w:rsidRPr="004522E7">
        <w:rPr>
          <w:rFonts w:ascii="Arial" w:hAnsi="Arial" w:cs="Arial"/>
          <w:color w:val="000000" w:themeColor="text1"/>
        </w:rPr>
        <w:t xml:space="preserve"> – 5</w:t>
      </w:r>
      <w:r w:rsidR="00960A23" w:rsidRPr="004522E7">
        <w:rPr>
          <w:rFonts w:ascii="Arial" w:hAnsi="Arial" w:cs="Arial"/>
          <w:color w:val="000000" w:themeColor="text1"/>
        </w:rPr>
        <w:t>8</w:t>
      </w:r>
      <w:r w:rsidRPr="004522E7">
        <w:rPr>
          <w:rFonts w:ascii="Arial" w:hAnsi="Arial" w:cs="Arial"/>
          <w:color w:val="000000" w:themeColor="text1"/>
        </w:rPr>
        <w:t>831</w:t>
      </w:r>
      <w:r w:rsidR="00B77001" w:rsidRPr="004522E7">
        <w:rPr>
          <w:rFonts w:ascii="Arial" w:hAnsi="Arial" w:cs="Arial"/>
          <w:color w:val="000000" w:themeColor="text1"/>
        </w:rPr>
        <w:t xml:space="preserve"> человек, сельского – 1</w:t>
      </w:r>
      <w:r w:rsidR="00960A23" w:rsidRPr="004522E7">
        <w:rPr>
          <w:rFonts w:ascii="Arial" w:hAnsi="Arial" w:cs="Arial"/>
          <w:color w:val="000000" w:themeColor="text1"/>
        </w:rPr>
        <w:t>1</w:t>
      </w:r>
      <w:r w:rsidRPr="004522E7">
        <w:rPr>
          <w:rFonts w:ascii="Arial" w:hAnsi="Arial" w:cs="Arial"/>
          <w:color w:val="000000" w:themeColor="text1"/>
        </w:rPr>
        <w:t>98</w:t>
      </w:r>
      <w:r w:rsidR="00B77001" w:rsidRPr="004522E7">
        <w:rPr>
          <w:rFonts w:ascii="Arial" w:hAnsi="Arial" w:cs="Arial"/>
          <w:color w:val="000000" w:themeColor="text1"/>
        </w:rPr>
        <w:t xml:space="preserve"> человек</w:t>
      </w:r>
      <w:r w:rsidR="00B77001" w:rsidRPr="004522E7">
        <w:rPr>
          <w:rFonts w:ascii="Arial" w:hAnsi="Arial" w:cs="Arial"/>
          <w:color w:val="8064A2" w:themeColor="accent4"/>
        </w:rPr>
        <w:t>.</w:t>
      </w:r>
    </w:p>
    <w:p w14:paraId="623784BA" w14:textId="336F8F9B" w:rsidR="004522E7" w:rsidRPr="004522E7" w:rsidRDefault="004522E7" w:rsidP="00C15341">
      <w:pPr>
        <w:ind w:firstLine="426"/>
        <w:jc w:val="both"/>
        <w:rPr>
          <w:rFonts w:ascii="Arial" w:hAnsi="Arial" w:cs="Arial"/>
          <w:color w:val="000000" w:themeColor="text1"/>
        </w:rPr>
      </w:pPr>
      <w:r w:rsidRPr="004522E7">
        <w:rPr>
          <w:rFonts w:ascii="Arial" w:hAnsi="Arial" w:cs="Arial"/>
          <w:color w:val="000000" w:themeColor="text1"/>
        </w:rPr>
        <w:t xml:space="preserve">Письмом от 11.07.2025 № АП-Т68-11/695-ДР </w:t>
      </w:r>
      <w:proofErr w:type="spellStart"/>
      <w:r w:rsidRPr="004522E7">
        <w:rPr>
          <w:rFonts w:ascii="Arial" w:hAnsi="Arial" w:cs="Arial"/>
          <w:color w:val="000000" w:themeColor="text1"/>
        </w:rPr>
        <w:t>Свердловскстат</w:t>
      </w:r>
      <w:proofErr w:type="spellEnd"/>
      <w:r w:rsidRPr="004522E7">
        <w:rPr>
          <w:rFonts w:ascii="Arial" w:hAnsi="Arial" w:cs="Arial"/>
          <w:color w:val="000000" w:themeColor="text1"/>
        </w:rPr>
        <w:t xml:space="preserve"> уведомил администрацию муниципального округа Ревда о временной приостановке предоставления сведений о возрастно-половом составе, естественном и миграционном движении населения в целом по Свердловской области и в разрезе муниципальных образований.</w:t>
      </w:r>
    </w:p>
    <w:p w14:paraId="4D22D2AA" w14:textId="77777777" w:rsidR="004522E7" w:rsidRPr="004522E7" w:rsidRDefault="004522E7" w:rsidP="004522E7">
      <w:pPr>
        <w:ind w:firstLine="426"/>
        <w:jc w:val="both"/>
        <w:rPr>
          <w:rFonts w:ascii="Arial" w:hAnsi="Arial" w:cs="Arial"/>
          <w:color w:val="000000" w:themeColor="text1"/>
        </w:rPr>
      </w:pPr>
      <w:r w:rsidRPr="004522E7">
        <w:rPr>
          <w:rFonts w:ascii="Arial" w:hAnsi="Arial" w:cs="Arial"/>
          <w:color w:val="000000" w:themeColor="text1"/>
        </w:rPr>
        <w:t>Оборот организаций (без субъектов малого предпринимательства) за январь-декабрь 2025 года составил 308,7 млрд. руб., что выше соответствующего периода 2024 года (262,7 млрд. руб.) в 1,2 раза. Основную долю (93,7%) в обороте организаций занимает оборот обрабатывающих производств, который за январь-декабрь 2025 года составил 289,1 млрд. руб., что выше в 1,2 раза аналогичного периода прошлого года (240,4 млрд. руб.).</w:t>
      </w:r>
    </w:p>
    <w:p w14:paraId="4BF8AB9C" w14:textId="77777777" w:rsidR="004522E7" w:rsidRPr="004522E7" w:rsidRDefault="004522E7" w:rsidP="004522E7">
      <w:pPr>
        <w:ind w:firstLine="426"/>
        <w:jc w:val="both"/>
        <w:rPr>
          <w:rFonts w:ascii="Arial" w:hAnsi="Arial" w:cs="Arial"/>
          <w:color w:val="000000" w:themeColor="text1"/>
        </w:rPr>
      </w:pPr>
      <w:r w:rsidRPr="004522E7">
        <w:rPr>
          <w:rFonts w:ascii="Arial" w:hAnsi="Arial" w:cs="Arial"/>
          <w:color w:val="000000" w:themeColor="text1"/>
        </w:rPr>
        <w:t xml:space="preserve">Среднесписочная численность работников (без субъектов малого предпринимательства) за январь-декабрь 2025 года составляет 12476 человек, что ниже аналогичного периода 2024 года (12560 человека) на 0,7%. </w:t>
      </w:r>
    </w:p>
    <w:p w14:paraId="1DDC5013" w14:textId="77777777" w:rsidR="004522E7" w:rsidRPr="004522E7" w:rsidRDefault="004522E7" w:rsidP="004522E7">
      <w:pPr>
        <w:ind w:firstLine="426"/>
        <w:jc w:val="both"/>
        <w:rPr>
          <w:rFonts w:ascii="Arial" w:hAnsi="Arial" w:cs="Arial"/>
          <w:color w:val="000000" w:themeColor="text1"/>
        </w:rPr>
      </w:pPr>
      <w:r w:rsidRPr="004522E7">
        <w:rPr>
          <w:rFonts w:ascii="Arial" w:hAnsi="Arial" w:cs="Arial"/>
          <w:color w:val="000000" w:themeColor="text1"/>
        </w:rPr>
        <w:t xml:space="preserve">Отмечается увеличение среднемесячной начисленной заработной платы (без субъектов малого предпринимательства). За январь-декабрь 2025 года она составила 101868 рублей, что выше аналогичного периода 2024 года (83436 рублей) в 1,2 раза. </w:t>
      </w:r>
    </w:p>
    <w:p w14:paraId="27F8988F" w14:textId="31E305C2" w:rsidR="004522E7" w:rsidRPr="004522E7" w:rsidRDefault="004522E7" w:rsidP="004522E7">
      <w:pPr>
        <w:ind w:firstLine="426"/>
        <w:jc w:val="both"/>
        <w:rPr>
          <w:rFonts w:ascii="Arial" w:hAnsi="Arial" w:cs="Arial"/>
          <w:color w:val="000000" w:themeColor="text1"/>
        </w:rPr>
      </w:pPr>
      <w:r w:rsidRPr="004522E7">
        <w:rPr>
          <w:rFonts w:ascii="Arial" w:hAnsi="Arial" w:cs="Arial"/>
          <w:color w:val="000000" w:themeColor="text1"/>
        </w:rPr>
        <w:t>По итогам 2025 года организациями города отрицательный сальдированный финансовый результат (прибыль минус убыток) деятельности организаций в размере 13,5 млрд. рублей, в аналогичном периоде прошлого года – положительный сальдированный финансовый результат в размере 3,1 млрд. рублей.</w:t>
      </w:r>
    </w:p>
    <w:p w14:paraId="07016D82" w14:textId="77777777" w:rsidR="004522E7" w:rsidRPr="004522E7" w:rsidRDefault="004522E7" w:rsidP="004522E7">
      <w:pPr>
        <w:ind w:firstLine="426"/>
        <w:jc w:val="both"/>
        <w:rPr>
          <w:rFonts w:ascii="Arial" w:hAnsi="Arial" w:cs="Arial"/>
          <w:color w:val="000000" w:themeColor="text1"/>
        </w:rPr>
      </w:pPr>
      <w:r w:rsidRPr="004522E7">
        <w:rPr>
          <w:rFonts w:ascii="Arial" w:hAnsi="Arial" w:cs="Arial"/>
          <w:color w:val="000000" w:themeColor="text1"/>
        </w:rPr>
        <w:t xml:space="preserve">Введено в эксплуатацию объектов жилищного строительства за счет всех источников финансирования за январь-декабрь 2025 года – 42,369 тыс. кв.м., что выше соответствующего периода 2024 года (38,419 тыс. кв.м.) в 1,1 раза. В том числе объем индивидуального жилищного строительства (ИЖС) за январь-декабрь 2025 года составил 83,6%, за январь-декабрь 2024 года 84,0% от общего объема введенного в эксплуатацию жилья. </w:t>
      </w:r>
    </w:p>
    <w:p w14:paraId="5D346374" w14:textId="7A0FE864" w:rsidR="004522E7" w:rsidRPr="004522E7" w:rsidRDefault="004522E7" w:rsidP="004522E7">
      <w:pPr>
        <w:ind w:firstLine="426"/>
        <w:jc w:val="both"/>
        <w:rPr>
          <w:rFonts w:ascii="Arial" w:hAnsi="Arial" w:cs="Arial"/>
          <w:color w:val="000000" w:themeColor="text1"/>
        </w:rPr>
      </w:pPr>
      <w:r w:rsidRPr="004522E7">
        <w:rPr>
          <w:rFonts w:ascii="Arial" w:hAnsi="Arial" w:cs="Arial"/>
          <w:color w:val="000000" w:themeColor="text1"/>
        </w:rPr>
        <w:t>По состоянию на 01.01.2026 численность безработных граждан составила 89 человек, уровень регистрируемой безработицы – 0,3%. На 01.01.2025 численность безработных граждан составляла 105 человек, уровень регистрируемой безработицы составлял 0,3%. За январь-декабрь 2025 года трудоустроено 195 человек. Безработными признаны 359 человек. Зарегистрировано 419 вакансий.</w:t>
      </w:r>
    </w:p>
    <w:p w14:paraId="29C6DD41" w14:textId="77777777" w:rsidR="004522E7" w:rsidRPr="004522E7" w:rsidRDefault="004522E7" w:rsidP="00C15341">
      <w:pPr>
        <w:ind w:firstLine="426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14:paraId="38437E7E" w14:textId="55D70A59" w:rsidR="00CD6120" w:rsidRPr="00CD6120" w:rsidRDefault="00CD6120" w:rsidP="00CD6120">
      <w:pPr>
        <w:ind w:firstLine="426"/>
        <w:jc w:val="both"/>
        <w:rPr>
          <w:rFonts w:ascii="Arial" w:hAnsi="Arial" w:cs="Arial"/>
          <w:b/>
          <w:bCs/>
        </w:rPr>
      </w:pPr>
      <w:r w:rsidRPr="00CD6120">
        <w:rPr>
          <w:rFonts w:ascii="Arial" w:hAnsi="Arial" w:cs="Arial"/>
          <w:b/>
          <w:bCs/>
        </w:rPr>
        <w:t>2. Информация об исполнении отдельных государственных полномочий, переданных органам местного самоуправления федеральными законами и законами С</w:t>
      </w:r>
      <w:r w:rsidR="009C109B">
        <w:rPr>
          <w:rFonts w:ascii="Arial" w:hAnsi="Arial" w:cs="Arial"/>
          <w:b/>
          <w:bCs/>
        </w:rPr>
        <w:t>вердловской области за 2025 год</w:t>
      </w:r>
    </w:p>
    <w:p w14:paraId="105868BD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2AB6E0A5" w14:textId="77777777" w:rsidR="00CD6120" w:rsidRPr="00CD6120" w:rsidRDefault="00CD6120" w:rsidP="00CD6120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 xml:space="preserve">На   обеспечение   государственных   полномочий   переданных органам местного самоуправления федеральными законами и законами Свердловской области и не переданных, но осуществляемых органами местного самоуправления, в бюджет муниципального округа Ревда из областного и федерального бюджетов за 2025 год </w:t>
      </w:r>
      <w:r w:rsidRPr="00CD6120">
        <w:rPr>
          <w:rFonts w:ascii="Arial" w:hAnsi="Arial" w:cs="Arial"/>
          <w:bCs/>
        </w:rPr>
        <w:lastRenderedPageBreak/>
        <w:t>поступило денежных средств на сумму 1 177 538,1 тыс. руб. при плане 1 180 002,8 тыс. руб., или 99,8 % к годовому уточненному назначению.</w:t>
      </w:r>
    </w:p>
    <w:p w14:paraId="44D4E671" w14:textId="77777777" w:rsidR="00CD6120" w:rsidRPr="00CD6120" w:rsidRDefault="00CD6120" w:rsidP="009C109B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bookmarkStart w:id="0" w:name="_GoBack"/>
      <w:bookmarkEnd w:id="0"/>
      <w:r w:rsidRPr="00CD6120">
        <w:rPr>
          <w:rFonts w:ascii="Arial" w:hAnsi="Arial" w:cs="Arial"/>
          <w:bCs/>
        </w:rPr>
        <w:t>За 2025 год органами местного самоуправления исполнялись следующие государственные полномочия:</w:t>
      </w:r>
    </w:p>
    <w:p w14:paraId="36996859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1. Субвенции на осуществление государственного полномочия Свердловской области по хранению, комплектованию, учету и использованию архивных документов, относящихся к государственной собственности Свердловской области – 1 106,0 тыс. руб.  Средства использованы в полном объёме (100 %).</w:t>
      </w:r>
    </w:p>
    <w:p w14:paraId="3644FC5E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2. Субвенции на осуществление государственного полномочия по определению перечня лиц, уполномоченных составлять протоколы об административных правонарушениях, предусмотренных законом Свердловской области – 0,2 тыс. руб. Средства освоены в полном объёме (100%).</w:t>
      </w:r>
    </w:p>
    <w:p w14:paraId="0F927A6B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3. Субвенции на осуществление государственного полномочия по созданию административных комиссий – 125,8 тыс. руб. Средства освоены в полном объеме (100%).</w:t>
      </w:r>
    </w:p>
    <w:p w14:paraId="016F0D4D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4. Субвенции на осуществление государственного полномочия в сфере организации мероприятий при осуществлении деятельности по обращению с животными без владельцев. При плановом назначении – 3 680,4 тыс. руб., освоено – 3 472,0 тыс. руб., или 94,3 %. Отсутствуют расходы на осуществление государственного полномочия в сфере организации данных мероприятий в сумме 75,0 тыс. руб.</w:t>
      </w:r>
    </w:p>
    <w:p w14:paraId="1C5DFFD1" w14:textId="77777777" w:rsidR="00CD6120" w:rsidRPr="00CD6120" w:rsidRDefault="00CD6120" w:rsidP="0022722B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>Кроме того, отсутствуют расходы на осуществление государственного полномочия по организации проведения на территории Свердловской области мероприятий по предупреждению и ликвидации болезней животных в сумме 75,8 тыс. руб.</w:t>
      </w:r>
    </w:p>
    <w:p w14:paraId="5D2BBB48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 xml:space="preserve">              5. Субвенции бюджетам муниципальных округов на 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–        40 000,0 тыс. руб., фактически освоено – 38 306,4 тыс. руб., или 95,8 % к плану.</w:t>
      </w:r>
    </w:p>
    <w:p w14:paraId="71BCB400" w14:textId="77777777" w:rsidR="00CD6120" w:rsidRPr="00CD6120" w:rsidRDefault="00CD6120" w:rsidP="0022722B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 xml:space="preserve">В 2025 году 1439 семей получили субсидии на оплату жилого помещения и коммунальных услуг (в 2024 году субсидии получили 1469 семей). Средний размер субсидии за 2025 год составляет 2 817,54 рубля (в 2024 году – 2 194,0 рубля).  </w:t>
      </w:r>
    </w:p>
    <w:p w14:paraId="6F52494D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6. Субвенции бюджетам муниципальных округов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услуг. При плановом показателе – 91 370,0 тыс. руб., фактически освоено – 90 748,3 тыс. руб. (98,3 % от плана).</w:t>
      </w:r>
    </w:p>
    <w:p w14:paraId="42D2FEFE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7. На осуществление государственного полномочия Российской Федерации по предоставлению мер социальной поддержки по оплате жилого помещения и коммунальных услуг в сумме 39 200,0 тыс. руб., в том числе за счет Резервного фонда Правительства Российской Федерации – 9 099,3 тыс. руб.  Средства использованы в сумме 38 749,2 тыс. руб. (98,9 % от плана);</w:t>
      </w:r>
    </w:p>
    <w:p w14:paraId="338D1F08" w14:textId="77777777" w:rsidR="00CD6120" w:rsidRPr="00CD6120" w:rsidRDefault="00CD6120" w:rsidP="0022722B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>Всего в 2025 году компенсацию расходов на оплату жилого помещения и коммунальных услуг получили 6 846 граждан, имеющих льготную категорию и обратившихся за назначением компенсации, из них: 2572 человека имеют федеральную льготу, 4274 человека – областные льготники.</w:t>
      </w:r>
    </w:p>
    <w:p w14:paraId="47EC37B1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8. Субвенции бюджетам муниципальных округов на компенсацию отдельным категориям граждан оплаты взноса на капитальный ремонт общего имущества в многоквартирном доме. При плановом назначении – 518,5 тыс. руб., фактически освоено 518,5 тыс. руб. (100 % от плана).</w:t>
      </w:r>
    </w:p>
    <w:p w14:paraId="4C216D92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За 2025 год компенсацию предоставили 534 собственникам жилых помещений, достигшим возраста 70-80 лет.</w:t>
      </w:r>
    </w:p>
    <w:p w14:paraId="397565F0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 xml:space="preserve">9. 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</w:t>
      </w:r>
      <w:r w:rsidRPr="00CD6120">
        <w:rPr>
          <w:rFonts w:ascii="Arial" w:hAnsi="Arial" w:cs="Arial"/>
          <w:bCs/>
        </w:rPr>
        <w:lastRenderedPageBreak/>
        <w:t xml:space="preserve">судов общей юрисдикции в Российской Федерации при плане 9,6 тыс. руб. в бюджет муниципального округа не поступали в связи с отсутствием потребности в составлении (изменении) списков кандидатов.    </w:t>
      </w:r>
    </w:p>
    <w:p w14:paraId="67D4713E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>10. Субвенции на осуществление государственного полномочия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 – 2 770,4 тыс. руб.  Средства использованы в полном объеме (100%).</w:t>
      </w:r>
    </w:p>
    <w:p w14:paraId="5C09352F" w14:textId="77777777" w:rsidR="00CD6120" w:rsidRPr="00CD6120" w:rsidRDefault="00CD6120" w:rsidP="00CD61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D6120">
        <w:rPr>
          <w:rFonts w:ascii="Arial" w:hAnsi="Arial" w:cs="Arial"/>
          <w:bCs/>
        </w:rPr>
        <w:tab/>
        <w:t xml:space="preserve">11. Расходы на осуществление отдельных государственных полномочий, не переданных, но осуществляемых органами местного самоуправления такие, как реализация прав на получение общедоступного и бесплатного дошкольного образования в муниципальных дошкольных образовательных организациях и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и дополнительного образования детей в муниципальных общеобразовательных организациях составили 991 998,5 тыс. руб., или 100% к плану. </w:t>
      </w:r>
    </w:p>
    <w:p w14:paraId="07842768" w14:textId="684A27DC" w:rsidR="001D4BE8" w:rsidRPr="00CD6120" w:rsidRDefault="00CD6120" w:rsidP="00CD6120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</w:rPr>
      </w:pPr>
      <w:r w:rsidRPr="00CD6120">
        <w:rPr>
          <w:rFonts w:ascii="Arial" w:hAnsi="Arial" w:cs="Arial"/>
          <w:bCs/>
        </w:rPr>
        <w:tab/>
        <w:t>12. Субвенции на осуществление государственного полномочия Свердловской области по предоставлению гражданам, проживающим на территории Свердловской области, меры социальной поддержки по частичному освобождению от платы за коммунальные услуги составили 9 073,7 тыс. руб. или 99,2 % к плану 9 147,6 тыс. руб.</w:t>
      </w:r>
    </w:p>
    <w:p w14:paraId="3545963B" w14:textId="568E43EC" w:rsidR="001D4BE8" w:rsidRPr="00711D3F" w:rsidRDefault="001D4BE8">
      <w:pPr>
        <w:rPr>
          <w:rFonts w:ascii="Liberation Serif" w:eastAsia="Calibri" w:hAnsi="Liberation Serif" w:cs="Liberation Serif"/>
          <w:b/>
          <w:color w:val="EE0000"/>
          <w:sz w:val="28"/>
          <w:szCs w:val="28"/>
        </w:rPr>
      </w:pPr>
      <w:r w:rsidRPr="00711D3F">
        <w:rPr>
          <w:rFonts w:ascii="Liberation Serif" w:eastAsia="Calibri" w:hAnsi="Liberation Serif" w:cs="Liberation Serif"/>
          <w:b/>
          <w:color w:val="EE0000"/>
          <w:sz w:val="28"/>
          <w:szCs w:val="28"/>
        </w:rPr>
        <w:br w:type="page"/>
      </w:r>
    </w:p>
    <w:p w14:paraId="1FFCF7ED" w14:textId="77777777" w:rsidR="001D4BE8" w:rsidRPr="00711D3F" w:rsidRDefault="001D4BE8" w:rsidP="001D4BE8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/>
          <w:color w:val="EE0000"/>
          <w:sz w:val="28"/>
          <w:szCs w:val="28"/>
        </w:rPr>
        <w:sectPr w:rsidR="001D4BE8" w:rsidRPr="00711D3F" w:rsidSect="00EB5210">
          <w:headerReference w:type="default" r:id="rId8"/>
          <w:footerReference w:type="default" r:id="rId9"/>
          <w:headerReference w:type="first" r:id="rId10"/>
          <w:pgSz w:w="11906" w:h="16838" w:code="9"/>
          <w:pgMar w:top="567" w:right="851" w:bottom="567" w:left="851" w:header="709" w:footer="709" w:gutter="0"/>
          <w:cols w:space="708"/>
          <w:titlePg/>
          <w:docGrid w:linePitch="360"/>
        </w:sectPr>
      </w:pPr>
    </w:p>
    <w:p w14:paraId="02A3A795" w14:textId="7D19EF70" w:rsidR="00713A85" w:rsidRPr="00820206" w:rsidRDefault="00713A85" w:rsidP="001D4BE8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</w:rPr>
      </w:pPr>
      <w:r w:rsidRPr="00820206">
        <w:rPr>
          <w:rFonts w:ascii="Arial" w:eastAsia="Calibri" w:hAnsi="Arial" w:cs="Arial"/>
          <w:b/>
        </w:rPr>
        <w:lastRenderedPageBreak/>
        <w:t xml:space="preserve">3. </w:t>
      </w:r>
      <w:r w:rsidR="00366252" w:rsidRPr="00820206">
        <w:rPr>
          <w:rFonts w:ascii="Arial" w:hAnsi="Arial" w:cs="Arial"/>
          <w:b/>
        </w:rPr>
        <w:t>Информация</w:t>
      </w:r>
      <w:r w:rsidR="00366252" w:rsidRPr="00820206">
        <w:rPr>
          <w:rFonts w:ascii="Arial" w:eastAsia="Calibri" w:hAnsi="Arial" w:cs="Arial"/>
          <w:b/>
        </w:rPr>
        <w:t xml:space="preserve"> о</w:t>
      </w:r>
      <w:r w:rsidRPr="00820206">
        <w:rPr>
          <w:rFonts w:ascii="Arial" w:eastAsia="Calibri" w:hAnsi="Arial" w:cs="Arial"/>
          <w:b/>
        </w:rPr>
        <w:t xml:space="preserve"> решении вопросов, поставленных Думой </w:t>
      </w:r>
      <w:r w:rsidR="00711D3F" w:rsidRPr="00820206">
        <w:rPr>
          <w:rFonts w:ascii="Arial" w:eastAsia="Calibri" w:hAnsi="Arial" w:cs="Arial"/>
          <w:b/>
        </w:rPr>
        <w:t>муниципального</w:t>
      </w:r>
      <w:r w:rsidRPr="00820206">
        <w:rPr>
          <w:rFonts w:ascii="Arial" w:eastAsia="Calibri" w:hAnsi="Arial" w:cs="Arial"/>
          <w:b/>
        </w:rPr>
        <w:t xml:space="preserve"> округа Ревда в адрес Главы </w:t>
      </w:r>
      <w:r w:rsidR="00711D3F" w:rsidRPr="00820206">
        <w:rPr>
          <w:rFonts w:ascii="Arial" w:eastAsia="Calibri" w:hAnsi="Arial" w:cs="Arial"/>
          <w:b/>
        </w:rPr>
        <w:t xml:space="preserve">муниципального </w:t>
      </w:r>
      <w:r w:rsidRPr="00820206">
        <w:rPr>
          <w:rFonts w:ascii="Arial" w:eastAsia="Calibri" w:hAnsi="Arial" w:cs="Arial"/>
          <w:b/>
        </w:rPr>
        <w:t xml:space="preserve">округа Ревда, </w:t>
      </w:r>
      <w:r w:rsidR="00711D3F" w:rsidRPr="00820206">
        <w:rPr>
          <w:rFonts w:ascii="Arial" w:eastAsia="Calibri" w:hAnsi="Arial" w:cs="Arial"/>
          <w:b/>
        </w:rPr>
        <w:t>А</w:t>
      </w:r>
      <w:r w:rsidRPr="00820206">
        <w:rPr>
          <w:rFonts w:ascii="Arial" w:eastAsia="Calibri" w:hAnsi="Arial" w:cs="Arial"/>
          <w:b/>
        </w:rPr>
        <w:t xml:space="preserve">дминистрации </w:t>
      </w:r>
      <w:r w:rsidR="00711D3F" w:rsidRPr="00820206">
        <w:rPr>
          <w:rFonts w:ascii="Arial" w:eastAsia="Calibri" w:hAnsi="Arial" w:cs="Arial"/>
          <w:b/>
        </w:rPr>
        <w:t xml:space="preserve">муниципального </w:t>
      </w:r>
      <w:r w:rsidRPr="00820206">
        <w:rPr>
          <w:rFonts w:ascii="Arial" w:eastAsia="Calibri" w:hAnsi="Arial" w:cs="Arial"/>
          <w:b/>
        </w:rPr>
        <w:t xml:space="preserve">округа Ревда и подведомственных Главе </w:t>
      </w:r>
      <w:r w:rsidR="00711D3F" w:rsidRPr="00820206">
        <w:rPr>
          <w:rFonts w:ascii="Arial" w:eastAsia="Calibri" w:hAnsi="Arial" w:cs="Arial"/>
          <w:b/>
        </w:rPr>
        <w:t xml:space="preserve">муниципального </w:t>
      </w:r>
      <w:r w:rsidRPr="00820206">
        <w:rPr>
          <w:rFonts w:ascii="Arial" w:eastAsia="Calibri" w:hAnsi="Arial" w:cs="Arial"/>
          <w:b/>
        </w:rPr>
        <w:t xml:space="preserve">округа Ревда органов местного самоуправления, которые зафиксированы в решениях, протоколах заседаний Думы </w:t>
      </w:r>
      <w:r w:rsidR="00711D3F" w:rsidRPr="00820206">
        <w:rPr>
          <w:rFonts w:ascii="Arial" w:eastAsia="Calibri" w:hAnsi="Arial" w:cs="Arial"/>
          <w:b/>
        </w:rPr>
        <w:t xml:space="preserve">муниципального </w:t>
      </w:r>
      <w:r w:rsidRPr="00820206">
        <w:rPr>
          <w:rFonts w:ascii="Arial" w:eastAsia="Calibri" w:hAnsi="Arial" w:cs="Arial"/>
          <w:b/>
        </w:rPr>
        <w:t xml:space="preserve">округа Ревда за </w:t>
      </w:r>
      <w:r w:rsidR="00DE044F" w:rsidRPr="00820206">
        <w:rPr>
          <w:rFonts w:ascii="Arial" w:eastAsia="Calibri" w:hAnsi="Arial" w:cs="Arial"/>
          <w:b/>
        </w:rPr>
        <w:t>202</w:t>
      </w:r>
      <w:r w:rsidR="00711D3F" w:rsidRPr="00820206">
        <w:rPr>
          <w:rFonts w:ascii="Arial" w:eastAsia="Calibri" w:hAnsi="Arial" w:cs="Arial"/>
          <w:b/>
        </w:rPr>
        <w:t>5</w:t>
      </w:r>
      <w:r w:rsidR="00DE044F" w:rsidRPr="00820206">
        <w:rPr>
          <w:rFonts w:ascii="Arial" w:eastAsia="Calibri" w:hAnsi="Arial" w:cs="Arial"/>
          <w:b/>
        </w:rPr>
        <w:t xml:space="preserve"> год</w:t>
      </w:r>
    </w:p>
    <w:p w14:paraId="5B60BAB2" w14:textId="77777777" w:rsidR="00575059" w:rsidRPr="00711D3F" w:rsidRDefault="00575059" w:rsidP="00713A8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/>
          <w:color w:val="EE0000"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414"/>
        <w:gridCol w:w="8505"/>
      </w:tblGrid>
      <w:tr w:rsidR="00711D3F" w:rsidRPr="000A5BDD" w14:paraId="554E5486" w14:textId="77777777" w:rsidTr="00E46A77">
        <w:tc>
          <w:tcPr>
            <w:tcW w:w="648" w:type="dxa"/>
          </w:tcPr>
          <w:p w14:paraId="28E72804" w14:textId="77777777" w:rsidR="00575059" w:rsidRPr="000A5BDD" w:rsidRDefault="00575059" w:rsidP="00E46A77">
            <w:pPr>
              <w:jc w:val="center"/>
              <w:rPr>
                <w:rFonts w:ascii="Arial" w:hAnsi="Arial" w:cs="Arial"/>
                <w:b/>
              </w:rPr>
            </w:pPr>
            <w:r w:rsidRPr="000A5BDD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5414" w:type="dxa"/>
          </w:tcPr>
          <w:p w14:paraId="46F6FAC4" w14:textId="350212DF" w:rsidR="00575059" w:rsidRPr="000A5BDD" w:rsidRDefault="00575059" w:rsidP="00E46A77">
            <w:pPr>
              <w:jc w:val="center"/>
              <w:rPr>
                <w:rFonts w:ascii="Arial" w:hAnsi="Arial" w:cs="Arial"/>
                <w:b/>
              </w:rPr>
            </w:pPr>
            <w:r w:rsidRPr="000A5BDD">
              <w:rPr>
                <w:rFonts w:ascii="Arial" w:hAnsi="Arial" w:cs="Arial"/>
                <w:b/>
              </w:rPr>
              <w:t xml:space="preserve">Вопросы, поставленные Думой </w:t>
            </w:r>
            <w:r w:rsidR="00711D3F" w:rsidRPr="000A5BDD">
              <w:rPr>
                <w:rFonts w:ascii="Arial" w:hAnsi="Arial" w:cs="Arial"/>
                <w:b/>
              </w:rPr>
              <w:t>муниципального</w:t>
            </w:r>
            <w:r w:rsidRPr="000A5BDD">
              <w:rPr>
                <w:rFonts w:ascii="Arial" w:hAnsi="Arial" w:cs="Arial"/>
                <w:b/>
              </w:rPr>
              <w:t xml:space="preserve"> округа Ревда в 202</w:t>
            </w:r>
            <w:r w:rsidR="00711D3F" w:rsidRPr="000A5BDD">
              <w:rPr>
                <w:rFonts w:ascii="Arial" w:hAnsi="Arial" w:cs="Arial"/>
                <w:b/>
              </w:rPr>
              <w:t>5</w:t>
            </w:r>
            <w:r w:rsidRPr="000A5BDD">
              <w:rPr>
                <w:rFonts w:ascii="Arial" w:hAnsi="Arial" w:cs="Arial"/>
                <w:b/>
              </w:rPr>
              <w:t xml:space="preserve"> году</w:t>
            </w:r>
          </w:p>
        </w:tc>
        <w:tc>
          <w:tcPr>
            <w:tcW w:w="8505" w:type="dxa"/>
          </w:tcPr>
          <w:p w14:paraId="0BFF1ED4" w14:textId="7F6078B1" w:rsidR="00575059" w:rsidRPr="000A5BDD" w:rsidRDefault="00575059" w:rsidP="00E46A77">
            <w:pPr>
              <w:jc w:val="center"/>
              <w:rPr>
                <w:rFonts w:ascii="Arial" w:hAnsi="Arial" w:cs="Arial"/>
                <w:b/>
              </w:rPr>
            </w:pPr>
            <w:r w:rsidRPr="000A5BDD">
              <w:rPr>
                <w:rFonts w:ascii="Arial" w:hAnsi="Arial" w:cs="Arial"/>
                <w:b/>
              </w:rPr>
              <w:t xml:space="preserve">Информация о решении вопросов, поставленных Думой </w:t>
            </w:r>
            <w:r w:rsidR="00711D3F" w:rsidRPr="000A5BDD">
              <w:rPr>
                <w:rFonts w:ascii="Arial" w:hAnsi="Arial" w:cs="Arial"/>
                <w:b/>
              </w:rPr>
              <w:t>муниципального</w:t>
            </w:r>
            <w:r w:rsidRPr="000A5BDD">
              <w:rPr>
                <w:rFonts w:ascii="Arial" w:hAnsi="Arial" w:cs="Arial"/>
                <w:b/>
              </w:rPr>
              <w:t xml:space="preserve"> округа Ревда в 202</w:t>
            </w:r>
            <w:r w:rsidR="00711D3F" w:rsidRPr="000A5BDD">
              <w:rPr>
                <w:rFonts w:ascii="Arial" w:hAnsi="Arial" w:cs="Arial"/>
                <w:b/>
              </w:rPr>
              <w:t>5</w:t>
            </w:r>
            <w:r w:rsidRPr="000A5BDD">
              <w:rPr>
                <w:rFonts w:ascii="Arial" w:hAnsi="Arial" w:cs="Arial"/>
                <w:b/>
              </w:rPr>
              <w:t xml:space="preserve"> году</w:t>
            </w:r>
          </w:p>
        </w:tc>
      </w:tr>
      <w:tr w:rsidR="00711D3F" w:rsidRPr="000A5BDD" w14:paraId="0CA22872" w14:textId="77777777" w:rsidTr="00E46A77">
        <w:tc>
          <w:tcPr>
            <w:tcW w:w="648" w:type="dxa"/>
          </w:tcPr>
          <w:p w14:paraId="390D8AA5" w14:textId="77777777" w:rsidR="00575059" w:rsidRPr="000A5BDD" w:rsidRDefault="00575059" w:rsidP="00E46A77">
            <w:pPr>
              <w:jc w:val="center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1.</w:t>
            </w:r>
          </w:p>
        </w:tc>
        <w:tc>
          <w:tcPr>
            <w:tcW w:w="5414" w:type="dxa"/>
          </w:tcPr>
          <w:p w14:paraId="578CC058" w14:textId="23928338" w:rsidR="00575059" w:rsidRPr="000A5BDD" w:rsidRDefault="00575059" w:rsidP="00E46A7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0A5BDD">
              <w:rPr>
                <w:rFonts w:ascii="Arial" w:hAnsi="Arial" w:cs="Arial"/>
              </w:rPr>
              <w:t xml:space="preserve">Решение Думы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от </w:t>
            </w:r>
            <w:r w:rsidR="00B83BC1" w:rsidRPr="000A5BDD">
              <w:rPr>
                <w:rFonts w:ascii="Arial" w:hAnsi="Arial" w:cs="Arial"/>
              </w:rPr>
              <w:t>2</w:t>
            </w:r>
            <w:r w:rsidR="00025504" w:rsidRPr="000A5BDD">
              <w:rPr>
                <w:rFonts w:ascii="Arial" w:hAnsi="Arial" w:cs="Arial"/>
              </w:rPr>
              <w:t>7</w:t>
            </w:r>
            <w:r w:rsidRPr="000A5BDD">
              <w:rPr>
                <w:rFonts w:ascii="Arial" w:hAnsi="Arial" w:cs="Arial"/>
              </w:rPr>
              <w:t>.0</w:t>
            </w:r>
            <w:r w:rsidR="00025504" w:rsidRPr="000A5BDD">
              <w:rPr>
                <w:rFonts w:ascii="Arial" w:hAnsi="Arial" w:cs="Arial"/>
              </w:rPr>
              <w:t>6</w:t>
            </w:r>
            <w:r w:rsidRPr="000A5BDD">
              <w:rPr>
                <w:rFonts w:ascii="Arial" w:hAnsi="Arial" w:cs="Arial"/>
              </w:rPr>
              <w:t>.202</w:t>
            </w:r>
            <w:r w:rsidR="00025504" w:rsidRPr="000A5BDD">
              <w:rPr>
                <w:rFonts w:ascii="Arial" w:hAnsi="Arial" w:cs="Arial"/>
              </w:rPr>
              <w:t>5</w:t>
            </w:r>
            <w:r w:rsidR="00B83BC1" w:rsidRPr="000A5BDD">
              <w:rPr>
                <w:rFonts w:ascii="Arial" w:hAnsi="Arial" w:cs="Arial"/>
              </w:rPr>
              <w:t xml:space="preserve"> </w:t>
            </w:r>
            <w:r w:rsidRPr="000A5BDD">
              <w:rPr>
                <w:rFonts w:ascii="Arial" w:hAnsi="Arial" w:cs="Arial"/>
              </w:rPr>
              <w:t xml:space="preserve">№ </w:t>
            </w:r>
            <w:r w:rsidR="00025504" w:rsidRPr="000A5BDD">
              <w:rPr>
                <w:rFonts w:ascii="Arial" w:hAnsi="Arial" w:cs="Arial"/>
              </w:rPr>
              <w:t>19</w:t>
            </w:r>
            <w:r w:rsidRPr="000A5BDD">
              <w:rPr>
                <w:rFonts w:ascii="Arial" w:hAnsi="Arial" w:cs="Arial"/>
              </w:rPr>
              <w:t xml:space="preserve"> «Об исполнении бюджета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за 1 квартал 202</w:t>
            </w:r>
            <w:r w:rsidR="00025504" w:rsidRPr="000A5BDD">
              <w:rPr>
                <w:rFonts w:ascii="Arial" w:hAnsi="Arial" w:cs="Arial"/>
              </w:rPr>
              <w:t>5</w:t>
            </w:r>
            <w:r w:rsidRPr="000A5BDD">
              <w:rPr>
                <w:rFonts w:ascii="Arial" w:hAnsi="Arial" w:cs="Arial"/>
              </w:rPr>
              <w:t xml:space="preserve"> года»</w:t>
            </w:r>
          </w:p>
          <w:p w14:paraId="4DBBD918" w14:textId="5DCE4690" w:rsidR="00575059" w:rsidRPr="000A5BDD" w:rsidRDefault="00575059" w:rsidP="00E46A77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 xml:space="preserve">«Поручить администрации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принять меры по увеличению доходной части бюджета городского округа Ревда»</w:t>
            </w:r>
          </w:p>
        </w:tc>
        <w:tc>
          <w:tcPr>
            <w:tcW w:w="8505" w:type="dxa"/>
          </w:tcPr>
          <w:p w14:paraId="0D1C4CD3" w14:textId="77777777" w:rsidR="000A5BDD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Во 2 квартале произведено уточнение доходов в сторону увеличения (+) 2099,2 тыс. руб. (из них 2067,6 тыс. руб. - неналоговые доходы; 31,6 тыс. руб. - безвозмездные поступления от государственных (муниципальных) организаций). Дополнительно мобилизовано в бюджет 853,1 тыс. руб. благодаря следующим мероприятиям:</w:t>
            </w:r>
          </w:p>
          <w:p w14:paraId="11BBF4BA" w14:textId="77777777" w:rsidR="000A5BDD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1) по результатам претензионно-исковой работы поступили средства в сумме 2722,1 тыс. руб. (аренда земли – 2261,6 тыс. руб., аренда муниципального имущества – 75,3 тыс. руб., плата за наем – 385,2 тыс. руб.) – задолженность поступала в пределах установленной планом суммы;</w:t>
            </w:r>
          </w:p>
          <w:p w14:paraId="72A82E47" w14:textId="77777777" w:rsidR="000A5BDD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2) реализуется программа по развитию малого и среднего предпринимательства – открыто 2 магазина (создано 6 рабочих мест), по результатам проведенных консультаций Ревдинским фондом поддержки предпринимательства зарегистрировано 3 индивидуальных предпринимателя и 1 самозанятый;</w:t>
            </w:r>
          </w:p>
          <w:p w14:paraId="3904482A" w14:textId="4CF6CBC5" w:rsidR="000A5BDD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 xml:space="preserve">3) по результатам претензионно-исковой работы по взысканию неосновательного обогащения лиц, использующих земельные участки </w:t>
            </w:r>
            <w:r w:rsidR="002637AF" w:rsidRPr="000A5BDD">
              <w:rPr>
                <w:rFonts w:ascii="Arial" w:hAnsi="Arial" w:cs="Arial"/>
              </w:rPr>
              <w:t>без правовых оснований,</w:t>
            </w:r>
            <w:r w:rsidRPr="000A5BDD">
              <w:rPr>
                <w:rFonts w:ascii="Arial" w:hAnsi="Arial" w:cs="Arial"/>
              </w:rPr>
              <w:t xml:space="preserve"> поступили денежные средства в размере 130,1 тыс. руб.;</w:t>
            </w:r>
          </w:p>
          <w:p w14:paraId="74513C29" w14:textId="77777777" w:rsidR="000A5BDD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4) поступило 127,6 тыс. руб. налоговых доходов от иногородней организации, занимающейся реализацией инвестиционных проектов на территории муниципального округа Ревда;</w:t>
            </w:r>
          </w:p>
          <w:p w14:paraId="38360D1F" w14:textId="6B7DE6FB" w:rsidR="00575059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5) поступили средства сверх плана от продажи муниципального имущества в сумме 484,5 тыс. руб. (досрочный выкуп арендуемого помещения и продажа квартиры).</w:t>
            </w:r>
          </w:p>
        </w:tc>
      </w:tr>
      <w:tr w:rsidR="00711D3F" w:rsidRPr="000A5BDD" w14:paraId="46C5B0CD" w14:textId="77777777" w:rsidTr="00E46A77">
        <w:tc>
          <w:tcPr>
            <w:tcW w:w="648" w:type="dxa"/>
          </w:tcPr>
          <w:p w14:paraId="43F64A25" w14:textId="77777777" w:rsidR="00575059" w:rsidRPr="000A5BDD" w:rsidRDefault="00575059" w:rsidP="00E46A77">
            <w:pPr>
              <w:jc w:val="center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2.</w:t>
            </w:r>
          </w:p>
        </w:tc>
        <w:tc>
          <w:tcPr>
            <w:tcW w:w="5414" w:type="dxa"/>
          </w:tcPr>
          <w:p w14:paraId="5A875823" w14:textId="37599B53" w:rsidR="00575059" w:rsidRPr="000A5BDD" w:rsidRDefault="00575059" w:rsidP="00E46A7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0A5BDD">
              <w:rPr>
                <w:rFonts w:ascii="Arial" w:hAnsi="Arial" w:cs="Arial"/>
              </w:rPr>
              <w:t xml:space="preserve">Решение Думы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от </w:t>
            </w:r>
            <w:r w:rsidR="00B83BC1" w:rsidRPr="000A5BDD">
              <w:rPr>
                <w:rFonts w:ascii="Arial" w:hAnsi="Arial" w:cs="Arial"/>
              </w:rPr>
              <w:t>2</w:t>
            </w:r>
            <w:r w:rsidR="00025504" w:rsidRPr="000A5BDD">
              <w:rPr>
                <w:rFonts w:ascii="Arial" w:hAnsi="Arial" w:cs="Arial"/>
              </w:rPr>
              <w:t>7</w:t>
            </w:r>
            <w:r w:rsidRPr="000A5BDD">
              <w:rPr>
                <w:rFonts w:ascii="Arial" w:hAnsi="Arial" w:cs="Arial"/>
              </w:rPr>
              <w:t>.08.202</w:t>
            </w:r>
            <w:r w:rsidR="00025504" w:rsidRPr="000A5BDD">
              <w:rPr>
                <w:rFonts w:ascii="Arial" w:hAnsi="Arial" w:cs="Arial"/>
              </w:rPr>
              <w:t>5</w:t>
            </w:r>
            <w:r w:rsidR="00B83BC1" w:rsidRPr="000A5BDD">
              <w:rPr>
                <w:rFonts w:ascii="Arial" w:hAnsi="Arial" w:cs="Arial"/>
              </w:rPr>
              <w:t xml:space="preserve"> </w:t>
            </w:r>
            <w:r w:rsidRPr="000A5BDD">
              <w:rPr>
                <w:rFonts w:ascii="Arial" w:hAnsi="Arial" w:cs="Arial"/>
              </w:rPr>
              <w:t xml:space="preserve">№ </w:t>
            </w:r>
            <w:r w:rsidR="00025504" w:rsidRPr="000A5BDD">
              <w:rPr>
                <w:rFonts w:ascii="Arial" w:hAnsi="Arial" w:cs="Arial"/>
              </w:rPr>
              <w:t>43</w:t>
            </w:r>
            <w:r w:rsidRPr="000A5BDD">
              <w:rPr>
                <w:rFonts w:ascii="Arial" w:hAnsi="Arial" w:cs="Arial"/>
              </w:rPr>
              <w:t xml:space="preserve"> «Об исполнении бюджета </w:t>
            </w:r>
            <w:r w:rsidR="00025504" w:rsidRPr="000A5BDD">
              <w:rPr>
                <w:rFonts w:ascii="Arial" w:hAnsi="Arial" w:cs="Arial"/>
              </w:rPr>
              <w:lastRenderedPageBreak/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за 1 полугодие 202</w:t>
            </w:r>
            <w:r w:rsidR="00025504" w:rsidRPr="000A5BDD">
              <w:rPr>
                <w:rFonts w:ascii="Arial" w:hAnsi="Arial" w:cs="Arial"/>
              </w:rPr>
              <w:t>5</w:t>
            </w:r>
            <w:r w:rsidRPr="000A5BDD">
              <w:rPr>
                <w:rFonts w:ascii="Arial" w:hAnsi="Arial" w:cs="Arial"/>
              </w:rPr>
              <w:t xml:space="preserve"> года»</w:t>
            </w:r>
          </w:p>
          <w:p w14:paraId="154D29BC" w14:textId="5A5A0C42" w:rsidR="00575059" w:rsidRPr="000A5BDD" w:rsidRDefault="00575059" w:rsidP="00E46A77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 xml:space="preserve">«Поручить администрации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принять меры по увеличению доходной части бюджета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Ревда»</w:t>
            </w:r>
          </w:p>
        </w:tc>
        <w:tc>
          <w:tcPr>
            <w:tcW w:w="8505" w:type="dxa"/>
          </w:tcPr>
          <w:p w14:paraId="284019DC" w14:textId="77777777" w:rsidR="000A5BDD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lastRenderedPageBreak/>
              <w:t xml:space="preserve">В 3 квартале произведено уточнение доходов бюджета в сторону увеличения (+) 5990,1 тыс. руб. (из них 5466,1 тыс. руб. - неналоговые </w:t>
            </w:r>
            <w:r w:rsidRPr="000A5BDD">
              <w:rPr>
                <w:rFonts w:ascii="Arial" w:hAnsi="Arial" w:cs="Arial"/>
              </w:rPr>
              <w:lastRenderedPageBreak/>
              <w:t>доходы; 524,0 тыс. руб. - безвозмездные поступления от государственных (муниципальных) и негосударственных организаций).  Дополнительно мобилизовано в бюджет 2072,2 тыс. руб., в том числе за счет:</w:t>
            </w:r>
          </w:p>
          <w:p w14:paraId="3E2CC831" w14:textId="77777777" w:rsidR="000A5BDD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1) представители администрации приняли участие в 2-х заседаниях межведомственной комиссии в отношении налогоплательщиков, имеющих отрицательное сальдо единого налогового счета, на комиссии рассмотрена информация по 19 налогоплательщикам, по результатам работы комиссии дополнительно поступило в местный бюджет 15,9 тыс. руб.;</w:t>
            </w:r>
          </w:p>
          <w:p w14:paraId="5708CD47" w14:textId="77777777" w:rsidR="000A5BDD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2) по результатам претензионно-исковой работы поступили средства в сумме 1941,9 тыс. руб. (аренда земли – 1303,8 тыс. руб., аренда муниципального имущества – 227,3 тыс. руб., плата за наем – 410,8 тыс. руб.), из них 653,7 тыс. руб. поступило сверх плана;</w:t>
            </w:r>
          </w:p>
          <w:p w14:paraId="6AF15138" w14:textId="07B7EF98" w:rsidR="00575059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>3) поступило 308,9 тыс. руб. от выкупа арендуемых помещений и 630 тыс. руб. от продажи муниципальной квартиры (не были запланированы в бюджете).</w:t>
            </w:r>
          </w:p>
        </w:tc>
      </w:tr>
      <w:tr w:rsidR="00711D3F" w:rsidRPr="000A5BDD" w14:paraId="4F0C62F4" w14:textId="77777777" w:rsidTr="00E46A77">
        <w:tc>
          <w:tcPr>
            <w:tcW w:w="648" w:type="dxa"/>
          </w:tcPr>
          <w:p w14:paraId="291C9233" w14:textId="77777777" w:rsidR="00575059" w:rsidRPr="000A5BDD" w:rsidRDefault="00575059" w:rsidP="00E46A77">
            <w:pPr>
              <w:jc w:val="center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5414" w:type="dxa"/>
          </w:tcPr>
          <w:p w14:paraId="48216D51" w14:textId="178536E8" w:rsidR="00575059" w:rsidRPr="000A5BDD" w:rsidRDefault="00575059" w:rsidP="00E46A7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0A5BDD">
              <w:rPr>
                <w:rFonts w:ascii="Arial" w:hAnsi="Arial" w:cs="Arial"/>
              </w:rPr>
              <w:t xml:space="preserve">Решение Думы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от 2</w:t>
            </w:r>
            <w:r w:rsidR="00025504" w:rsidRPr="000A5BDD">
              <w:rPr>
                <w:rFonts w:ascii="Arial" w:hAnsi="Arial" w:cs="Arial"/>
              </w:rPr>
              <w:t>6</w:t>
            </w:r>
            <w:r w:rsidRPr="000A5BDD">
              <w:rPr>
                <w:rFonts w:ascii="Arial" w:hAnsi="Arial" w:cs="Arial"/>
              </w:rPr>
              <w:t>.11.202</w:t>
            </w:r>
            <w:r w:rsidR="00025504" w:rsidRPr="000A5BDD">
              <w:rPr>
                <w:rFonts w:ascii="Arial" w:hAnsi="Arial" w:cs="Arial"/>
              </w:rPr>
              <w:t>5</w:t>
            </w:r>
            <w:r w:rsidRPr="000A5BDD">
              <w:rPr>
                <w:rFonts w:ascii="Arial" w:hAnsi="Arial" w:cs="Arial"/>
              </w:rPr>
              <w:t xml:space="preserve"> № </w:t>
            </w:r>
            <w:r w:rsidR="00025504" w:rsidRPr="000A5BDD">
              <w:rPr>
                <w:rFonts w:ascii="Arial" w:hAnsi="Arial" w:cs="Arial"/>
              </w:rPr>
              <w:t>63</w:t>
            </w:r>
            <w:r w:rsidRPr="000A5BDD">
              <w:rPr>
                <w:rFonts w:ascii="Arial" w:hAnsi="Arial" w:cs="Arial"/>
              </w:rPr>
              <w:t xml:space="preserve"> «Об исполнении бюджета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за 9 месяцев 202</w:t>
            </w:r>
            <w:r w:rsidR="00025504" w:rsidRPr="000A5BDD">
              <w:rPr>
                <w:rFonts w:ascii="Arial" w:hAnsi="Arial" w:cs="Arial"/>
              </w:rPr>
              <w:t>5</w:t>
            </w:r>
            <w:r w:rsidRPr="000A5BDD">
              <w:rPr>
                <w:rFonts w:ascii="Arial" w:hAnsi="Arial" w:cs="Arial"/>
              </w:rPr>
              <w:t xml:space="preserve"> года»</w:t>
            </w:r>
          </w:p>
          <w:p w14:paraId="456B9E82" w14:textId="539DBDB9" w:rsidR="00575059" w:rsidRPr="000A5BDD" w:rsidRDefault="00575059" w:rsidP="00E46A77">
            <w:pPr>
              <w:jc w:val="both"/>
              <w:rPr>
                <w:rFonts w:ascii="Arial" w:hAnsi="Arial" w:cs="Arial"/>
              </w:rPr>
            </w:pPr>
            <w:r w:rsidRPr="000A5BDD">
              <w:rPr>
                <w:rFonts w:ascii="Arial" w:hAnsi="Arial" w:cs="Arial"/>
              </w:rPr>
              <w:t xml:space="preserve">«Поручить администрации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 принять меры по увеличению доходной части бюджета </w:t>
            </w:r>
            <w:r w:rsidR="00025504" w:rsidRPr="000A5BDD">
              <w:rPr>
                <w:rFonts w:ascii="Arial" w:hAnsi="Arial" w:cs="Arial"/>
              </w:rPr>
              <w:t>муниципального</w:t>
            </w:r>
            <w:r w:rsidRPr="000A5BDD">
              <w:rPr>
                <w:rFonts w:ascii="Arial" w:hAnsi="Arial" w:cs="Arial"/>
              </w:rPr>
              <w:t xml:space="preserve"> округа Ревда»</w:t>
            </w:r>
          </w:p>
        </w:tc>
        <w:tc>
          <w:tcPr>
            <w:tcW w:w="8505" w:type="dxa"/>
          </w:tcPr>
          <w:p w14:paraId="15A86DBC" w14:textId="77777777" w:rsidR="000A5BDD" w:rsidRPr="007E631A" w:rsidRDefault="000A5BDD" w:rsidP="000A5BDD">
            <w:pPr>
              <w:jc w:val="both"/>
              <w:rPr>
                <w:rFonts w:ascii="Arial" w:hAnsi="Arial" w:cs="Arial"/>
              </w:rPr>
            </w:pPr>
            <w:r w:rsidRPr="007E631A">
              <w:rPr>
                <w:rFonts w:ascii="Arial" w:hAnsi="Arial" w:cs="Arial"/>
              </w:rPr>
              <w:t>В 4 квартале с учетом фактического и ожидаемого исполнения бюджета произведено уточнение доходов бюджета в сторону увеличения (+) 32153,6 тыс. руб. (31831,1 тыс. руб. - налоговые и неналоговые доходы, 322,5 тыс. руб. - безвозмездные поступления от государственных (муниципальных) организаций). В результате проведенных мероприятий в 4 квартале дополнительно мобилизовано в бюджет 15706,6 тыс. руб.:</w:t>
            </w:r>
          </w:p>
          <w:p w14:paraId="798689C7" w14:textId="77777777" w:rsidR="000A5BDD" w:rsidRPr="007E631A" w:rsidRDefault="000A5BDD" w:rsidP="000A5BDD">
            <w:pPr>
              <w:jc w:val="both"/>
              <w:rPr>
                <w:rFonts w:ascii="Arial" w:hAnsi="Arial" w:cs="Arial"/>
              </w:rPr>
            </w:pPr>
            <w:r w:rsidRPr="007E631A">
              <w:rPr>
                <w:rFonts w:ascii="Arial" w:hAnsi="Arial" w:cs="Arial"/>
              </w:rPr>
              <w:t>1) представители администрации приняли участие в 1-м заседании межведомственной комиссии в отношении налогоплательщиков, имеющих отрицательное сальдо единого налогового счета, на комиссии рассмотрена информация по 11 налогоплательщикам, по результатам работы комиссии дополнительно поступило в местный бюджет 8746,0 тыс. руб. (погашена недоимка по НДФЛ и УСН);</w:t>
            </w:r>
          </w:p>
          <w:p w14:paraId="3960983F" w14:textId="77777777" w:rsidR="000A5BDD" w:rsidRPr="007E631A" w:rsidRDefault="000A5BDD" w:rsidP="000A5BDD">
            <w:pPr>
              <w:jc w:val="both"/>
              <w:rPr>
                <w:rFonts w:ascii="Arial" w:hAnsi="Arial" w:cs="Arial"/>
              </w:rPr>
            </w:pPr>
            <w:r w:rsidRPr="007E631A">
              <w:rPr>
                <w:rFonts w:ascii="Arial" w:hAnsi="Arial" w:cs="Arial"/>
              </w:rPr>
              <w:t>2) по результатам претензионно-исковой работы поступило средств в сумме 3333,0 тыс. руб. (аренда земли – 1678,5 тыс. руб., аренда муниципального имущества – 1298,0 тыс. руб., плата за наем – 356,5 тыс. руб.), из них 3330,5 тыс. руб. поступило сверх плана;</w:t>
            </w:r>
          </w:p>
          <w:p w14:paraId="05DECA87" w14:textId="49BD7397" w:rsidR="00575059" w:rsidRPr="000A5BDD" w:rsidRDefault="000A5BDD" w:rsidP="000A5BDD">
            <w:pPr>
              <w:jc w:val="both"/>
              <w:rPr>
                <w:rFonts w:ascii="Arial" w:hAnsi="Arial" w:cs="Arial"/>
              </w:rPr>
            </w:pPr>
            <w:r w:rsidRPr="007E631A">
              <w:rPr>
                <w:rFonts w:ascii="Arial" w:hAnsi="Arial" w:cs="Arial"/>
              </w:rPr>
              <w:lastRenderedPageBreak/>
              <w:t>3) поступило сверх плана 2866,5 тыс. руб., в том числе:1519,4 тыс. руб. по новым договорам за выкуп арендуемого имущества, 201,7 тыс. руб. от продажи транспортного средства и 1145,4 тыс. руб. от продажи объекта недвижимости.</w:t>
            </w:r>
          </w:p>
        </w:tc>
      </w:tr>
    </w:tbl>
    <w:p w14:paraId="293D072B" w14:textId="77777777" w:rsidR="00575059" w:rsidRPr="00713A85" w:rsidRDefault="00575059" w:rsidP="00713A8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2548D3B1" w14:textId="77777777" w:rsidR="00713A85" w:rsidRDefault="00713A85" w:rsidP="00985B21">
      <w:pPr>
        <w:pStyle w:val="20"/>
        <w:shd w:val="clear" w:color="auto" w:fill="auto"/>
        <w:spacing w:before="0" w:after="0" w:line="240" w:lineRule="auto"/>
        <w:rPr>
          <w:rFonts w:ascii="Liberation Serif" w:hAnsi="Liberation Serif" w:cs="Arial"/>
          <w:color w:val="000000" w:themeColor="text1"/>
          <w:sz w:val="28"/>
          <w:szCs w:val="28"/>
        </w:rPr>
      </w:pPr>
    </w:p>
    <w:p w14:paraId="75EDE352" w14:textId="77777777" w:rsidR="00713A85" w:rsidRPr="00985B21" w:rsidRDefault="00713A85" w:rsidP="00985B21">
      <w:pPr>
        <w:pStyle w:val="20"/>
        <w:shd w:val="clear" w:color="auto" w:fill="auto"/>
        <w:spacing w:before="0" w:after="0" w:line="240" w:lineRule="auto"/>
        <w:rPr>
          <w:rFonts w:ascii="Liberation Serif" w:hAnsi="Liberation Serif" w:cs="Arial"/>
          <w:color w:val="000000" w:themeColor="text1"/>
          <w:sz w:val="28"/>
          <w:szCs w:val="28"/>
        </w:rPr>
      </w:pPr>
    </w:p>
    <w:sectPr w:rsidR="00713A85" w:rsidRPr="00985B21" w:rsidSect="001D4BE8">
      <w:pgSz w:w="16838" w:h="11906" w:orient="landscape" w:code="9"/>
      <w:pgMar w:top="1418" w:right="822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8C70F" w14:textId="77777777" w:rsidR="0048665F" w:rsidRDefault="0048665F" w:rsidP="00D37D14">
      <w:r>
        <w:separator/>
      </w:r>
    </w:p>
  </w:endnote>
  <w:endnote w:type="continuationSeparator" w:id="0">
    <w:p w14:paraId="619E481A" w14:textId="77777777" w:rsidR="0048665F" w:rsidRDefault="0048665F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B87BD" w14:textId="77777777" w:rsidR="00F90B60" w:rsidRDefault="00F90B60">
    <w:pPr>
      <w:pStyle w:val="a8"/>
      <w:jc w:val="center"/>
    </w:pPr>
  </w:p>
  <w:p w14:paraId="76C34B6D" w14:textId="77777777" w:rsidR="00F90B60" w:rsidRDefault="00F90B6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C937F" w14:textId="77777777" w:rsidR="0048665F" w:rsidRDefault="0048665F" w:rsidP="00D37D14">
      <w:r>
        <w:separator/>
      </w:r>
    </w:p>
  </w:footnote>
  <w:footnote w:type="continuationSeparator" w:id="0">
    <w:p w14:paraId="4F7F5166" w14:textId="77777777" w:rsidR="0048665F" w:rsidRDefault="0048665F" w:rsidP="00D3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B33AA" w14:textId="77777777" w:rsidR="00F90B60" w:rsidRPr="00065DAB" w:rsidRDefault="00F90B60">
    <w:pPr>
      <w:pStyle w:val="a6"/>
      <w:jc w:val="center"/>
      <w:rPr>
        <w:sz w:val="28"/>
        <w:szCs w:val="28"/>
      </w:rPr>
    </w:pPr>
  </w:p>
  <w:p w14:paraId="3E49F1E6" w14:textId="77777777" w:rsidR="00F90B60" w:rsidRDefault="00F90B6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EA74B" w14:textId="77777777" w:rsidR="00805AC2" w:rsidRDefault="00805AC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08C6"/>
    <w:multiLevelType w:val="hybridMultilevel"/>
    <w:tmpl w:val="03BED93C"/>
    <w:lvl w:ilvl="0" w:tplc="60900F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02772E"/>
    <w:multiLevelType w:val="hybridMultilevel"/>
    <w:tmpl w:val="A7003C8A"/>
    <w:lvl w:ilvl="0" w:tplc="20361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2F7B66"/>
    <w:multiLevelType w:val="hybridMultilevel"/>
    <w:tmpl w:val="A8E28DB8"/>
    <w:lvl w:ilvl="0" w:tplc="66263AC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064505"/>
    <w:multiLevelType w:val="hybridMultilevel"/>
    <w:tmpl w:val="CBEA6534"/>
    <w:lvl w:ilvl="0" w:tplc="ACE0776C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937FDB"/>
    <w:multiLevelType w:val="hybridMultilevel"/>
    <w:tmpl w:val="6504B56A"/>
    <w:lvl w:ilvl="0" w:tplc="18DC147C">
      <w:start w:val="1"/>
      <w:numFmt w:val="decimal"/>
      <w:lvlText w:val="%1."/>
      <w:lvlJc w:val="left"/>
      <w:pPr>
        <w:ind w:left="1134" w:hanging="283"/>
      </w:pPr>
      <w:rPr>
        <w:rFonts w:hint="default"/>
      </w:rPr>
    </w:lvl>
    <w:lvl w:ilvl="1" w:tplc="C3F88FC8">
      <w:start w:val="1"/>
      <w:numFmt w:val="decimal"/>
      <w:lvlText w:val="%2)"/>
      <w:lvlJc w:val="left"/>
      <w:pPr>
        <w:ind w:left="1785" w:hanging="1065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2A2625"/>
    <w:multiLevelType w:val="hybridMultilevel"/>
    <w:tmpl w:val="AE6860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4B75DA"/>
    <w:multiLevelType w:val="hybridMultilevel"/>
    <w:tmpl w:val="A9B88664"/>
    <w:lvl w:ilvl="0" w:tplc="7EEA58FC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9F73C32"/>
    <w:multiLevelType w:val="hybridMultilevel"/>
    <w:tmpl w:val="2E9EBCEC"/>
    <w:lvl w:ilvl="0" w:tplc="C3F88FC8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C60D9"/>
    <w:multiLevelType w:val="hybridMultilevel"/>
    <w:tmpl w:val="CBD43C7C"/>
    <w:lvl w:ilvl="0" w:tplc="09507B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6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  <w:color w:val="auto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4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5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6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7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embedSystemFonts/>
  <w:proofState w:spelling="clean" w:grammar="clean"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75"/>
    <w:rsid w:val="000015D5"/>
    <w:rsid w:val="000032C7"/>
    <w:rsid w:val="00006ED4"/>
    <w:rsid w:val="00013FEF"/>
    <w:rsid w:val="00025504"/>
    <w:rsid w:val="00026ABE"/>
    <w:rsid w:val="000307A1"/>
    <w:rsid w:val="000307B2"/>
    <w:rsid w:val="0003583F"/>
    <w:rsid w:val="00036811"/>
    <w:rsid w:val="00053337"/>
    <w:rsid w:val="00055C03"/>
    <w:rsid w:val="00063767"/>
    <w:rsid w:val="00065DAB"/>
    <w:rsid w:val="00071EA3"/>
    <w:rsid w:val="00073182"/>
    <w:rsid w:val="00077C7A"/>
    <w:rsid w:val="00077F33"/>
    <w:rsid w:val="00082AA4"/>
    <w:rsid w:val="0008303B"/>
    <w:rsid w:val="000875B2"/>
    <w:rsid w:val="0008774A"/>
    <w:rsid w:val="000918FF"/>
    <w:rsid w:val="00093E02"/>
    <w:rsid w:val="00094557"/>
    <w:rsid w:val="00095576"/>
    <w:rsid w:val="000A4087"/>
    <w:rsid w:val="000A5BDD"/>
    <w:rsid w:val="000B214A"/>
    <w:rsid w:val="000B3EC2"/>
    <w:rsid w:val="000B6C74"/>
    <w:rsid w:val="000B775B"/>
    <w:rsid w:val="000B7B88"/>
    <w:rsid w:val="000C57AE"/>
    <w:rsid w:val="000D17E8"/>
    <w:rsid w:val="000D2F46"/>
    <w:rsid w:val="000E2956"/>
    <w:rsid w:val="000E3BAA"/>
    <w:rsid w:val="000E61E6"/>
    <w:rsid w:val="000F5509"/>
    <w:rsid w:val="001001B7"/>
    <w:rsid w:val="001045EF"/>
    <w:rsid w:val="00104E49"/>
    <w:rsid w:val="001055AB"/>
    <w:rsid w:val="00105836"/>
    <w:rsid w:val="00107178"/>
    <w:rsid w:val="001172D7"/>
    <w:rsid w:val="001300F4"/>
    <w:rsid w:val="00131E3C"/>
    <w:rsid w:val="00134B6B"/>
    <w:rsid w:val="00136E25"/>
    <w:rsid w:val="00137079"/>
    <w:rsid w:val="0013789C"/>
    <w:rsid w:val="00155CC4"/>
    <w:rsid w:val="001638AB"/>
    <w:rsid w:val="00176489"/>
    <w:rsid w:val="00176743"/>
    <w:rsid w:val="00182357"/>
    <w:rsid w:val="0019395D"/>
    <w:rsid w:val="00194B1C"/>
    <w:rsid w:val="001963DB"/>
    <w:rsid w:val="0019739B"/>
    <w:rsid w:val="001A365B"/>
    <w:rsid w:val="001A408D"/>
    <w:rsid w:val="001A44DB"/>
    <w:rsid w:val="001B0C0D"/>
    <w:rsid w:val="001C4FD6"/>
    <w:rsid w:val="001C6641"/>
    <w:rsid w:val="001D16E6"/>
    <w:rsid w:val="001D4BE8"/>
    <w:rsid w:val="001F3E5A"/>
    <w:rsid w:val="001F5C71"/>
    <w:rsid w:val="001F6EDE"/>
    <w:rsid w:val="00201997"/>
    <w:rsid w:val="00204D70"/>
    <w:rsid w:val="00205EDD"/>
    <w:rsid w:val="002064E3"/>
    <w:rsid w:val="002143C9"/>
    <w:rsid w:val="00216006"/>
    <w:rsid w:val="00216FB9"/>
    <w:rsid w:val="0022722B"/>
    <w:rsid w:val="002332F6"/>
    <w:rsid w:val="0023543C"/>
    <w:rsid w:val="002375A4"/>
    <w:rsid w:val="00242190"/>
    <w:rsid w:val="0024303C"/>
    <w:rsid w:val="002611B3"/>
    <w:rsid w:val="002637AF"/>
    <w:rsid w:val="00271FAD"/>
    <w:rsid w:val="002739DB"/>
    <w:rsid w:val="00276652"/>
    <w:rsid w:val="0028018D"/>
    <w:rsid w:val="00296F61"/>
    <w:rsid w:val="00297FE8"/>
    <w:rsid w:val="002A1E1C"/>
    <w:rsid w:val="002A22BF"/>
    <w:rsid w:val="002A28E7"/>
    <w:rsid w:val="002A53EC"/>
    <w:rsid w:val="002A696F"/>
    <w:rsid w:val="002B23EC"/>
    <w:rsid w:val="002B40C5"/>
    <w:rsid w:val="002B6A7A"/>
    <w:rsid w:val="002C15FD"/>
    <w:rsid w:val="002C189D"/>
    <w:rsid w:val="002C659A"/>
    <w:rsid w:val="002D2D61"/>
    <w:rsid w:val="002E2A5D"/>
    <w:rsid w:val="002E7E21"/>
    <w:rsid w:val="002F1432"/>
    <w:rsid w:val="002F20AF"/>
    <w:rsid w:val="002F30B8"/>
    <w:rsid w:val="002F3DEB"/>
    <w:rsid w:val="002F5243"/>
    <w:rsid w:val="0030218A"/>
    <w:rsid w:val="00302441"/>
    <w:rsid w:val="00304389"/>
    <w:rsid w:val="00311CCB"/>
    <w:rsid w:val="00313D1B"/>
    <w:rsid w:val="003144C1"/>
    <w:rsid w:val="00325EE2"/>
    <w:rsid w:val="003326D3"/>
    <w:rsid w:val="00334A34"/>
    <w:rsid w:val="00340F6A"/>
    <w:rsid w:val="003461A6"/>
    <w:rsid w:val="0035193D"/>
    <w:rsid w:val="00353E3E"/>
    <w:rsid w:val="003609D2"/>
    <w:rsid w:val="00363698"/>
    <w:rsid w:val="0036387D"/>
    <w:rsid w:val="0036418E"/>
    <w:rsid w:val="00366252"/>
    <w:rsid w:val="00366C07"/>
    <w:rsid w:val="0037294D"/>
    <w:rsid w:val="0037358F"/>
    <w:rsid w:val="00374536"/>
    <w:rsid w:val="003825F7"/>
    <w:rsid w:val="00384CBC"/>
    <w:rsid w:val="0038635A"/>
    <w:rsid w:val="003A071A"/>
    <w:rsid w:val="003A1F1F"/>
    <w:rsid w:val="003A7631"/>
    <w:rsid w:val="003A789D"/>
    <w:rsid w:val="003B1131"/>
    <w:rsid w:val="003C2813"/>
    <w:rsid w:val="003C2911"/>
    <w:rsid w:val="003C5A9E"/>
    <w:rsid w:val="003D0FE7"/>
    <w:rsid w:val="003D75F0"/>
    <w:rsid w:val="003E0722"/>
    <w:rsid w:val="003E1EC8"/>
    <w:rsid w:val="003E21C5"/>
    <w:rsid w:val="003F01EF"/>
    <w:rsid w:val="003F15FD"/>
    <w:rsid w:val="003F1635"/>
    <w:rsid w:val="00404716"/>
    <w:rsid w:val="0042003B"/>
    <w:rsid w:val="0042437B"/>
    <w:rsid w:val="00433A23"/>
    <w:rsid w:val="004413A4"/>
    <w:rsid w:val="004441D1"/>
    <w:rsid w:val="004516CA"/>
    <w:rsid w:val="004522E7"/>
    <w:rsid w:val="00452ADE"/>
    <w:rsid w:val="004558B1"/>
    <w:rsid w:val="00461269"/>
    <w:rsid w:val="00462334"/>
    <w:rsid w:val="0046346C"/>
    <w:rsid w:val="0047016E"/>
    <w:rsid w:val="004736DF"/>
    <w:rsid w:val="0047669D"/>
    <w:rsid w:val="004779F7"/>
    <w:rsid w:val="004828CE"/>
    <w:rsid w:val="0048665F"/>
    <w:rsid w:val="00495181"/>
    <w:rsid w:val="0049608A"/>
    <w:rsid w:val="00497659"/>
    <w:rsid w:val="004A2558"/>
    <w:rsid w:val="004A40FB"/>
    <w:rsid w:val="004A7492"/>
    <w:rsid w:val="004B0874"/>
    <w:rsid w:val="004B35BE"/>
    <w:rsid w:val="004B55F1"/>
    <w:rsid w:val="004B57F4"/>
    <w:rsid w:val="004B5836"/>
    <w:rsid w:val="004C21DB"/>
    <w:rsid w:val="004C37EB"/>
    <w:rsid w:val="004C3E65"/>
    <w:rsid w:val="004D0384"/>
    <w:rsid w:val="004E06FC"/>
    <w:rsid w:val="004E65D8"/>
    <w:rsid w:val="004F274D"/>
    <w:rsid w:val="00506C91"/>
    <w:rsid w:val="00510555"/>
    <w:rsid w:val="00521BCE"/>
    <w:rsid w:val="00523F5E"/>
    <w:rsid w:val="0052442C"/>
    <w:rsid w:val="00546160"/>
    <w:rsid w:val="00557F52"/>
    <w:rsid w:val="00563671"/>
    <w:rsid w:val="00567F40"/>
    <w:rsid w:val="00572E54"/>
    <w:rsid w:val="0057381C"/>
    <w:rsid w:val="00574AAD"/>
    <w:rsid w:val="00575059"/>
    <w:rsid w:val="005808E5"/>
    <w:rsid w:val="005837E9"/>
    <w:rsid w:val="00585244"/>
    <w:rsid w:val="005966AF"/>
    <w:rsid w:val="005A0769"/>
    <w:rsid w:val="005B3596"/>
    <w:rsid w:val="005B4655"/>
    <w:rsid w:val="005B4972"/>
    <w:rsid w:val="005B4B66"/>
    <w:rsid w:val="005B61DC"/>
    <w:rsid w:val="005D6719"/>
    <w:rsid w:val="005D6F18"/>
    <w:rsid w:val="005E04E5"/>
    <w:rsid w:val="005F4656"/>
    <w:rsid w:val="005F532B"/>
    <w:rsid w:val="0060186B"/>
    <w:rsid w:val="00604B24"/>
    <w:rsid w:val="0060708E"/>
    <w:rsid w:val="00607F9A"/>
    <w:rsid w:val="00612B13"/>
    <w:rsid w:val="00621A18"/>
    <w:rsid w:val="006266DC"/>
    <w:rsid w:val="00631726"/>
    <w:rsid w:val="00633A0C"/>
    <w:rsid w:val="00633CCE"/>
    <w:rsid w:val="0063502B"/>
    <w:rsid w:val="006431D6"/>
    <w:rsid w:val="00644133"/>
    <w:rsid w:val="006451BB"/>
    <w:rsid w:val="00650325"/>
    <w:rsid w:val="00651F1F"/>
    <w:rsid w:val="00653A66"/>
    <w:rsid w:val="006547AB"/>
    <w:rsid w:val="006630C5"/>
    <w:rsid w:val="006646F9"/>
    <w:rsid w:val="00664D85"/>
    <w:rsid w:val="006651E6"/>
    <w:rsid w:val="006663DD"/>
    <w:rsid w:val="006735CF"/>
    <w:rsid w:val="006802CB"/>
    <w:rsid w:val="006821A0"/>
    <w:rsid w:val="006848B9"/>
    <w:rsid w:val="00695EEF"/>
    <w:rsid w:val="006A6DD4"/>
    <w:rsid w:val="006A7D4A"/>
    <w:rsid w:val="006B6AA1"/>
    <w:rsid w:val="006C0547"/>
    <w:rsid w:val="006C2420"/>
    <w:rsid w:val="006C5605"/>
    <w:rsid w:val="006D6AB9"/>
    <w:rsid w:val="006D6AC6"/>
    <w:rsid w:val="006D75E6"/>
    <w:rsid w:val="006E1FA9"/>
    <w:rsid w:val="006E4F2F"/>
    <w:rsid w:val="006E70E3"/>
    <w:rsid w:val="006F178B"/>
    <w:rsid w:val="006F5D78"/>
    <w:rsid w:val="00706E7D"/>
    <w:rsid w:val="00707410"/>
    <w:rsid w:val="00711D3F"/>
    <w:rsid w:val="00713A85"/>
    <w:rsid w:val="007145ED"/>
    <w:rsid w:val="0071671B"/>
    <w:rsid w:val="007249C6"/>
    <w:rsid w:val="00730D09"/>
    <w:rsid w:val="007314FD"/>
    <w:rsid w:val="0073180C"/>
    <w:rsid w:val="00733A8C"/>
    <w:rsid w:val="0073512A"/>
    <w:rsid w:val="00735A5F"/>
    <w:rsid w:val="00736652"/>
    <w:rsid w:val="00742399"/>
    <w:rsid w:val="00743137"/>
    <w:rsid w:val="00744D3E"/>
    <w:rsid w:val="0075019C"/>
    <w:rsid w:val="00760664"/>
    <w:rsid w:val="00764335"/>
    <w:rsid w:val="00765F2A"/>
    <w:rsid w:val="00767A68"/>
    <w:rsid w:val="00777968"/>
    <w:rsid w:val="0078284A"/>
    <w:rsid w:val="00791994"/>
    <w:rsid w:val="007923D5"/>
    <w:rsid w:val="0079359D"/>
    <w:rsid w:val="007A4088"/>
    <w:rsid w:val="007A51CF"/>
    <w:rsid w:val="007A69E7"/>
    <w:rsid w:val="007A74B6"/>
    <w:rsid w:val="007B6A81"/>
    <w:rsid w:val="007B71B5"/>
    <w:rsid w:val="007D3ED4"/>
    <w:rsid w:val="007D3FA0"/>
    <w:rsid w:val="007D621A"/>
    <w:rsid w:val="00805AC2"/>
    <w:rsid w:val="00807AC8"/>
    <w:rsid w:val="00811955"/>
    <w:rsid w:val="00813242"/>
    <w:rsid w:val="00820206"/>
    <w:rsid w:val="00826743"/>
    <w:rsid w:val="0084325F"/>
    <w:rsid w:val="00844A29"/>
    <w:rsid w:val="008552FC"/>
    <w:rsid w:val="0085600B"/>
    <w:rsid w:val="00865D6F"/>
    <w:rsid w:val="00876772"/>
    <w:rsid w:val="00876DE8"/>
    <w:rsid w:val="00876F88"/>
    <w:rsid w:val="0088089D"/>
    <w:rsid w:val="0088106E"/>
    <w:rsid w:val="00881895"/>
    <w:rsid w:val="00881B38"/>
    <w:rsid w:val="0088669F"/>
    <w:rsid w:val="00886F44"/>
    <w:rsid w:val="00890251"/>
    <w:rsid w:val="0089052D"/>
    <w:rsid w:val="0089555F"/>
    <w:rsid w:val="0089561B"/>
    <w:rsid w:val="0089660C"/>
    <w:rsid w:val="00896D2D"/>
    <w:rsid w:val="008A5BB8"/>
    <w:rsid w:val="008A72F1"/>
    <w:rsid w:val="008B3011"/>
    <w:rsid w:val="008C05C0"/>
    <w:rsid w:val="008C0A1E"/>
    <w:rsid w:val="008C489B"/>
    <w:rsid w:val="008C5BDA"/>
    <w:rsid w:val="008D0945"/>
    <w:rsid w:val="008D30E7"/>
    <w:rsid w:val="008D4AEA"/>
    <w:rsid w:val="008E66E2"/>
    <w:rsid w:val="008E6BB7"/>
    <w:rsid w:val="008F0E0F"/>
    <w:rsid w:val="008F5EB0"/>
    <w:rsid w:val="008F6167"/>
    <w:rsid w:val="00900AB4"/>
    <w:rsid w:val="0090683D"/>
    <w:rsid w:val="00906EBA"/>
    <w:rsid w:val="009231B5"/>
    <w:rsid w:val="0092629C"/>
    <w:rsid w:val="00926670"/>
    <w:rsid w:val="00926B30"/>
    <w:rsid w:val="0093317E"/>
    <w:rsid w:val="0094236E"/>
    <w:rsid w:val="00942E5B"/>
    <w:rsid w:val="00950930"/>
    <w:rsid w:val="009521E4"/>
    <w:rsid w:val="009530F1"/>
    <w:rsid w:val="00960A23"/>
    <w:rsid w:val="00960CFF"/>
    <w:rsid w:val="009715F0"/>
    <w:rsid w:val="009728EB"/>
    <w:rsid w:val="00975C13"/>
    <w:rsid w:val="009774C9"/>
    <w:rsid w:val="00985688"/>
    <w:rsid w:val="00985B21"/>
    <w:rsid w:val="009870FC"/>
    <w:rsid w:val="0098746D"/>
    <w:rsid w:val="00992F58"/>
    <w:rsid w:val="00993F55"/>
    <w:rsid w:val="009B0763"/>
    <w:rsid w:val="009B3168"/>
    <w:rsid w:val="009B31B3"/>
    <w:rsid w:val="009B6E8D"/>
    <w:rsid w:val="009C109B"/>
    <w:rsid w:val="009C1931"/>
    <w:rsid w:val="009C422F"/>
    <w:rsid w:val="009C4CDA"/>
    <w:rsid w:val="009D0A4B"/>
    <w:rsid w:val="009D5378"/>
    <w:rsid w:val="009D6971"/>
    <w:rsid w:val="009E77C0"/>
    <w:rsid w:val="009F017D"/>
    <w:rsid w:val="009F11C5"/>
    <w:rsid w:val="00A00B27"/>
    <w:rsid w:val="00A01A58"/>
    <w:rsid w:val="00A02332"/>
    <w:rsid w:val="00A02D8A"/>
    <w:rsid w:val="00A02F43"/>
    <w:rsid w:val="00A07788"/>
    <w:rsid w:val="00A10AC3"/>
    <w:rsid w:val="00A110C2"/>
    <w:rsid w:val="00A12EDA"/>
    <w:rsid w:val="00A13074"/>
    <w:rsid w:val="00A13215"/>
    <w:rsid w:val="00A143DC"/>
    <w:rsid w:val="00A158B1"/>
    <w:rsid w:val="00A231E8"/>
    <w:rsid w:val="00A23FF5"/>
    <w:rsid w:val="00A25C2E"/>
    <w:rsid w:val="00A27457"/>
    <w:rsid w:val="00A32FF0"/>
    <w:rsid w:val="00A35896"/>
    <w:rsid w:val="00A450B1"/>
    <w:rsid w:val="00A4595F"/>
    <w:rsid w:val="00A471B4"/>
    <w:rsid w:val="00A52545"/>
    <w:rsid w:val="00A52FA7"/>
    <w:rsid w:val="00A5438D"/>
    <w:rsid w:val="00A566E5"/>
    <w:rsid w:val="00A56A71"/>
    <w:rsid w:val="00A60E02"/>
    <w:rsid w:val="00A6495D"/>
    <w:rsid w:val="00A707DC"/>
    <w:rsid w:val="00A720A6"/>
    <w:rsid w:val="00A85560"/>
    <w:rsid w:val="00A857BF"/>
    <w:rsid w:val="00AA038D"/>
    <w:rsid w:val="00AA0707"/>
    <w:rsid w:val="00AA230E"/>
    <w:rsid w:val="00AA2E0F"/>
    <w:rsid w:val="00AB02FF"/>
    <w:rsid w:val="00AB0621"/>
    <w:rsid w:val="00AB3C30"/>
    <w:rsid w:val="00AB49DF"/>
    <w:rsid w:val="00AB5CC0"/>
    <w:rsid w:val="00AC0B15"/>
    <w:rsid w:val="00AD7302"/>
    <w:rsid w:val="00AD7664"/>
    <w:rsid w:val="00AE6891"/>
    <w:rsid w:val="00B01386"/>
    <w:rsid w:val="00B10E48"/>
    <w:rsid w:val="00B1444C"/>
    <w:rsid w:val="00B20574"/>
    <w:rsid w:val="00B2399C"/>
    <w:rsid w:val="00B266F0"/>
    <w:rsid w:val="00B4260D"/>
    <w:rsid w:val="00B43AAE"/>
    <w:rsid w:val="00B5245E"/>
    <w:rsid w:val="00B5745B"/>
    <w:rsid w:val="00B618BD"/>
    <w:rsid w:val="00B65844"/>
    <w:rsid w:val="00B77001"/>
    <w:rsid w:val="00B83BC1"/>
    <w:rsid w:val="00B86525"/>
    <w:rsid w:val="00BA33F0"/>
    <w:rsid w:val="00BA6C8A"/>
    <w:rsid w:val="00BA7CBD"/>
    <w:rsid w:val="00BA7F75"/>
    <w:rsid w:val="00BB02FB"/>
    <w:rsid w:val="00BB181D"/>
    <w:rsid w:val="00BB37AF"/>
    <w:rsid w:val="00BB3B10"/>
    <w:rsid w:val="00BC240B"/>
    <w:rsid w:val="00BC36D8"/>
    <w:rsid w:val="00BE3EEF"/>
    <w:rsid w:val="00BE48B8"/>
    <w:rsid w:val="00BE6074"/>
    <w:rsid w:val="00BF06CF"/>
    <w:rsid w:val="00BF25E2"/>
    <w:rsid w:val="00BF2966"/>
    <w:rsid w:val="00C00485"/>
    <w:rsid w:val="00C004B5"/>
    <w:rsid w:val="00C056DB"/>
    <w:rsid w:val="00C057A1"/>
    <w:rsid w:val="00C11BA0"/>
    <w:rsid w:val="00C15341"/>
    <w:rsid w:val="00C25DA8"/>
    <w:rsid w:val="00C36103"/>
    <w:rsid w:val="00C370F7"/>
    <w:rsid w:val="00C40978"/>
    <w:rsid w:val="00C4441E"/>
    <w:rsid w:val="00C46428"/>
    <w:rsid w:val="00C54539"/>
    <w:rsid w:val="00C54ABA"/>
    <w:rsid w:val="00C60F9E"/>
    <w:rsid w:val="00C62907"/>
    <w:rsid w:val="00C650A9"/>
    <w:rsid w:val="00C6689B"/>
    <w:rsid w:val="00C77D8C"/>
    <w:rsid w:val="00C80FA7"/>
    <w:rsid w:val="00C81EAE"/>
    <w:rsid w:val="00C86A3E"/>
    <w:rsid w:val="00C92EDE"/>
    <w:rsid w:val="00C94926"/>
    <w:rsid w:val="00C9655E"/>
    <w:rsid w:val="00CA306F"/>
    <w:rsid w:val="00CB2E66"/>
    <w:rsid w:val="00CC357D"/>
    <w:rsid w:val="00CC60D2"/>
    <w:rsid w:val="00CC6C32"/>
    <w:rsid w:val="00CC70C7"/>
    <w:rsid w:val="00CD6120"/>
    <w:rsid w:val="00CE0102"/>
    <w:rsid w:val="00CE1BE5"/>
    <w:rsid w:val="00CE5E01"/>
    <w:rsid w:val="00CE72AE"/>
    <w:rsid w:val="00D027D9"/>
    <w:rsid w:val="00D172D2"/>
    <w:rsid w:val="00D20021"/>
    <w:rsid w:val="00D227D2"/>
    <w:rsid w:val="00D22AEA"/>
    <w:rsid w:val="00D23661"/>
    <w:rsid w:val="00D23C7C"/>
    <w:rsid w:val="00D27ACB"/>
    <w:rsid w:val="00D30F0D"/>
    <w:rsid w:val="00D33156"/>
    <w:rsid w:val="00D33FEB"/>
    <w:rsid w:val="00D37D14"/>
    <w:rsid w:val="00D437EB"/>
    <w:rsid w:val="00D523D8"/>
    <w:rsid w:val="00D568BD"/>
    <w:rsid w:val="00D67A97"/>
    <w:rsid w:val="00D802A3"/>
    <w:rsid w:val="00D8074F"/>
    <w:rsid w:val="00D80C01"/>
    <w:rsid w:val="00D81550"/>
    <w:rsid w:val="00D81D6C"/>
    <w:rsid w:val="00D85B95"/>
    <w:rsid w:val="00D861B6"/>
    <w:rsid w:val="00D87527"/>
    <w:rsid w:val="00D95C31"/>
    <w:rsid w:val="00DA20DA"/>
    <w:rsid w:val="00DA3A75"/>
    <w:rsid w:val="00DB0471"/>
    <w:rsid w:val="00DB3158"/>
    <w:rsid w:val="00DB4253"/>
    <w:rsid w:val="00DB5FDA"/>
    <w:rsid w:val="00DB7128"/>
    <w:rsid w:val="00DC1015"/>
    <w:rsid w:val="00DC6C5F"/>
    <w:rsid w:val="00DD3E96"/>
    <w:rsid w:val="00DD5828"/>
    <w:rsid w:val="00DE044F"/>
    <w:rsid w:val="00DE131C"/>
    <w:rsid w:val="00DE47AA"/>
    <w:rsid w:val="00E05751"/>
    <w:rsid w:val="00E07537"/>
    <w:rsid w:val="00E2704E"/>
    <w:rsid w:val="00E3740D"/>
    <w:rsid w:val="00E519EA"/>
    <w:rsid w:val="00E555E6"/>
    <w:rsid w:val="00E57DFA"/>
    <w:rsid w:val="00E62208"/>
    <w:rsid w:val="00E6632D"/>
    <w:rsid w:val="00E77E47"/>
    <w:rsid w:val="00E8675A"/>
    <w:rsid w:val="00E91C1A"/>
    <w:rsid w:val="00E93444"/>
    <w:rsid w:val="00E9671D"/>
    <w:rsid w:val="00EA46DF"/>
    <w:rsid w:val="00EA4C93"/>
    <w:rsid w:val="00EA632E"/>
    <w:rsid w:val="00EB5210"/>
    <w:rsid w:val="00ED2281"/>
    <w:rsid w:val="00ED244D"/>
    <w:rsid w:val="00ED533C"/>
    <w:rsid w:val="00EE0B69"/>
    <w:rsid w:val="00EE1CA6"/>
    <w:rsid w:val="00EF1E3B"/>
    <w:rsid w:val="00EF3709"/>
    <w:rsid w:val="00EF40F4"/>
    <w:rsid w:val="00F04B45"/>
    <w:rsid w:val="00F0523D"/>
    <w:rsid w:val="00F068C9"/>
    <w:rsid w:val="00F06C63"/>
    <w:rsid w:val="00F203DA"/>
    <w:rsid w:val="00F370B8"/>
    <w:rsid w:val="00F4638A"/>
    <w:rsid w:val="00F476BA"/>
    <w:rsid w:val="00F47919"/>
    <w:rsid w:val="00F5108C"/>
    <w:rsid w:val="00F530E4"/>
    <w:rsid w:val="00F534AF"/>
    <w:rsid w:val="00F53958"/>
    <w:rsid w:val="00F541ED"/>
    <w:rsid w:val="00F61B15"/>
    <w:rsid w:val="00F666EA"/>
    <w:rsid w:val="00F73C8F"/>
    <w:rsid w:val="00F767E1"/>
    <w:rsid w:val="00F776F8"/>
    <w:rsid w:val="00F84D2E"/>
    <w:rsid w:val="00F85B7F"/>
    <w:rsid w:val="00F90B60"/>
    <w:rsid w:val="00FA5D51"/>
    <w:rsid w:val="00FB2314"/>
    <w:rsid w:val="00FC22B8"/>
    <w:rsid w:val="00FC3296"/>
    <w:rsid w:val="00FD206F"/>
    <w:rsid w:val="00FD23A9"/>
    <w:rsid w:val="00FD49AB"/>
    <w:rsid w:val="00FE5A86"/>
    <w:rsid w:val="00FF0C81"/>
    <w:rsid w:val="00F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0B1CD5"/>
  <w15:docId w15:val="{2F17A030-55C7-4E3D-9140-8E7DAC60D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C9655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АРАГРАФ,Абзац списка11"/>
    <w:basedOn w:val="a"/>
    <w:link w:val="a5"/>
    <w:uiPriority w:val="99"/>
    <w:qFormat/>
    <w:rsid w:val="001001B7"/>
    <w:pPr>
      <w:ind w:left="720"/>
    </w:pPr>
  </w:style>
  <w:style w:type="paragraph" w:styleId="a6">
    <w:name w:val="header"/>
    <w:basedOn w:val="a"/>
    <w:link w:val="a7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rsid w:val="00CE72AE"/>
    <w:pPr>
      <w:autoSpaceDE w:val="0"/>
      <w:autoSpaceDN w:val="0"/>
      <w:adjustRightInd w:val="0"/>
      <w:ind w:firstLine="437"/>
      <w:jc w:val="both"/>
    </w:pPr>
  </w:style>
  <w:style w:type="character" w:customStyle="1" w:styleId="30">
    <w:name w:val="Основной текст с отступом 3 Знак"/>
    <w:basedOn w:val="a0"/>
    <w:link w:val="3"/>
    <w:rsid w:val="00CE72AE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basedOn w:val="a0"/>
    <w:rsid w:val="00CE72AE"/>
  </w:style>
  <w:style w:type="character" w:customStyle="1" w:styleId="2">
    <w:name w:val="Основной текст (2)_"/>
    <w:link w:val="20"/>
    <w:locked/>
    <w:rsid w:val="00633A0C"/>
    <w:rPr>
      <w:shd w:val="clear" w:color="auto" w:fill="FFFFFF"/>
    </w:rPr>
  </w:style>
  <w:style w:type="character" w:customStyle="1" w:styleId="2Tahoma">
    <w:name w:val="Основной текст (2) + Tahoma"/>
    <w:aliases w:val="10 pt,Курсив"/>
    <w:rsid w:val="00633A0C"/>
    <w:rPr>
      <w:rFonts w:ascii="Tahoma" w:hAnsi="Tahoma"/>
      <w:b/>
      <w:i/>
      <w:color w:val="000000"/>
      <w:spacing w:val="0"/>
      <w:w w:val="100"/>
      <w:position w:val="0"/>
      <w:sz w:val="20"/>
      <w:u w:val="none"/>
      <w:lang w:val="ru-RU" w:eastAsia="ru-RU"/>
    </w:rPr>
  </w:style>
  <w:style w:type="paragraph" w:customStyle="1" w:styleId="20">
    <w:name w:val="Основной текст (2)"/>
    <w:basedOn w:val="a"/>
    <w:link w:val="2"/>
    <w:rsid w:val="00633A0C"/>
    <w:pPr>
      <w:widowControl w:val="0"/>
      <w:shd w:val="clear" w:color="auto" w:fill="FFFFFF"/>
      <w:spacing w:before="280" w:after="280" w:line="274" w:lineRule="exact"/>
      <w:jc w:val="both"/>
    </w:pPr>
    <w:rPr>
      <w:rFonts w:ascii="Calibri" w:eastAsia="Calibri" w:hAnsi="Calibri"/>
      <w:sz w:val="22"/>
      <w:szCs w:val="22"/>
    </w:rPr>
  </w:style>
  <w:style w:type="table" w:styleId="ac">
    <w:name w:val="Table Theme"/>
    <w:basedOn w:val="a1"/>
    <w:uiPriority w:val="99"/>
    <w:rsid w:val="00985B2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9655E"/>
    <w:rPr>
      <w:rFonts w:asciiTheme="majorHAnsi" w:eastAsiaTheme="majorEastAsia" w:hAnsiTheme="majorHAnsi"/>
      <w:b/>
      <w:bCs/>
      <w:kern w:val="32"/>
      <w:sz w:val="32"/>
      <w:szCs w:val="32"/>
    </w:rPr>
  </w:style>
  <w:style w:type="table" w:customStyle="1" w:styleId="11">
    <w:name w:val="Сетка таблицы1"/>
    <w:basedOn w:val="a1"/>
    <w:next w:val="a3"/>
    <w:uiPriority w:val="39"/>
    <w:rsid w:val="00713A8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ПАРАГРАФ Знак,Абзац списка11 Знак"/>
    <w:basedOn w:val="a0"/>
    <w:link w:val="a4"/>
    <w:uiPriority w:val="99"/>
    <w:locked/>
    <w:rsid w:val="00FA5D5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3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1E292-2E72-41CF-BB4A-C2A455213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6</Pages>
  <Words>1990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13307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rahmeeva</dc:creator>
  <cp:lastModifiedBy>user</cp:lastModifiedBy>
  <cp:revision>131</cp:revision>
  <cp:lastPrinted>2023-04-13T08:39:00Z</cp:lastPrinted>
  <dcterms:created xsi:type="dcterms:W3CDTF">2021-03-11T08:06:00Z</dcterms:created>
  <dcterms:modified xsi:type="dcterms:W3CDTF">2026-04-23T09:36:00Z</dcterms:modified>
</cp:coreProperties>
</file>