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6207"/>
      </w:tblGrid>
      <w:tr w:rsidR="00111D25" w:rsidRPr="00BA45F0" w14:paraId="502C9705" w14:textId="77777777" w:rsidTr="00111D25">
        <w:tc>
          <w:tcPr>
            <w:tcW w:w="7650" w:type="dxa"/>
          </w:tcPr>
          <w:p w14:paraId="77ADD0F7" w14:textId="77777777" w:rsidR="00111D25" w:rsidRPr="00D20850" w:rsidRDefault="00111D25" w:rsidP="00964D05">
            <w:pPr>
              <w:jc w:val="center"/>
              <w:rPr>
                <w:rFonts w:cs="Arial"/>
                <w:sz w:val="24"/>
                <w:szCs w:val="24"/>
              </w:rPr>
            </w:pPr>
          </w:p>
        </w:tc>
        <w:tc>
          <w:tcPr>
            <w:tcW w:w="6207" w:type="dxa"/>
          </w:tcPr>
          <w:p w14:paraId="6236902F" w14:textId="77777777" w:rsidR="00111D25" w:rsidRPr="00BA45F0" w:rsidRDefault="00111D25" w:rsidP="00BA45F0">
            <w:pPr>
              <w:jc w:val="right"/>
              <w:rPr>
                <w:rFonts w:ascii="Arial" w:hAnsi="Arial" w:cs="Arial"/>
                <w:sz w:val="20"/>
                <w:szCs w:val="20"/>
              </w:rPr>
            </w:pPr>
            <w:r w:rsidRPr="00BA45F0">
              <w:rPr>
                <w:rFonts w:ascii="Arial" w:hAnsi="Arial" w:cs="Arial"/>
                <w:sz w:val="20"/>
                <w:szCs w:val="20"/>
              </w:rPr>
              <w:t xml:space="preserve">Приложение № 2 </w:t>
            </w:r>
          </w:p>
          <w:p w14:paraId="3E7957DD" w14:textId="5A4A76D6" w:rsidR="00111D25" w:rsidRPr="00BA45F0" w:rsidRDefault="00111D25" w:rsidP="00D4615A">
            <w:pPr>
              <w:jc w:val="both"/>
              <w:rPr>
                <w:rFonts w:cs="Arial"/>
                <w:sz w:val="20"/>
                <w:szCs w:val="20"/>
              </w:rPr>
            </w:pPr>
          </w:p>
        </w:tc>
      </w:tr>
    </w:tbl>
    <w:p w14:paraId="59AA7D92" w14:textId="77777777" w:rsidR="00525B0B" w:rsidRDefault="00525B0B" w:rsidP="00525B0B">
      <w:pPr>
        <w:spacing w:after="0"/>
        <w:ind w:firstLine="709"/>
        <w:jc w:val="both"/>
      </w:pPr>
    </w:p>
    <w:p w14:paraId="7CA0334F" w14:textId="375B9B50" w:rsidR="00525B0B" w:rsidRPr="006E4949" w:rsidRDefault="006E4949" w:rsidP="00525B0B">
      <w:pPr>
        <w:spacing w:after="0"/>
        <w:ind w:firstLine="709"/>
        <w:jc w:val="center"/>
        <w:rPr>
          <w:rFonts w:ascii="Arial" w:hAnsi="Arial" w:cs="Arial"/>
          <w:b/>
          <w:sz w:val="24"/>
          <w:szCs w:val="24"/>
        </w:rPr>
      </w:pPr>
      <w:r w:rsidRPr="006E4949">
        <w:rPr>
          <w:rFonts w:ascii="Arial" w:hAnsi="Arial" w:cs="Arial"/>
          <w:b/>
          <w:sz w:val="24"/>
          <w:szCs w:val="24"/>
        </w:rPr>
        <w:t xml:space="preserve">Отчет о решении вопросов местного значения, определенных Уставом </w:t>
      </w:r>
      <w:r w:rsidR="00E8557C">
        <w:rPr>
          <w:rFonts w:ascii="Arial" w:hAnsi="Arial" w:cs="Arial"/>
          <w:b/>
          <w:sz w:val="24"/>
          <w:szCs w:val="24"/>
        </w:rPr>
        <w:t>муниципального</w:t>
      </w:r>
      <w:r w:rsidRPr="006E4949">
        <w:rPr>
          <w:rFonts w:ascii="Arial" w:hAnsi="Arial" w:cs="Arial"/>
          <w:b/>
          <w:sz w:val="24"/>
          <w:szCs w:val="24"/>
        </w:rPr>
        <w:t xml:space="preserve"> округа, с учетом достигнутых показателей для оценки эффективности де</w:t>
      </w:r>
      <w:bookmarkStart w:id="0" w:name="_GoBack"/>
      <w:bookmarkEnd w:id="0"/>
      <w:r w:rsidRPr="006E4949">
        <w:rPr>
          <w:rFonts w:ascii="Arial" w:hAnsi="Arial" w:cs="Arial"/>
          <w:b/>
          <w:sz w:val="24"/>
          <w:szCs w:val="24"/>
        </w:rPr>
        <w:t>ятельности органов местного самоуправления, установленных Указом Президента Российской Федерации от 28 апреля 2008 года № 607 «Об оценке эффективности деятельности органов местного самоуправления муниципальных, городских округов и муниципальных районов» и перечня дополнительных показателей для оценки эффективности деятельности органов местного самоуправления муниципальных, городских округов и муниципальных районов, утвержденного постановлением Правительства Российской Федерации от 17 декабря 2012 № 1317 «О мерах по реализации Указа Президента Российской Федерации от 28 апреля 2008 года № 607 «Об оценке эффективности деятельности органов местного самоуправления городских округов и муниципальных районов» и подпункта «и» пункта 2 Указа Президента Российской Федерации от 07 мая 2012 года № 601 «Об основных направлениях совершенствования системы государственного управления»</w:t>
      </w:r>
    </w:p>
    <w:p w14:paraId="28DD65C5" w14:textId="77777777" w:rsidR="00525B0B" w:rsidRPr="00EF3335" w:rsidRDefault="00525B0B" w:rsidP="00525B0B">
      <w:pPr>
        <w:spacing w:after="0"/>
        <w:ind w:firstLine="709"/>
        <w:jc w:val="both"/>
      </w:pPr>
    </w:p>
    <w:tbl>
      <w:tblPr>
        <w:tblStyle w:val="a3"/>
        <w:tblW w:w="0" w:type="auto"/>
        <w:jc w:val="center"/>
        <w:tblLook w:val="04A0" w:firstRow="1" w:lastRow="0" w:firstColumn="1" w:lastColumn="0" w:noHBand="0" w:noVBand="1"/>
      </w:tblPr>
      <w:tblGrid>
        <w:gridCol w:w="573"/>
        <w:gridCol w:w="5392"/>
        <w:gridCol w:w="1746"/>
        <w:gridCol w:w="6561"/>
      </w:tblGrid>
      <w:tr w:rsidR="00525B0B" w:rsidRPr="00F91C62" w14:paraId="6F34F909" w14:textId="77777777" w:rsidTr="006E4949">
        <w:trPr>
          <w:jc w:val="center"/>
        </w:trPr>
        <w:tc>
          <w:tcPr>
            <w:tcW w:w="573" w:type="dxa"/>
            <w:vAlign w:val="center"/>
          </w:tcPr>
          <w:p w14:paraId="50960B03" w14:textId="77777777" w:rsidR="00525B0B" w:rsidRPr="00F91C62" w:rsidRDefault="00525B0B" w:rsidP="00FC1B38">
            <w:pPr>
              <w:jc w:val="center"/>
              <w:rPr>
                <w:rFonts w:ascii="Arial" w:hAnsi="Arial" w:cs="Arial"/>
                <w:b/>
                <w:sz w:val="24"/>
                <w:szCs w:val="24"/>
              </w:rPr>
            </w:pPr>
            <w:r w:rsidRPr="00F91C62">
              <w:rPr>
                <w:rFonts w:ascii="Arial" w:hAnsi="Arial" w:cs="Arial"/>
                <w:b/>
                <w:sz w:val="24"/>
                <w:szCs w:val="24"/>
              </w:rPr>
              <w:t>№ п/п</w:t>
            </w:r>
          </w:p>
        </w:tc>
        <w:tc>
          <w:tcPr>
            <w:tcW w:w="5392" w:type="dxa"/>
            <w:vAlign w:val="center"/>
          </w:tcPr>
          <w:p w14:paraId="273140C4" w14:textId="77777777" w:rsidR="00525B0B" w:rsidRPr="00F91C62" w:rsidRDefault="00525B0B" w:rsidP="00FC1B38">
            <w:pPr>
              <w:jc w:val="center"/>
              <w:rPr>
                <w:rFonts w:ascii="Arial" w:hAnsi="Arial" w:cs="Arial"/>
                <w:b/>
                <w:sz w:val="24"/>
                <w:szCs w:val="24"/>
              </w:rPr>
            </w:pPr>
            <w:r w:rsidRPr="00F91C62">
              <w:rPr>
                <w:rFonts w:ascii="Arial" w:hAnsi="Arial" w:cs="Arial"/>
                <w:b/>
                <w:sz w:val="24"/>
                <w:szCs w:val="24"/>
              </w:rPr>
              <w:t xml:space="preserve">Наименование показателя для оценки эффективности деятельности органов местного самоуправления </w:t>
            </w:r>
          </w:p>
        </w:tc>
        <w:tc>
          <w:tcPr>
            <w:tcW w:w="1746" w:type="dxa"/>
            <w:vAlign w:val="center"/>
          </w:tcPr>
          <w:p w14:paraId="278E6E67" w14:textId="77777777" w:rsidR="00525B0B" w:rsidRPr="00F91C62" w:rsidRDefault="00525B0B" w:rsidP="00FC1B38">
            <w:pPr>
              <w:jc w:val="center"/>
              <w:rPr>
                <w:rFonts w:ascii="Arial" w:hAnsi="Arial" w:cs="Arial"/>
                <w:b/>
                <w:sz w:val="24"/>
                <w:szCs w:val="24"/>
              </w:rPr>
            </w:pPr>
            <w:r w:rsidRPr="00F91C62">
              <w:rPr>
                <w:rFonts w:ascii="Arial" w:hAnsi="Arial" w:cs="Arial"/>
                <w:b/>
                <w:sz w:val="24"/>
                <w:szCs w:val="24"/>
              </w:rPr>
              <w:t>Фактическое значение за отчетный год</w:t>
            </w:r>
          </w:p>
        </w:tc>
        <w:tc>
          <w:tcPr>
            <w:tcW w:w="6561" w:type="dxa"/>
            <w:vAlign w:val="center"/>
          </w:tcPr>
          <w:p w14:paraId="1E2E3F09" w14:textId="77777777" w:rsidR="00525B0B" w:rsidRPr="00F91C62" w:rsidRDefault="00525B0B" w:rsidP="00FC1B38">
            <w:pPr>
              <w:jc w:val="center"/>
              <w:rPr>
                <w:rFonts w:ascii="Arial" w:hAnsi="Arial" w:cs="Arial"/>
                <w:b/>
                <w:sz w:val="24"/>
                <w:szCs w:val="24"/>
              </w:rPr>
            </w:pPr>
            <w:r w:rsidRPr="00F91C62">
              <w:rPr>
                <w:rFonts w:ascii="Arial" w:hAnsi="Arial" w:cs="Arial"/>
                <w:b/>
                <w:sz w:val="24"/>
                <w:szCs w:val="24"/>
              </w:rPr>
              <w:t>Краткое обоснование достигнутого значения показателя</w:t>
            </w:r>
          </w:p>
        </w:tc>
      </w:tr>
      <w:tr w:rsidR="00821726" w:rsidRPr="00F91C62" w14:paraId="4001176E" w14:textId="77777777" w:rsidTr="006E4949">
        <w:trPr>
          <w:jc w:val="center"/>
        </w:trPr>
        <w:tc>
          <w:tcPr>
            <w:tcW w:w="14272" w:type="dxa"/>
            <w:gridSpan w:val="4"/>
          </w:tcPr>
          <w:p w14:paraId="5E42B405" w14:textId="77777777" w:rsidR="00821726" w:rsidRPr="00F91C62" w:rsidRDefault="00821726" w:rsidP="00821726">
            <w:pPr>
              <w:rPr>
                <w:rFonts w:ascii="Arial" w:hAnsi="Arial" w:cs="Arial"/>
                <w:sz w:val="24"/>
                <w:szCs w:val="24"/>
              </w:rPr>
            </w:pPr>
            <w:r w:rsidRPr="00F91C62">
              <w:rPr>
                <w:rFonts w:ascii="Arial" w:hAnsi="Arial" w:cs="Arial"/>
                <w:sz w:val="24"/>
                <w:szCs w:val="24"/>
              </w:rPr>
              <w:t>Экономическое развитие</w:t>
            </w:r>
          </w:p>
        </w:tc>
      </w:tr>
      <w:tr w:rsidR="00525B0B" w:rsidRPr="00F91C62" w14:paraId="462E82EF" w14:textId="77777777" w:rsidTr="00F91C62">
        <w:trPr>
          <w:jc w:val="center"/>
        </w:trPr>
        <w:tc>
          <w:tcPr>
            <w:tcW w:w="573" w:type="dxa"/>
          </w:tcPr>
          <w:p w14:paraId="04ECBB38" w14:textId="77777777" w:rsidR="00525B0B" w:rsidRPr="00F91C62" w:rsidRDefault="00525B0B" w:rsidP="00FC1B38">
            <w:pPr>
              <w:pStyle w:val="a4"/>
              <w:numPr>
                <w:ilvl w:val="0"/>
                <w:numId w:val="1"/>
              </w:numPr>
              <w:jc w:val="both"/>
              <w:rPr>
                <w:rFonts w:ascii="Arial" w:hAnsi="Arial" w:cs="Arial"/>
                <w:sz w:val="24"/>
                <w:szCs w:val="24"/>
              </w:rPr>
            </w:pPr>
          </w:p>
        </w:tc>
        <w:tc>
          <w:tcPr>
            <w:tcW w:w="5392" w:type="dxa"/>
          </w:tcPr>
          <w:p w14:paraId="08D7082C" w14:textId="77777777" w:rsidR="00525B0B" w:rsidRPr="00F91C62" w:rsidRDefault="00525B0B" w:rsidP="00551F25">
            <w:pPr>
              <w:autoSpaceDE w:val="0"/>
              <w:autoSpaceDN w:val="0"/>
              <w:adjustRightInd w:val="0"/>
              <w:jc w:val="both"/>
              <w:rPr>
                <w:rFonts w:ascii="Arial" w:hAnsi="Arial" w:cs="Arial"/>
                <w:sz w:val="24"/>
                <w:szCs w:val="24"/>
              </w:rPr>
            </w:pPr>
            <w:r w:rsidRPr="00F91C62">
              <w:rPr>
                <w:rFonts w:ascii="Arial" w:hAnsi="Arial" w:cs="Arial"/>
                <w:sz w:val="24"/>
                <w:szCs w:val="24"/>
              </w:rPr>
              <w:t>Число субъектов малого и среднего предпринимательства в расче</w:t>
            </w:r>
            <w:r w:rsidR="00821726" w:rsidRPr="00F91C62">
              <w:rPr>
                <w:rFonts w:ascii="Arial" w:hAnsi="Arial" w:cs="Arial"/>
                <w:sz w:val="24"/>
                <w:szCs w:val="24"/>
              </w:rPr>
              <w:t>те на 10 тыс. человек населения</w:t>
            </w:r>
            <w:r w:rsidR="00551F25" w:rsidRPr="00F91C62">
              <w:rPr>
                <w:rFonts w:ascii="Arial" w:hAnsi="Arial" w:cs="Arial"/>
                <w:sz w:val="24"/>
                <w:szCs w:val="24"/>
              </w:rPr>
              <w:t xml:space="preserve"> (единиц)</w:t>
            </w:r>
          </w:p>
        </w:tc>
        <w:tc>
          <w:tcPr>
            <w:tcW w:w="1746" w:type="dxa"/>
          </w:tcPr>
          <w:p w14:paraId="3C6135A2" w14:textId="22B2CB89" w:rsidR="00525B0B" w:rsidRPr="00F91C62" w:rsidRDefault="00E8557C" w:rsidP="00551F25">
            <w:pPr>
              <w:jc w:val="center"/>
              <w:rPr>
                <w:rFonts w:ascii="Arial" w:hAnsi="Arial" w:cs="Arial"/>
                <w:sz w:val="24"/>
                <w:szCs w:val="24"/>
              </w:rPr>
            </w:pPr>
            <w:r>
              <w:rPr>
                <w:rFonts w:ascii="Arial" w:hAnsi="Arial" w:cs="Arial"/>
                <w:sz w:val="24"/>
                <w:szCs w:val="24"/>
              </w:rPr>
              <w:t>37</w:t>
            </w:r>
            <w:r w:rsidR="001B6A16">
              <w:rPr>
                <w:rFonts w:ascii="Arial" w:hAnsi="Arial" w:cs="Arial"/>
                <w:sz w:val="24"/>
                <w:szCs w:val="24"/>
              </w:rPr>
              <w:t>0</w:t>
            </w:r>
          </w:p>
        </w:tc>
        <w:tc>
          <w:tcPr>
            <w:tcW w:w="6561" w:type="dxa"/>
          </w:tcPr>
          <w:p w14:paraId="785363C9" w14:textId="49D0973B" w:rsidR="00B226B1" w:rsidRPr="007C428C" w:rsidRDefault="00B226B1" w:rsidP="00FC1B38">
            <w:pPr>
              <w:jc w:val="both"/>
              <w:rPr>
                <w:rFonts w:ascii="Arial" w:hAnsi="Arial" w:cs="Arial"/>
                <w:color w:val="auto"/>
                <w:sz w:val="24"/>
                <w:szCs w:val="24"/>
              </w:rPr>
            </w:pPr>
            <w:r w:rsidRPr="00F91C62">
              <w:rPr>
                <w:rFonts w:ascii="Arial" w:hAnsi="Arial" w:cs="Arial"/>
                <w:sz w:val="24"/>
                <w:szCs w:val="24"/>
              </w:rPr>
              <w:t xml:space="preserve">По данным Единого реестра субъектов малого и среднего предпринимательства Федеральной налоговой службы количество субъектов малого и среднего предпринимательства на территории </w:t>
            </w:r>
            <w:r w:rsidR="00E8557C">
              <w:rPr>
                <w:rFonts w:ascii="Arial" w:hAnsi="Arial" w:cs="Arial"/>
                <w:sz w:val="24"/>
                <w:szCs w:val="24"/>
              </w:rPr>
              <w:t>муниципального</w:t>
            </w:r>
            <w:r w:rsidRPr="00F91C62">
              <w:rPr>
                <w:rFonts w:ascii="Arial" w:hAnsi="Arial" w:cs="Arial"/>
                <w:sz w:val="24"/>
                <w:szCs w:val="24"/>
              </w:rPr>
              <w:t xml:space="preserve"> округа Ревда по состоянию на </w:t>
            </w:r>
            <w:r w:rsidR="007C428C">
              <w:rPr>
                <w:rFonts w:ascii="Arial" w:hAnsi="Arial" w:cs="Arial"/>
                <w:sz w:val="24"/>
                <w:szCs w:val="24"/>
              </w:rPr>
              <w:t>13</w:t>
            </w:r>
            <w:r w:rsidRPr="00F91C62">
              <w:rPr>
                <w:rFonts w:ascii="Arial" w:hAnsi="Arial" w:cs="Arial"/>
                <w:sz w:val="24"/>
                <w:szCs w:val="24"/>
              </w:rPr>
              <w:t>.01.202</w:t>
            </w:r>
            <w:r w:rsidR="00E8557C">
              <w:rPr>
                <w:rFonts w:ascii="Arial" w:hAnsi="Arial" w:cs="Arial"/>
                <w:sz w:val="24"/>
                <w:szCs w:val="24"/>
              </w:rPr>
              <w:t>6</w:t>
            </w:r>
            <w:r w:rsidRPr="00F91C62">
              <w:rPr>
                <w:rFonts w:ascii="Arial" w:hAnsi="Arial" w:cs="Arial"/>
                <w:sz w:val="24"/>
                <w:szCs w:val="24"/>
              </w:rPr>
              <w:t xml:space="preserve"> – 2</w:t>
            </w:r>
            <w:r w:rsidR="00E8557C">
              <w:rPr>
                <w:rFonts w:ascii="Arial" w:hAnsi="Arial" w:cs="Arial"/>
                <w:sz w:val="24"/>
                <w:szCs w:val="24"/>
              </w:rPr>
              <w:t>222</w:t>
            </w:r>
            <w:r w:rsidRPr="00F91C62">
              <w:rPr>
                <w:rFonts w:ascii="Arial" w:hAnsi="Arial" w:cs="Arial"/>
                <w:sz w:val="24"/>
                <w:szCs w:val="24"/>
              </w:rPr>
              <w:t xml:space="preserve"> единиц, в том числе: индивидуальных предпринимателей – </w:t>
            </w:r>
            <w:r w:rsidRPr="007C428C">
              <w:rPr>
                <w:rFonts w:ascii="Arial" w:hAnsi="Arial" w:cs="Arial"/>
                <w:color w:val="auto"/>
                <w:sz w:val="24"/>
                <w:szCs w:val="24"/>
              </w:rPr>
              <w:t>1</w:t>
            </w:r>
            <w:r w:rsidR="00E8557C">
              <w:rPr>
                <w:rFonts w:ascii="Arial" w:hAnsi="Arial" w:cs="Arial"/>
                <w:color w:val="auto"/>
                <w:sz w:val="24"/>
                <w:szCs w:val="24"/>
              </w:rPr>
              <w:t>707</w:t>
            </w:r>
            <w:r w:rsidRPr="007C428C">
              <w:rPr>
                <w:rFonts w:ascii="Arial" w:hAnsi="Arial" w:cs="Arial"/>
                <w:color w:val="auto"/>
                <w:sz w:val="24"/>
                <w:szCs w:val="24"/>
              </w:rPr>
              <w:t xml:space="preserve">, юридических лиц – </w:t>
            </w:r>
            <w:r w:rsidR="00E8557C">
              <w:rPr>
                <w:rFonts w:ascii="Arial" w:hAnsi="Arial" w:cs="Arial"/>
                <w:color w:val="auto"/>
                <w:sz w:val="24"/>
                <w:szCs w:val="24"/>
              </w:rPr>
              <w:t>515</w:t>
            </w:r>
            <w:r w:rsidR="00CC5126" w:rsidRPr="007C428C">
              <w:rPr>
                <w:rFonts w:ascii="Arial" w:hAnsi="Arial" w:cs="Arial"/>
                <w:color w:val="auto"/>
                <w:sz w:val="24"/>
                <w:szCs w:val="24"/>
              </w:rPr>
              <w:t>.</w:t>
            </w:r>
          </w:p>
          <w:p w14:paraId="3228115A" w14:textId="2C22F871" w:rsidR="00B226B1" w:rsidRPr="00F91C62" w:rsidRDefault="00B226B1" w:rsidP="00B226B1">
            <w:pPr>
              <w:pStyle w:val="ConsPlusNormal"/>
              <w:ind w:firstLine="0"/>
              <w:jc w:val="both"/>
              <w:rPr>
                <w:sz w:val="24"/>
                <w:szCs w:val="24"/>
              </w:rPr>
            </w:pPr>
            <w:r w:rsidRPr="00F91C62">
              <w:rPr>
                <w:sz w:val="24"/>
                <w:szCs w:val="24"/>
              </w:rPr>
              <w:t xml:space="preserve">В сфере поддержки и развития малого предпринимательства на территории </w:t>
            </w:r>
            <w:r w:rsidR="00E8557C">
              <w:rPr>
                <w:sz w:val="24"/>
                <w:szCs w:val="24"/>
              </w:rPr>
              <w:t>муниципального</w:t>
            </w:r>
            <w:r w:rsidRPr="00F91C62">
              <w:rPr>
                <w:sz w:val="24"/>
                <w:szCs w:val="24"/>
              </w:rPr>
              <w:t xml:space="preserve"> округа Ревда реализуется муниципальная программа «Развитие малого и среднего предпринимательства в </w:t>
            </w:r>
            <w:r w:rsidR="00E8557C">
              <w:rPr>
                <w:sz w:val="24"/>
                <w:szCs w:val="24"/>
              </w:rPr>
              <w:t>муниципальном</w:t>
            </w:r>
            <w:r w:rsidRPr="00F91C62">
              <w:rPr>
                <w:sz w:val="24"/>
                <w:szCs w:val="24"/>
              </w:rPr>
              <w:t xml:space="preserve"> округе Ревда до 2027 года» (утверждена постановлением администрации </w:t>
            </w:r>
            <w:r w:rsidR="00E8557C">
              <w:rPr>
                <w:sz w:val="24"/>
                <w:szCs w:val="24"/>
              </w:rPr>
              <w:t>городского</w:t>
            </w:r>
            <w:r w:rsidRPr="00F91C62">
              <w:rPr>
                <w:sz w:val="24"/>
                <w:szCs w:val="24"/>
              </w:rPr>
              <w:t xml:space="preserve"> округа Ревда от 28.08.2020 года № 1555). Сумма средств местного бюджета, выделенных на реализацию программы – </w:t>
            </w:r>
            <w:r w:rsidR="007C428C">
              <w:rPr>
                <w:sz w:val="24"/>
                <w:szCs w:val="24"/>
              </w:rPr>
              <w:t>10</w:t>
            </w:r>
            <w:r w:rsidR="00E8557C">
              <w:rPr>
                <w:sz w:val="24"/>
                <w:szCs w:val="24"/>
              </w:rPr>
              <w:t>1</w:t>
            </w:r>
            <w:r w:rsidR="007C428C">
              <w:rPr>
                <w:sz w:val="24"/>
                <w:szCs w:val="24"/>
              </w:rPr>
              <w:t>0</w:t>
            </w:r>
            <w:r w:rsidRPr="00F91C62">
              <w:rPr>
                <w:sz w:val="24"/>
                <w:szCs w:val="24"/>
              </w:rPr>
              <w:t>,0 тыс. руб., фактически освоено 100%.</w:t>
            </w:r>
          </w:p>
        </w:tc>
      </w:tr>
      <w:tr w:rsidR="00525B0B" w:rsidRPr="00F91C62" w14:paraId="6DA97BC5" w14:textId="77777777" w:rsidTr="00F91C62">
        <w:trPr>
          <w:jc w:val="center"/>
        </w:trPr>
        <w:tc>
          <w:tcPr>
            <w:tcW w:w="573" w:type="dxa"/>
          </w:tcPr>
          <w:p w14:paraId="0161F17B" w14:textId="77777777" w:rsidR="00525B0B" w:rsidRPr="00F91C62" w:rsidRDefault="00525B0B" w:rsidP="00FC1B38">
            <w:pPr>
              <w:pStyle w:val="a4"/>
              <w:numPr>
                <w:ilvl w:val="0"/>
                <w:numId w:val="1"/>
              </w:numPr>
              <w:jc w:val="both"/>
              <w:rPr>
                <w:rFonts w:ascii="Arial" w:hAnsi="Arial" w:cs="Arial"/>
                <w:sz w:val="24"/>
                <w:szCs w:val="24"/>
              </w:rPr>
            </w:pPr>
          </w:p>
        </w:tc>
        <w:tc>
          <w:tcPr>
            <w:tcW w:w="5392" w:type="dxa"/>
          </w:tcPr>
          <w:p w14:paraId="2579A951" w14:textId="77777777" w:rsidR="00525B0B" w:rsidRPr="00F91C62" w:rsidRDefault="00525B0B" w:rsidP="00FC1B38">
            <w:pPr>
              <w:autoSpaceDE w:val="0"/>
              <w:autoSpaceDN w:val="0"/>
              <w:adjustRightInd w:val="0"/>
              <w:jc w:val="both"/>
              <w:rPr>
                <w:rFonts w:ascii="Arial" w:hAnsi="Arial" w:cs="Arial"/>
                <w:sz w:val="24"/>
                <w:szCs w:val="24"/>
              </w:rPr>
            </w:pPr>
            <w:r w:rsidRPr="00F91C62">
              <w:rPr>
                <w:rFonts w:ascii="Arial" w:hAnsi="Arial" w:cs="Arial"/>
                <w:sz w:val="24"/>
                <w:szCs w:val="24"/>
              </w:rPr>
              <w:t xml:space="preserve">Доля среднесписочной численности работников (без внешних совместителей) </w:t>
            </w:r>
            <w:r w:rsidRPr="00F91C62">
              <w:rPr>
                <w:rFonts w:ascii="Arial" w:hAnsi="Arial" w:cs="Arial"/>
                <w:sz w:val="24"/>
                <w:szCs w:val="24"/>
              </w:rPr>
              <w:lastRenderedPageBreak/>
              <w:t>малых и средних предприятий в среднесписочной численности работников (без внешних совместителей)</w:t>
            </w:r>
            <w:r w:rsidR="00821726" w:rsidRPr="00F91C62">
              <w:rPr>
                <w:rFonts w:ascii="Arial" w:hAnsi="Arial" w:cs="Arial"/>
                <w:sz w:val="24"/>
                <w:szCs w:val="24"/>
              </w:rPr>
              <w:t xml:space="preserve"> всех предприятий и организаций</w:t>
            </w:r>
            <w:r w:rsidR="00551F25" w:rsidRPr="00F91C62">
              <w:rPr>
                <w:rFonts w:ascii="Arial" w:hAnsi="Arial" w:cs="Arial"/>
                <w:sz w:val="24"/>
                <w:szCs w:val="24"/>
              </w:rPr>
              <w:t xml:space="preserve"> (процент)</w:t>
            </w:r>
          </w:p>
        </w:tc>
        <w:tc>
          <w:tcPr>
            <w:tcW w:w="1746" w:type="dxa"/>
          </w:tcPr>
          <w:p w14:paraId="476153A8" w14:textId="77777777" w:rsidR="00525B0B" w:rsidRPr="00F91C62" w:rsidRDefault="00A23382" w:rsidP="00551F25">
            <w:pPr>
              <w:jc w:val="center"/>
              <w:rPr>
                <w:rFonts w:ascii="Arial" w:hAnsi="Arial" w:cs="Arial"/>
                <w:sz w:val="24"/>
                <w:szCs w:val="24"/>
              </w:rPr>
            </w:pPr>
            <w:r w:rsidRPr="00F91C62">
              <w:rPr>
                <w:rFonts w:ascii="Arial" w:hAnsi="Arial" w:cs="Arial"/>
                <w:sz w:val="24"/>
                <w:szCs w:val="24"/>
              </w:rPr>
              <w:lastRenderedPageBreak/>
              <w:t>16</w:t>
            </w:r>
          </w:p>
        </w:tc>
        <w:tc>
          <w:tcPr>
            <w:tcW w:w="6561" w:type="dxa"/>
          </w:tcPr>
          <w:p w14:paraId="7BD32117" w14:textId="77777777" w:rsidR="00525B0B" w:rsidRPr="00F91C62" w:rsidRDefault="00A23382" w:rsidP="00A8480F">
            <w:pPr>
              <w:jc w:val="both"/>
              <w:rPr>
                <w:rFonts w:ascii="Arial" w:hAnsi="Arial" w:cs="Arial"/>
                <w:sz w:val="24"/>
                <w:szCs w:val="24"/>
              </w:rPr>
            </w:pPr>
            <w:r w:rsidRPr="00F91C62">
              <w:rPr>
                <w:rFonts w:ascii="Arial" w:hAnsi="Arial" w:cs="Arial"/>
                <w:sz w:val="24"/>
                <w:szCs w:val="24"/>
              </w:rPr>
              <w:t xml:space="preserve">По данным </w:t>
            </w:r>
            <w:proofErr w:type="spellStart"/>
            <w:r w:rsidRPr="00F91C62">
              <w:rPr>
                <w:rFonts w:ascii="Arial" w:hAnsi="Arial" w:cs="Arial"/>
                <w:sz w:val="24"/>
                <w:szCs w:val="24"/>
              </w:rPr>
              <w:t>Сверловскстата</w:t>
            </w:r>
            <w:proofErr w:type="spellEnd"/>
            <w:r w:rsidRPr="00F91C62">
              <w:rPr>
                <w:rFonts w:ascii="Arial" w:hAnsi="Arial" w:cs="Arial"/>
                <w:sz w:val="24"/>
                <w:szCs w:val="24"/>
              </w:rPr>
              <w:t xml:space="preserve"> показатель составил 16,0% (https://66.rosstat.gov.ru/main_indicators).Значение </w:t>
            </w:r>
            <w:r w:rsidRPr="00F91C62">
              <w:rPr>
                <w:rFonts w:ascii="Arial" w:hAnsi="Arial" w:cs="Arial"/>
                <w:sz w:val="24"/>
                <w:szCs w:val="24"/>
              </w:rPr>
              <w:lastRenderedPageBreak/>
              <w:t>приведено по итогам сплошного наблюдения за деятельностью субъектов малого и среднего предпринимательства за 2020 год, которое проводится 1 раз в пять лет.</w:t>
            </w:r>
          </w:p>
        </w:tc>
      </w:tr>
      <w:tr w:rsidR="00821726" w:rsidRPr="00F91C62" w14:paraId="1F00BB27" w14:textId="77777777" w:rsidTr="0086387D">
        <w:trPr>
          <w:jc w:val="center"/>
        </w:trPr>
        <w:tc>
          <w:tcPr>
            <w:tcW w:w="573" w:type="dxa"/>
          </w:tcPr>
          <w:p w14:paraId="19FE1DB2" w14:textId="77777777" w:rsidR="00821726" w:rsidRPr="00F91C62" w:rsidRDefault="00821726" w:rsidP="00821726">
            <w:pPr>
              <w:pStyle w:val="a4"/>
              <w:numPr>
                <w:ilvl w:val="0"/>
                <w:numId w:val="1"/>
              </w:numPr>
              <w:jc w:val="both"/>
              <w:rPr>
                <w:rFonts w:ascii="Arial" w:hAnsi="Arial" w:cs="Arial"/>
                <w:sz w:val="24"/>
                <w:szCs w:val="24"/>
              </w:rPr>
            </w:pPr>
          </w:p>
        </w:tc>
        <w:tc>
          <w:tcPr>
            <w:tcW w:w="5392" w:type="dxa"/>
          </w:tcPr>
          <w:p w14:paraId="44C5E325" w14:textId="77777777" w:rsidR="00821726" w:rsidRPr="00F91C62" w:rsidRDefault="00821726" w:rsidP="00821726">
            <w:pPr>
              <w:autoSpaceDE w:val="0"/>
              <w:autoSpaceDN w:val="0"/>
              <w:adjustRightInd w:val="0"/>
              <w:jc w:val="both"/>
              <w:rPr>
                <w:rFonts w:ascii="Arial" w:hAnsi="Arial" w:cs="Arial"/>
                <w:sz w:val="24"/>
                <w:szCs w:val="24"/>
              </w:rPr>
            </w:pPr>
            <w:r w:rsidRPr="00F91C62">
              <w:rPr>
                <w:rFonts w:ascii="Arial" w:hAnsi="Arial" w:cs="Arial"/>
                <w:sz w:val="24"/>
                <w:szCs w:val="24"/>
              </w:rPr>
              <w:t>Объем инвестиций в основной капитал (за исключением бюджетных средств) в расчете на 1 жителя (рублей)</w:t>
            </w:r>
          </w:p>
        </w:tc>
        <w:tc>
          <w:tcPr>
            <w:tcW w:w="1746" w:type="dxa"/>
          </w:tcPr>
          <w:p w14:paraId="76A7E618" w14:textId="35856F5E" w:rsidR="00821726" w:rsidRPr="00F91C62" w:rsidRDefault="0036218C" w:rsidP="00C45385">
            <w:pPr>
              <w:jc w:val="center"/>
              <w:rPr>
                <w:rFonts w:ascii="Arial" w:hAnsi="Arial" w:cs="Arial"/>
                <w:sz w:val="24"/>
                <w:szCs w:val="24"/>
              </w:rPr>
            </w:pPr>
            <w:r>
              <w:rPr>
                <w:rFonts w:ascii="Arial" w:hAnsi="Arial" w:cs="Arial"/>
                <w:sz w:val="24"/>
                <w:szCs w:val="24"/>
              </w:rPr>
              <w:t>120870,93</w:t>
            </w:r>
          </w:p>
        </w:tc>
        <w:tc>
          <w:tcPr>
            <w:tcW w:w="6561" w:type="dxa"/>
          </w:tcPr>
          <w:p w14:paraId="223316E3" w14:textId="1A5AB2B6" w:rsidR="00A23382" w:rsidRPr="00F91C62" w:rsidRDefault="00A23382" w:rsidP="00F27B11">
            <w:pPr>
              <w:rPr>
                <w:rFonts w:ascii="Arial" w:hAnsi="Arial" w:cs="Arial"/>
                <w:color w:val="auto"/>
                <w:sz w:val="24"/>
                <w:szCs w:val="24"/>
              </w:rPr>
            </w:pPr>
            <w:r w:rsidRPr="00F91C62">
              <w:rPr>
                <w:rFonts w:ascii="Arial" w:hAnsi="Arial" w:cs="Arial"/>
                <w:color w:val="auto"/>
                <w:sz w:val="24"/>
                <w:szCs w:val="24"/>
              </w:rPr>
              <w:t xml:space="preserve">По данным </w:t>
            </w:r>
            <w:proofErr w:type="spellStart"/>
            <w:r w:rsidRPr="00F91C62">
              <w:rPr>
                <w:rFonts w:ascii="Arial" w:hAnsi="Arial" w:cs="Arial"/>
                <w:color w:val="auto"/>
                <w:sz w:val="24"/>
                <w:szCs w:val="24"/>
              </w:rPr>
              <w:t>Свердловскстата</w:t>
            </w:r>
            <w:proofErr w:type="spellEnd"/>
            <w:r w:rsidRPr="00F91C62">
              <w:rPr>
                <w:rFonts w:ascii="Arial" w:hAnsi="Arial" w:cs="Arial"/>
                <w:color w:val="auto"/>
                <w:sz w:val="24"/>
                <w:szCs w:val="24"/>
              </w:rPr>
              <w:t xml:space="preserve"> (https://66.rosstat.gov.ru/main_indicators) объем инвестиций в основной капитал (за исключением бюджетных средств) в расчете на 1 жителя в 202</w:t>
            </w:r>
            <w:r w:rsidR="0036218C">
              <w:rPr>
                <w:rFonts w:ascii="Arial" w:hAnsi="Arial" w:cs="Arial"/>
                <w:color w:val="auto"/>
                <w:sz w:val="24"/>
                <w:szCs w:val="24"/>
              </w:rPr>
              <w:t>5</w:t>
            </w:r>
            <w:r w:rsidRPr="00F91C62">
              <w:rPr>
                <w:rFonts w:ascii="Arial" w:hAnsi="Arial" w:cs="Arial"/>
                <w:color w:val="auto"/>
                <w:sz w:val="24"/>
                <w:szCs w:val="24"/>
              </w:rPr>
              <w:t xml:space="preserve"> году </w:t>
            </w:r>
            <w:r w:rsidR="00454BDB" w:rsidRPr="00F91C62">
              <w:rPr>
                <w:rFonts w:ascii="Arial" w:hAnsi="Arial" w:cs="Arial"/>
                <w:color w:val="auto"/>
                <w:sz w:val="24"/>
                <w:szCs w:val="24"/>
              </w:rPr>
              <w:t>составил</w:t>
            </w:r>
            <w:r w:rsidRPr="00F91C62">
              <w:rPr>
                <w:rFonts w:ascii="Arial" w:hAnsi="Arial" w:cs="Arial"/>
                <w:color w:val="auto"/>
                <w:sz w:val="24"/>
                <w:szCs w:val="24"/>
              </w:rPr>
              <w:t xml:space="preserve"> </w:t>
            </w:r>
            <w:r w:rsidR="0036218C">
              <w:rPr>
                <w:rFonts w:ascii="Arial" w:hAnsi="Arial" w:cs="Arial"/>
                <w:sz w:val="24"/>
                <w:szCs w:val="24"/>
              </w:rPr>
              <w:t>120870,93</w:t>
            </w:r>
            <w:r w:rsidRPr="00F91C62">
              <w:rPr>
                <w:rFonts w:ascii="Arial" w:hAnsi="Arial" w:cs="Arial"/>
                <w:color w:val="auto"/>
                <w:sz w:val="24"/>
                <w:szCs w:val="24"/>
              </w:rPr>
              <w:t xml:space="preserve"> рублей</w:t>
            </w:r>
            <w:r w:rsidR="007A2A5B" w:rsidRPr="00F91C62">
              <w:rPr>
                <w:rFonts w:ascii="Arial" w:hAnsi="Arial" w:cs="Arial"/>
                <w:color w:val="auto"/>
                <w:sz w:val="24"/>
                <w:szCs w:val="24"/>
              </w:rPr>
              <w:t>.</w:t>
            </w:r>
          </w:p>
          <w:p w14:paraId="1D01D929" w14:textId="73AA5B7F" w:rsidR="007A2A5B" w:rsidRPr="00F91C62" w:rsidRDefault="0036218C" w:rsidP="007A2A5B">
            <w:pPr>
              <w:jc w:val="both"/>
              <w:rPr>
                <w:rFonts w:ascii="Arial" w:hAnsi="Arial" w:cs="Arial"/>
                <w:sz w:val="24"/>
                <w:szCs w:val="24"/>
              </w:rPr>
            </w:pPr>
            <w:r>
              <w:rPr>
                <w:rFonts w:ascii="Arial" w:hAnsi="Arial" w:cs="Arial"/>
                <w:sz w:val="24"/>
                <w:szCs w:val="24"/>
              </w:rPr>
              <w:t>Е</w:t>
            </w:r>
            <w:r w:rsidR="007A2A5B" w:rsidRPr="00F91C62">
              <w:rPr>
                <w:rFonts w:ascii="Arial" w:hAnsi="Arial" w:cs="Arial"/>
                <w:sz w:val="24"/>
                <w:szCs w:val="24"/>
              </w:rPr>
              <w:t>жегодно формируется инвестиционный рейтинг муниципалитетов</w:t>
            </w:r>
            <w:r>
              <w:rPr>
                <w:rFonts w:ascii="Arial" w:hAnsi="Arial" w:cs="Arial"/>
                <w:sz w:val="24"/>
                <w:szCs w:val="24"/>
              </w:rPr>
              <w:t xml:space="preserve">, который </w:t>
            </w:r>
            <w:r w:rsidR="007A2A5B" w:rsidRPr="00F91C62">
              <w:rPr>
                <w:rFonts w:ascii="Arial" w:hAnsi="Arial" w:cs="Arial"/>
                <w:sz w:val="24"/>
                <w:szCs w:val="24"/>
              </w:rPr>
              <w:t>представляет собой комплексный критерий оценки деятельности муниципалитетов по созданию благоприятных условий для инвестирования, ведения бизнеса и жизни населения. В 202</w:t>
            </w:r>
            <w:r>
              <w:rPr>
                <w:rFonts w:ascii="Arial" w:hAnsi="Arial" w:cs="Arial"/>
                <w:sz w:val="24"/>
                <w:szCs w:val="24"/>
              </w:rPr>
              <w:t>5</w:t>
            </w:r>
            <w:r w:rsidR="007A2A5B" w:rsidRPr="00F91C62">
              <w:rPr>
                <w:rFonts w:ascii="Arial" w:hAnsi="Arial" w:cs="Arial"/>
                <w:sz w:val="24"/>
                <w:szCs w:val="24"/>
              </w:rPr>
              <w:t xml:space="preserve"> году </w:t>
            </w:r>
            <w:r>
              <w:rPr>
                <w:rFonts w:ascii="Arial" w:hAnsi="Arial" w:cs="Arial"/>
                <w:sz w:val="24"/>
                <w:szCs w:val="24"/>
              </w:rPr>
              <w:t>муниципальный</w:t>
            </w:r>
            <w:r w:rsidR="007A2A5B" w:rsidRPr="00F91C62">
              <w:rPr>
                <w:rFonts w:ascii="Arial" w:hAnsi="Arial" w:cs="Arial"/>
                <w:sz w:val="24"/>
                <w:szCs w:val="24"/>
              </w:rPr>
              <w:t xml:space="preserve"> округ Ревда занял </w:t>
            </w:r>
            <w:r>
              <w:rPr>
                <w:rFonts w:ascii="Arial" w:hAnsi="Arial" w:cs="Arial"/>
                <w:sz w:val="24"/>
                <w:szCs w:val="24"/>
              </w:rPr>
              <w:t>40</w:t>
            </w:r>
            <w:r w:rsidR="007A2A5B" w:rsidRPr="00F91C62">
              <w:rPr>
                <w:rFonts w:ascii="Arial" w:hAnsi="Arial" w:cs="Arial"/>
                <w:sz w:val="24"/>
                <w:szCs w:val="24"/>
              </w:rPr>
              <w:t xml:space="preserve"> место из 94 муниципалитетов Свердловской области.</w:t>
            </w:r>
          </w:p>
          <w:p w14:paraId="6AF4B370" w14:textId="45A436DF" w:rsidR="007A2A5B" w:rsidRPr="00F91C62" w:rsidRDefault="007A2A5B" w:rsidP="007A2A5B">
            <w:pPr>
              <w:jc w:val="both"/>
              <w:rPr>
                <w:rFonts w:ascii="Arial" w:hAnsi="Arial" w:cs="Arial"/>
                <w:sz w:val="24"/>
                <w:szCs w:val="24"/>
              </w:rPr>
            </w:pPr>
            <w:r w:rsidRPr="00F91C62">
              <w:rPr>
                <w:rFonts w:ascii="Arial" w:hAnsi="Arial" w:cs="Arial"/>
                <w:sz w:val="24"/>
                <w:szCs w:val="24"/>
              </w:rPr>
              <w:t xml:space="preserve">В целях улучшения инвестиционного климата в </w:t>
            </w:r>
            <w:r w:rsidR="00E8557C">
              <w:rPr>
                <w:rFonts w:ascii="Arial" w:hAnsi="Arial" w:cs="Arial"/>
                <w:sz w:val="24"/>
                <w:szCs w:val="24"/>
              </w:rPr>
              <w:t>муниципальном</w:t>
            </w:r>
            <w:r w:rsidRPr="00F91C62">
              <w:rPr>
                <w:rFonts w:ascii="Arial" w:hAnsi="Arial" w:cs="Arial"/>
                <w:sz w:val="24"/>
                <w:szCs w:val="24"/>
              </w:rPr>
              <w:t xml:space="preserve"> округе Ревда ежеквартально проводится опрос респондентов, получивших:</w:t>
            </w:r>
          </w:p>
          <w:p w14:paraId="4894BCB5" w14:textId="77777777" w:rsidR="007A2A5B" w:rsidRPr="00F91C62" w:rsidRDefault="007A2A5B" w:rsidP="007A2A5B">
            <w:pPr>
              <w:jc w:val="both"/>
              <w:rPr>
                <w:rFonts w:ascii="Arial" w:hAnsi="Arial" w:cs="Arial"/>
                <w:sz w:val="24"/>
                <w:szCs w:val="24"/>
              </w:rPr>
            </w:pPr>
            <w:r w:rsidRPr="00F91C62">
              <w:rPr>
                <w:rFonts w:ascii="Arial" w:hAnsi="Arial" w:cs="Arial"/>
                <w:sz w:val="24"/>
                <w:szCs w:val="24"/>
              </w:rPr>
              <w:t xml:space="preserve">- услуги в ресурсоснабжающих организациях по подключению к услугам водоснабжения, водоотведения, теплоснабжения; </w:t>
            </w:r>
          </w:p>
          <w:p w14:paraId="0D1850B0" w14:textId="77777777" w:rsidR="007A2A5B" w:rsidRPr="00F91C62" w:rsidRDefault="007A2A5B" w:rsidP="007A2A5B">
            <w:pPr>
              <w:jc w:val="both"/>
              <w:rPr>
                <w:rFonts w:ascii="Arial" w:hAnsi="Arial" w:cs="Arial"/>
                <w:sz w:val="24"/>
                <w:szCs w:val="24"/>
              </w:rPr>
            </w:pPr>
            <w:r w:rsidRPr="00F91C62">
              <w:rPr>
                <w:rFonts w:ascii="Arial" w:hAnsi="Arial" w:cs="Arial"/>
                <w:sz w:val="24"/>
                <w:szCs w:val="24"/>
              </w:rPr>
              <w:t xml:space="preserve">- муниципальные услуги по получению в аренду земельного участка на торгах, без торгов; выдача разрешения на строительство и выдача разрешения на ввод объекта в эксплуатацию. </w:t>
            </w:r>
          </w:p>
          <w:p w14:paraId="78DC16BF" w14:textId="3F26CDA1" w:rsidR="007A2A5B" w:rsidRPr="00F91C62" w:rsidRDefault="007A2A5B" w:rsidP="007A2A5B">
            <w:pPr>
              <w:jc w:val="both"/>
              <w:rPr>
                <w:rFonts w:ascii="Arial" w:hAnsi="Arial" w:cs="Arial"/>
                <w:sz w:val="24"/>
                <w:szCs w:val="24"/>
              </w:rPr>
            </w:pPr>
            <w:r w:rsidRPr="00F91C62">
              <w:rPr>
                <w:rFonts w:ascii="Arial" w:hAnsi="Arial" w:cs="Arial"/>
                <w:sz w:val="24"/>
                <w:szCs w:val="24"/>
              </w:rPr>
              <w:t xml:space="preserve">По результатам оценки ресурсоснабжающими организациями и администрацией </w:t>
            </w:r>
            <w:r w:rsidR="00E8557C">
              <w:rPr>
                <w:rFonts w:ascii="Arial" w:hAnsi="Arial" w:cs="Arial"/>
                <w:sz w:val="24"/>
                <w:szCs w:val="24"/>
              </w:rPr>
              <w:t>муниципального</w:t>
            </w:r>
            <w:r w:rsidRPr="00F91C62">
              <w:rPr>
                <w:rFonts w:ascii="Arial" w:hAnsi="Arial" w:cs="Arial"/>
                <w:sz w:val="24"/>
                <w:szCs w:val="24"/>
              </w:rPr>
              <w:t xml:space="preserve"> округа Ревда проводится работа по улучшению качества предоставляемых услуг. </w:t>
            </w:r>
          </w:p>
          <w:p w14:paraId="7EA51AC4" w14:textId="5620471D" w:rsidR="00821726" w:rsidRPr="00F91C62" w:rsidRDefault="007A2A5B" w:rsidP="00D53F80">
            <w:pPr>
              <w:jc w:val="both"/>
              <w:rPr>
                <w:rFonts w:ascii="Arial" w:hAnsi="Arial" w:cs="Arial"/>
                <w:color w:val="FF0000"/>
                <w:sz w:val="24"/>
                <w:szCs w:val="24"/>
              </w:rPr>
            </w:pPr>
            <w:r w:rsidRPr="00F91C62">
              <w:rPr>
                <w:rFonts w:ascii="Arial" w:hAnsi="Arial" w:cs="Arial"/>
                <w:sz w:val="24"/>
                <w:szCs w:val="24"/>
              </w:rPr>
              <w:t xml:space="preserve">Сформирован инвестиционный профиль </w:t>
            </w:r>
            <w:r w:rsidR="00E8557C">
              <w:rPr>
                <w:rFonts w:ascii="Arial" w:hAnsi="Arial" w:cs="Arial"/>
                <w:sz w:val="24"/>
                <w:szCs w:val="24"/>
              </w:rPr>
              <w:t>муниципального</w:t>
            </w:r>
            <w:r w:rsidRPr="00F91C62">
              <w:rPr>
                <w:rFonts w:ascii="Arial" w:hAnsi="Arial" w:cs="Arial"/>
                <w:sz w:val="24"/>
                <w:szCs w:val="24"/>
              </w:rPr>
              <w:t xml:space="preserve"> округа Ревда. Это документ, отражающий для конкретного муниципального образования актуальный ресурсный потенциал, состояние экономики и деловой среды, существующие хозяйственные связи и инвестиционные возможности, а также механизмы их реализации и управления рисками </w:t>
            </w:r>
            <w:r w:rsidRPr="00F91C62">
              <w:rPr>
                <w:rFonts w:ascii="Arial" w:hAnsi="Arial" w:cs="Arial"/>
                <w:sz w:val="24"/>
                <w:szCs w:val="24"/>
              </w:rPr>
              <w:lastRenderedPageBreak/>
              <w:t xml:space="preserve">на перспективу. Документ доступен для ознакомления всех желающих </w:t>
            </w:r>
            <w:proofErr w:type="gramStart"/>
            <w:r w:rsidRPr="00F91C62">
              <w:rPr>
                <w:rFonts w:ascii="Arial" w:hAnsi="Arial" w:cs="Arial"/>
                <w:sz w:val="24"/>
                <w:szCs w:val="24"/>
              </w:rPr>
              <w:t xml:space="preserve">в приемной </w:t>
            </w:r>
            <w:r w:rsidR="00EF7CC7">
              <w:rPr>
                <w:rFonts w:ascii="Arial" w:hAnsi="Arial" w:cs="Arial"/>
                <w:sz w:val="24"/>
                <w:szCs w:val="24"/>
              </w:rPr>
              <w:t>Г</w:t>
            </w:r>
            <w:r w:rsidRPr="00F91C62">
              <w:rPr>
                <w:rFonts w:ascii="Arial" w:hAnsi="Arial" w:cs="Arial"/>
                <w:sz w:val="24"/>
                <w:szCs w:val="24"/>
              </w:rPr>
              <w:t>лавы</w:t>
            </w:r>
            <w:proofErr w:type="gramEnd"/>
            <w:r w:rsidRPr="00F91C62">
              <w:rPr>
                <w:rFonts w:ascii="Arial" w:hAnsi="Arial" w:cs="Arial"/>
                <w:sz w:val="24"/>
                <w:szCs w:val="24"/>
              </w:rPr>
              <w:t xml:space="preserve"> </w:t>
            </w:r>
            <w:r w:rsidR="00E8557C">
              <w:rPr>
                <w:rFonts w:ascii="Arial" w:hAnsi="Arial" w:cs="Arial"/>
                <w:sz w:val="24"/>
                <w:szCs w:val="24"/>
              </w:rPr>
              <w:t>муниципального</w:t>
            </w:r>
            <w:r w:rsidRPr="00F91C62">
              <w:rPr>
                <w:rFonts w:ascii="Arial" w:hAnsi="Arial" w:cs="Arial"/>
                <w:sz w:val="24"/>
                <w:szCs w:val="24"/>
              </w:rPr>
              <w:t xml:space="preserve"> округа Ревда и на сайте администрации </w:t>
            </w:r>
            <w:r w:rsidR="00E8557C">
              <w:rPr>
                <w:rFonts w:ascii="Arial" w:hAnsi="Arial" w:cs="Arial"/>
                <w:sz w:val="24"/>
                <w:szCs w:val="24"/>
              </w:rPr>
              <w:t>муниципального</w:t>
            </w:r>
            <w:r w:rsidRPr="00F91C62">
              <w:rPr>
                <w:rFonts w:ascii="Arial" w:hAnsi="Arial" w:cs="Arial"/>
                <w:sz w:val="24"/>
                <w:szCs w:val="24"/>
              </w:rPr>
              <w:t xml:space="preserve"> округа Ревда</w:t>
            </w:r>
            <w:r w:rsidR="00D53F80" w:rsidRPr="00F91C62">
              <w:rPr>
                <w:rFonts w:ascii="Arial" w:hAnsi="Arial" w:cs="Arial"/>
                <w:sz w:val="24"/>
                <w:szCs w:val="24"/>
              </w:rPr>
              <w:t>.</w:t>
            </w:r>
            <w:r w:rsidR="00A23382" w:rsidRPr="00F91C62">
              <w:rPr>
                <w:rFonts w:ascii="Arial" w:hAnsi="Arial" w:cs="Arial"/>
                <w:color w:val="FF0000"/>
                <w:sz w:val="24"/>
                <w:szCs w:val="24"/>
              </w:rPr>
              <w:t xml:space="preserve"> </w:t>
            </w:r>
          </w:p>
        </w:tc>
      </w:tr>
      <w:tr w:rsidR="00821726" w:rsidRPr="00F91C62" w14:paraId="52C11597" w14:textId="77777777" w:rsidTr="001D0CF0">
        <w:trPr>
          <w:jc w:val="center"/>
        </w:trPr>
        <w:tc>
          <w:tcPr>
            <w:tcW w:w="573" w:type="dxa"/>
          </w:tcPr>
          <w:p w14:paraId="7A189B02" w14:textId="77777777" w:rsidR="00821726" w:rsidRPr="00F91C62" w:rsidRDefault="00821726" w:rsidP="00821726">
            <w:pPr>
              <w:pStyle w:val="a4"/>
              <w:numPr>
                <w:ilvl w:val="0"/>
                <w:numId w:val="1"/>
              </w:numPr>
              <w:jc w:val="both"/>
              <w:rPr>
                <w:rFonts w:ascii="Arial" w:hAnsi="Arial" w:cs="Arial"/>
                <w:sz w:val="24"/>
                <w:szCs w:val="24"/>
              </w:rPr>
            </w:pPr>
          </w:p>
        </w:tc>
        <w:tc>
          <w:tcPr>
            <w:tcW w:w="5392" w:type="dxa"/>
          </w:tcPr>
          <w:p w14:paraId="1CFFA5BF" w14:textId="5BA76EAF" w:rsidR="00821726" w:rsidRPr="00F91C62" w:rsidRDefault="00821726" w:rsidP="00821726">
            <w:pPr>
              <w:autoSpaceDE w:val="0"/>
              <w:autoSpaceDN w:val="0"/>
              <w:adjustRightInd w:val="0"/>
              <w:jc w:val="both"/>
              <w:rPr>
                <w:rFonts w:ascii="Arial" w:hAnsi="Arial" w:cs="Arial"/>
                <w:sz w:val="24"/>
                <w:szCs w:val="24"/>
              </w:rPr>
            </w:pPr>
            <w:r w:rsidRPr="00F91C62">
              <w:rPr>
                <w:rFonts w:ascii="Arial" w:hAnsi="Arial" w:cs="Arial"/>
                <w:sz w:val="24"/>
                <w:szCs w:val="24"/>
              </w:rPr>
              <w:t xml:space="preserve">Доля площади земельных участков, являющихся объектами налогообложения земельным налогом, в общей площади территории муниципального, </w:t>
            </w:r>
            <w:r w:rsidR="00E8557C">
              <w:rPr>
                <w:rFonts w:ascii="Arial" w:hAnsi="Arial" w:cs="Arial"/>
                <w:sz w:val="24"/>
                <w:szCs w:val="24"/>
              </w:rPr>
              <w:t>муниципального</w:t>
            </w:r>
            <w:r w:rsidRPr="00F91C62">
              <w:rPr>
                <w:rFonts w:ascii="Arial" w:hAnsi="Arial" w:cs="Arial"/>
                <w:sz w:val="24"/>
                <w:szCs w:val="24"/>
              </w:rPr>
              <w:t xml:space="preserve"> округа (муниципального района)</w:t>
            </w:r>
          </w:p>
        </w:tc>
        <w:tc>
          <w:tcPr>
            <w:tcW w:w="1746" w:type="dxa"/>
          </w:tcPr>
          <w:p w14:paraId="16865A58" w14:textId="0EEEEEBC" w:rsidR="00821726" w:rsidRPr="00F91C62" w:rsidRDefault="001D0CF0" w:rsidP="001D0CF0">
            <w:pPr>
              <w:jc w:val="center"/>
              <w:rPr>
                <w:rFonts w:ascii="Arial" w:hAnsi="Arial" w:cs="Arial"/>
                <w:sz w:val="24"/>
                <w:szCs w:val="24"/>
              </w:rPr>
            </w:pPr>
            <w:r>
              <w:rPr>
                <w:rFonts w:ascii="Arial" w:hAnsi="Arial" w:cs="Arial"/>
                <w:sz w:val="24"/>
                <w:szCs w:val="24"/>
              </w:rPr>
              <w:t>23,5</w:t>
            </w:r>
          </w:p>
        </w:tc>
        <w:tc>
          <w:tcPr>
            <w:tcW w:w="6561" w:type="dxa"/>
          </w:tcPr>
          <w:p w14:paraId="3B44A029" w14:textId="36E6D4BF" w:rsidR="00821726" w:rsidRPr="00F91C62" w:rsidRDefault="001D0CF0" w:rsidP="001D0CF0">
            <w:pPr>
              <w:jc w:val="both"/>
              <w:rPr>
                <w:rFonts w:ascii="Arial" w:hAnsi="Arial" w:cs="Arial"/>
                <w:sz w:val="24"/>
                <w:szCs w:val="24"/>
              </w:rPr>
            </w:pPr>
            <w:r w:rsidRPr="001D0CF0">
              <w:rPr>
                <w:rFonts w:ascii="Arial" w:hAnsi="Arial" w:cs="Arial"/>
                <w:sz w:val="24"/>
                <w:szCs w:val="24"/>
              </w:rPr>
              <w:t>Расчет производился в 2021 году на базе</w:t>
            </w:r>
            <w:r>
              <w:rPr>
                <w:rFonts w:ascii="Arial" w:hAnsi="Arial" w:cs="Arial"/>
                <w:sz w:val="24"/>
                <w:szCs w:val="24"/>
              </w:rPr>
              <w:t xml:space="preserve"> </w:t>
            </w:r>
            <w:r w:rsidRPr="001D0CF0">
              <w:rPr>
                <w:rFonts w:ascii="Arial" w:hAnsi="Arial" w:cs="Arial"/>
                <w:sz w:val="24"/>
                <w:szCs w:val="24"/>
              </w:rPr>
              <w:t>аналитического приложения Федеральной налоговой службы «Анализ имущественных налогов». С 2022 года</w:t>
            </w:r>
            <w:r>
              <w:rPr>
                <w:rFonts w:ascii="Arial" w:hAnsi="Arial" w:cs="Arial"/>
                <w:sz w:val="24"/>
                <w:szCs w:val="24"/>
              </w:rPr>
              <w:t>,</w:t>
            </w:r>
            <w:r w:rsidRPr="001D0CF0">
              <w:rPr>
                <w:rFonts w:ascii="Arial" w:hAnsi="Arial" w:cs="Arial"/>
                <w:sz w:val="24"/>
                <w:szCs w:val="24"/>
              </w:rPr>
              <w:t xml:space="preserve"> после введения единого социального налога</w:t>
            </w:r>
            <w:r>
              <w:rPr>
                <w:rFonts w:ascii="Arial" w:hAnsi="Arial" w:cs="Arial"/>
                <w:sz w:val="24"/>
                <w:szCs w:val="24"/>
              </w:rPr>
              <w:t>,</w:t>
            </w:r>
            <w:r w:rsidRPr="001D0CF0">
              <w:rPr>
                <w:rFonts w:ascii="Arial" w:hAnsi="Arial" w:cs="Arial"/>
                <w:sz w:val="24"/>
                <w:szCs w:val="24"/>
              </w:rPr>
              <w:t xml:space="preserve"> доступ к базе прекращен и анализируемый показатель принят на уровне 2021 года.</w:t>
            </w:r>
          </w:p>
        </w:tc>
      </w:tr>
      <w:tr w:rsidR="00634E38" w:rsidRPr="00F91C62" w14:paraId="6BC95634" w14:textId="77777777" w:rsidTr="006E4949">
        <w:trPr>
          <w:jc w:val="center"/>
        </w:trPr>
        <w:tc>
          <w:tcPr>
            <w:tcW w:w="573" w:type="dxa"/>
          </w:tcPr>
          <w:p w14:paraId="546633BF" w14:textId="77777777" w:rsidR="00634E38" w:rsidRPr="00F91C62" w:rsidRDefault="00634E38" w:rsidP="00821726">
            <w:pPr>
              <w:pStyle w:val="a4"/>
              <w:numPr>
                <w:ilvl w:val="0"/>
                <w:numId w:val="1"/>
              </w:numPr>
              <w:jc w:val="both"/>
              <w:rPr>
                <w:rFonts w:ascii="Arial" w:hAnsi="Arial" w:cs="Arial"/>
                <w:sz w:val="24"/>
                <w:szCs w:val="24"/>
              </w:rPr>
            </w:pPr>
          </w:p>
        </w:tc>
        <w:tc>
          <w:tcPr>
            <w:tcW w:w="5392" w:type="dxa"/>
          </w:tcPr>
          <w:p w14:paraId="6FDC03D2" w14:textId="77777777" w:rsidR="00634E38" w:rsidRPr="00F91C62" w:rsidRDefault="00634E38" w:rsidP="00821726">
            <w:pPr>
              <w:autoSpaceDE w:val="0"/>
              <w:autoSpaceDN w:val="0"/>
              <w:adjustRightInd w:val="0"/>
              <w:jc w:val="both"/>
              <w:rPr>
                <w:rFonts w:ascii="Arial" w:hAnsi="Arial" w:cs="Arial"/>
                <w:sz w:val="24"/>
                <w:szCs w:val="24"/>
              </w:rPr>
            </w:pPr>
            <w:r w:rsidRPr="00F91C62">
              <w:rPr>
                <w:rFonts w:ascii="Arial" w:hAnsi="Arial" w:cs="Arial"/>
                <w:sz w:val="24"/>
                <w:szCs w:val="24"/>
              </w:rPr>
              <w:t>Доля прибыльных сельскохозяйственных организаций в общем их числе (процентов)</w:t>
            </w:r>
          </w:p>
        </w:tc>
        <w:tc>
          <w:tcPr>
            <w:tcW w:w="1746" w:type="dxa"/>
          </w:tcPr>
          <w:p w14:paraId="668B7C88" w14:textId="77777777" w:rsidR="00634E38" w:rsidRPr="00F91C62" w:rsidRDefault="00454BDB" w:rsidP="00092F2B">
            <w:pPr>
              <w:jc w:val="center"/>
              <w:rPr>
                <w:rFonts w:ascii="Arial" w:hAnsi="Arial" w:cs="Arial"/>
                <w:sz w:val="24"/>
                <w:szCs w:val="24"/>
              </w:rPr>
            </w:pPr>
            <w:r w:rsidRPr="00F91C62">
              <w:rPr>
                <w:rFonts w:ascii="Arial" w:hAnsi="Arial" w:cs="Arial"/>
                <w:sz w:val="24"/>
                <w:szCs w:val="24"/>
              </w:rPr>
              <w:t>0</w:t>
            </w:r>
          </w:p>
        </w:tc>
        <w:tc>
          <w:tcPr>
            <w:tcW w:w="6561" w:type="dxa"/>
          </w:tcPr>
          <w:p w14:paraId="10356751" w14:textId="77777777" w:rsidR="00634E38" w:rsidRPr="00F91C62" w:rsidRDefault="00092F2B" w:rsidP="00821726">
            <w:pPr>
              <w:jc w:val="both"/>
              <w:rPr>
                <w:rFonts w:ascii="Arial" w:hAnsi="Arial" w:cs="Arial"/>
                <w:sz w:val="24"/>
                <w:szCs w:val="24"/>
              </w:rPr>
            </w:pPr>
            <w:r w:rsidRPr="00F91C62">
              <w:rPr>
                <w:rFonts w:ascii="Arial" w:hAnsi="Arial" w:cs="Arial"/>
                <w:sz w:val="24"/>
                <w:szCs w:val="24"/>
              </w:rPr>
              <w:t>С</w:t>
            </w:r>
            <w:r w:rsidR="00454BDB" w:rsidRPr="00F91C62">
              <w:rPr>
                <w:rFonts w:ascii="Arial" w:hAnsi="Arial" w:cs="Arial"/>
                <w:sz w:val="24"/>
                <w:szCs w:val="24"/>
              </w:rPr>
              <w:t>ельскохозяйственные организации отсутствуют</w:t>
            </w:r>
          </w:p>
        </w:tc>
      </w:tr>
      <w:tr w:rsidR="00821726" w:rsidRPr="00F91C62" w14:paraId="75A095EA" w14:textId="77777777" w:rsidTr="006E4949">
        <w:trPr>
          <w:jc w:val="center"/>
        </w:trPr>
        <w:tc>
          <w:tcPr>
            <w:tcW w:w="573" w:type="dxa"/>
          </w:tcPr>
          <w:p w14:paraId="25FD098B" w14:textId="77777777" w:rsidR="00821726" w:rsidRPr="00F91C62" w:rsidRDefault="00821726" w:rsidP="00821726">
            <w:pPr>
              <w:pStyle w:val="a4"/>
              <w:numPr>
                <w:ilvl w:val="0"/>
                <w:numId w:val="1"/>
              </w:numPr>
              <w:jc w:val="both"/>
              <w:rPr>
                <w:rFonts w:ascii="Arial" w:hAnsi="Arial" w:cs="Arial"/>
                <w:sz w:val="24"/>
                <w:szCs w:val="24"/>
              </w:rPr>
            </w:pPr>
          </w:p>
        </w:tc>
        <w:tc>
          <w:tcPr>
            <w:tcW w:w="5392" w:type="dxa"/>
          </w:tcPr>
          <w:p w14:paraId="7763EEB0" w14:textId="77777777" w:rsidR="00821726" w:rsidRPr="00F91C62" w:rsidRDefault="00821726" w:rsidP="00551F25">
            <w:pPr>
              <w:autoSpaceDE w:val="0"/>
              <w:autoSpaceDN w:val="0"/>
              <w:adjustRightInd w:val="0"/>
              <w:jc w:val="both"/>
              <w:rPr>
                <w:rFonts w:ascii="Arial" w:hAnsi="Arial" w:cs="Arial"/>
                <w:sz w:val="24"/>
                <w:szCs w:val="24"/>
              </w:rPr>
            </w:pPr>
            <w:r w:rsidRPr="00F91C62">
              <w:rPr>
                <w:rFonts w:ascii="Arial" w:hAnsi="Arial" w:cs="Arial"/>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r w:rsidR="00551F25" w:rsidRPr="00F91C62">
              <w:rPr>
                <w:rFonts w:ascii="Arial" w:hAnsi="Arial" w:cs="Arial"/>
                <w:sz w:val="24"/>
                <w:szCs w:val="24"/>
              </w:rPr>
              <w:t xml:space="preserve"> (процентов)</w:t>
            </w:r>
          </w:p>
        </w:tc>
        <w:tc>
          <w:tcPr>
            <w:tcW w:w="1746" w:type="dxa"/>
          </w:tcPr>
          <w:p w14:paraId="4FC8C3EE" w14:textId="1EC4FEA5" w:rsidR="00821726" w:rsidRPr="00F91C62" w:rsidRDefault="00D90263" w:rsidP="00551F25">
            <w:pPr>
              <w:jc w:val="center"/>
              <w:rPr>
                <w:rFonts w:ascii="Arial" w:hAnsi="Arial" w:cs="Arial"/>
                <w:sz w:val="24"/>
                <w:szCs w:val="24"/>
              </w:rPr>
            </w:pPr>
            <w:r>
              <w:rPr>
                <w:rFonts w:ascii="Arial" w:hAnsi="Arial" w:cs="Arial"/>
                <w:sz w:val="24"/>
                <w:szCs w:val="24"/>
              </w:rPr>
              <w:t>15,71</w:t>
            </w:r>
          </w:p>
        </w:tc>
        <w:tc>
          <w:tcPr>
            <w:tcW w:w="6561" w:type="dxa"/>
          </w:tcPr>
          <w:p w14:paraId="6411742D" w14:textId="6175CF17" w:rsidR="00821726" w:rsidRPr="00F91C62" w:rsidRDefault="00DE2C00" w:rsidP="00821726">
            <w:pPr>
              <w:jc w:val="both"/>
              <w:rPr>
                <w:rFonts w:ascii="Arial" w:hAnsi="Arial" w:cs="Arial"/>
                <w:sz w:val="24"/>
                <w:szCs w:val="24"/>
              </w:rPr>
            </w:pPr>
            <w:r w:rsidRPr="00F91C62">
              <w:rPr>
                <w:rFonts w:ascii="Arial" w:hAnsi="Arial" w:cs="Arial"/>
                <w:sz w:val="24"/>
                <w:szCs w:val="24"/>
              </w:rPr>
              <w:t xml:space="preserve">Общая протяженность автомобильных дорог общего пользования местного значения </w:t>
            </w:r>
            <w:r w:rsidR="00E8557C">
              <w:rPr>
                <w:rFonts w:ascii="Arial" w:hAnsi="Arial" w:cs="Arial"/>
                <w:sz w:val="24"/>
                <w:szCs w:val="24"/>
              </w:rPr>
              <w:t>муниципального</w:t>
            </w:r>
            <w:r w:rsidRPr="00F91C62">
              <w:rPr>
                <w:rFonts w:ascii="Arial" w:hAnsi="Arial" w:cs="Arial"/>
                <w:sz w:val="24"/>
                <w:szCs w:val="24"/>
              </w:rPr>
              <w:t xml:space="preserve"> округа Ревда по состоянию на 01.01.202</w:t>
            </w:r>
            <w:r w:rsidR="000F3283">
              <w:rPr>
                <w:rFonts w:ascii="Arial" w:hAnsi="Arial" w:cs="Arial"/>
                <w:sz w:val="24"/>
                <w:szCs w:val="24"/>
              </w:rPr>
              <w:t>6</w:t>
            </w:r>
            <w:r w:rsidRPr="00F91C62">
              <w:rPr>
                <w:rFonts w:ascii="Arial" w:hAnsi="Arial" w:cs="Arial"/>
                <w:sz w:val="24"/>
                <w:szCs w:val="24"/>
              </w:rPr>
              <w:t xml:space="preserve"> составляет 236,8 км (на основании статистической формы 3-ДГ «Сведения об автомобильных дорогах общего пользования местного значения и искусственных сооружений на них, находящихся в собственности муниципального образования» за 202</w:t>
            </w:r>
            <w:r w:rsidR="000F3283">
              <w:rPr>
                <w:rFonts w:ascii="Arial" w:hAnsi="Arial" w:cs="Arial"/>
                <w:sz w:val="24"/>
                <w:szCs w:val="24"/>
              </w:rPr>
              <w:t>5</w:t>
            </w:r>
            <w:r w:rsidRPr="00F91C62">
              <w:rPr>
                <w:rFonts w:ascii="Arial" w:hAnsi="Arial" w:cs="Arial"/>
                <w:sz w:val="24"/>
                <w:szCs w:val="24"/>
              </w:rPr>
              <w:t xml:space="preserve"> год). Из нее протяженность дорог общего пользования местного значения, не отвечающих нормативным требованиям, составила </w:t>
            </w:r>
            <w:r w:rsidR="006D475D">
              <w:rPr>
                <w:rFonts w:ascii="Arial" w:hAnsi="Arial" w:cs="Arial"/>
                <w:sz w:val="24"/>
                <w:szCs w:val="24"/>
              </w:rPr>
              <w:t>37,2</w:t>
            </w:r>
            <w:r w:rsidRPr="00F91C62">
              <w:rPr>
                <w:rFonts w:ascii="Arial" w:hAnsi="Arial" w:cs="Arial"/>
                <w:sz w:val="24"/>
                <w:szCs w:val="24"/>
              </w:rPr>
              <w:t xml:space="preserve"> км.</w:t>
            </w:r>
          </w:p>
          <w:p w14:paraId="741D8AFA" w14:textId="77777777" w:rsidR="000F3283" w:rsidRPr="000F3283" w:rsidRDefault="000F3283" w:rsidP="000F3283">
            <w:pPr>
              <w:jc w:val="both"/>
              <w:rPr>
                <w:rFonts w:ascii="Arial" w:hAnsi="Arial" w:cs="Arial"/>
                <w:sz w:val="24"/>
                <w:szCs w:val="24"/>
              </w:rPr>
            </w:pPr>
            <w:r w:rsidRPr="000F3283">
              <w:rPr>
                <w:rFonts w:ascii="Arial" w:hAnsi="Arial" w:cs="Arial"/>
                <w:sz w:val="24"/>
                <w:szCs w:val="24"/>
              </w:rPr>
              <w:t xml:space="preserve">В 2025 году выполнены следующие работы: </w:t>
            </w:r>
          </w:p>
          <w:p w14:paraId="2C69985A" w14:textId="77777777" w:rsidR="000F3283" w:rsidRPr="000F3283" w:rsidRDefault="000F3283" w:rsidP="000F3283">
            <w:pPr>
              <w:jc w:val="both"/>
              <w:rPr>
                <w:rFonts w:ascii="Arial" w:hAnsi="Arial" w:cs="Arial"/>
                <w:sz w:val="24"/>
                <w:szCs w:val="24"/>
              </w:rPr>
            </w:pPr>
            <w:r w:rsidRPr="000F3283">
              <w:rPr>
                <w:rFonts w:ascii="Arial" w:hAnsi="Arial" w:cs="Arial"/>
                <w:sz w:val="24"/>
                <w:szCs w:val="24"/>
              </w:rPr>
              <w:t xml:space="preserve">- ликвидировано 184,3 тыс. кв.м. </w:t>
            </w:r>
            <w:proofErr w:type="spellStart"/>
            <w:r w:rsidRPr="000F3283">
              <w:rPr>
                <w:rFonts w:ascii="Arial" w:hAnsi="Arial" w:cs="Arial"/>
                <w:sz w:val="24"/>
                <w:szCs w:val="24"/>
              </w:rPr>
              <w:t>пучинообразований</w:t>
            </w:r>
            <w:proofErr w:type="spellEnd"/>
            <w:r w:rsidRPr="000F3283">
              <w:rPr>
                <w:rFonts w:ascii="Arial" w:hAnsi="Arial" w:cs="Arial"/>
                <w:sz w:val="24"/>
                <w:szCs w:val="24"/>
              </w:rPr>
              <w:t xml:space="preserve"> по адресам: ул. Среднеуральская, ул. </w:t>
            </w:r>
            <w:proofErr w:type="spellStart"/>
            <w:r w:rsidRPr="000F3283">
              <w:rPr>
                <w:rFonts w:ascii="Arial" w:hAnsi="Arial" w:cs="Arial"/>
                <w:sz w:val="24"/>
                <w:szCs w:val="24"/>
              </w:rPr>
              <w:t>Кирзавод</w:t>
            </w:r>
            <w:proofErr w:type="spellEnd"/>
            <w:r w:rsidRPr="000F3283">
              <w:rPr>
                <w:rFonts w:ascii="Arial" w:hAnsi="Arial" w:cs="Arial"/>
                <w:sz w:val="24"/>
                <w:szCs w:val="24"/>
              </w:rPr>
              <w:t xml:space="preserve"> у дома № 13, ул. Герцена у дома № 19, ул. Почтовая, ул. Мамина-Сибиряка у дома № 90, ул. Калинина у дома № 1 и дома № 39, ул. Энгельса, ул. 9 Мая у дома № 25, ул. Энгельса у дома № 50а;  </w:t>
            </w:r>
          </w:p>
          <w:p w14:paraId="6A066E2A" w14:textId="77777777" w:rsidR="000F3283" w:rsidRPr="000F3283" w:rsidRDefault="000F3283" w:rsidP="000F3283">
            <w:pPr>
              <w:jc w:val="both"/>
              <w:rPr>
                <w:rFonts w:ascii="Arial" w:hAnsi="Arial" w:cs="Arial"/>
                <w:sz w:val="24"/>
                <w:szCs w:val="24"/>
              </w:rPr>
            </w:pPr>
            <w:r w:rsidRPr="000F3283">
              <w:rPr>
                <w:rFonts w:ascii="Arial" w:hAnsi="Arial" w:cs="Arial"/>
                <w:sz w:val="24"/>
                <w:szCs w:val="24"/>
              </w:rPr>
              <w:t>- проведен ремонт 0,6 тыс. кв.м. щебеночных оснований автодорог;</w:t>
            </w:r>
          </w:p>
          <w:p w14:paraId="13BD2750" w14:textId="77777777" w:rsidR="000F3283" w:rsidRPr="000F3283" w:rsidRDefault="000F3283" w:rsidP="000F3283">
            <w:pPr>
              <w:jc w:val="both"/>
              <w:rPr>
                <w:rFonts w:ascii="Arial" w:hAnsi="Arial" w:cs="Arial"/>
                <w:sz w:val="24"/>
                <w:szCs w:val="24"/>
              </w:rPr>
            </w:pPr>
            <w:r w:rsidRPr="000F3283">
              <w:rPr>
                <w:rFonts w:ascii="Arial" w:hAnsi="Arial" w:cs="Arial"/>
                <w:sz w:val="24"/>
                <w:szCs w:val="24"/>
              </w:rPr>
              <w:t xml:space="preserve">- проведен ремонт 24 тыс. кв.м. автомобильных дорог общего пользования местного значения по ул. Спортивная, ул. Чайковского, ул. Осипенко, ул. 9 Мая, перекресток ул. Строителей-ул. Республиканская, ул. Максима Горького, ул. Энгельса, ул. Чехова, ул. Азина, ул. Жуковского, ул. Мира, ул. Ковельская, перекресток ул. Российская-ул. Павла Зыкина, перекресток ул. </w:t>
            </w:r>
            <w:r w:rsidRPr="000F3283">
              <w:rPr>
                <w:rFonts w:ascii="Arial" w:hAnsi="Arial" w:cs="Arial"/>
                <w:sz w:val="24"/>
                <w:szCs w:val="24"/>
              </w:rPr>
              <w:lastRenderedPageBreak/>
              <w:t xml:space="preserve">Российская-ул. Цветников, перекресток ул. Азина-ул. Максима Горького, перекресток ул. Азина-ул. Спартака, ул. Российская, ул. Цветников, ул. Мичурина, ул. Советских Космонавтов, Объездная дорога (от ул. Мира до стадиона МАУ МОР «СК «Темп»), ул. Почтовая, перекресток ул. Толстого-ул. Щорса, ул. Константина Краснова, ул. Металлистов, ул. Красных Разведчиков, ул. Пугачева, ул. Мамина-Сибиряка, ул. Красная, ул. Обогатителей, ул. Чернышевского, ул. </w:t>
            </w:r>
            <w:proofErr w:type="spellStart"/>
            <w:r w:rsidRPr="000F3283">
              <w:rPr>
                <w:rFonts w:ascii="Arial" w:hAnsi="Arial" w:cs="Arial"/>
                <w:sz w:val="24"/>
                <w:szCs w:val="24"/>
              </w:rPr>
              <w:t>Кирзавод</w:t>
            </w:r>
            <w:proofErr w:type="spellEnd"/>
            <w:r w:rsidRPr="000F3283">
              <w:rPr>
                <w:rFonts w:ascii="Arial" w:hAnsi="Arial" w:cs="Arial"/>
                <w:sz w:val="24"/>
                <w:szCs w:val="24"/>
              </w:rPr>
              <w:t>, ул. Ленина, ул. Клубная, путепровод РММЗ;</w:t>
            </w:r>
          </w:p>
          <w:p w14:paraId="5A99EAAC" w14:textId="77777777" w:rsidR="000F3283" w:rsidRPr="000F3283" w:rsidRDefault="000F3283" w:rsidP="000F3283">
            <w:pPr>
              <w:jc w:val="both"/>
              <w:rPr>
                <w:rFonts w:ascii="Arial" w:hAnsi="Arial" w:cs="Arial"/>
                <w:sz w:val="24"/>
                <w:szCs w:val="24"/>
              </w:rPr>
            </w:pPr>
            <w:r w:rsidRPr="000F3283">
              <w:rPr>
                <w:rFonts w:ascii="Arial" w:hAnsi="Arial" w:cs="Arial"/>
                <w:sz w:val="24"/>
                <w:szCs w:val="24"/>
              </w:rPr>
              <w:t xml:space="preserve">- проведен ремонт 13,3 тыс. кв.м. автомобильных дорог с переходным типом покрытия по ул. Спартака, ул. Интернационалистов, ул. Фрунзе, ул. Сосновая, ул. Константина Краснова, ул. Володарского, ул. Умнова, ул. Ревдинского Рабочего, проезд от ул. Западная до Уральские Зори, Западный переулок, ул. Пугачева, ул. Металлургов, дорога к СОТ СУМЗ № 1, СОТ СУМЗ № 3, ул. </w:t>
            </w:r>
            <w:proofErr w:type="spellStart"/>
            <w:r w:rsidRPr="000F3283">
              <w:rPr>
                <w:rFonts w:ascii="Arial" w:hAnsi="Arial" w:cs="Arial"/>
                <w:sz w:val="24"/>
                <w:szCs w:val="24"/>
              </w:rPr>
              <w:t>Ланцухая</w:t>
            </w:r>
            <w:proofErr w:type="spellEnd"/>
            <w:r w:rsidRPr="000F3283">
              <w:rPr>
                <w:rFonts w:ascii="Arial" w:hAnsi="Arial" w:cs="Arial"/>
                <w:sz w:val="24"/>
                <w:szCs w:val="24"/>
              </w:rPr>
              <w:t xml:space="preserve">, ул. </w:t>
            </w:r>
            <w:proofErr w:type="spellStart"/>
            <w:r w:rsidRPr="000F3283">
              <w:rPr>
                <w:rFonts w:ascii="Arial" w:hAnsi="Arial" w:cs="Arial"/>
                <w:sz w:val="24"/>
                <w:szCs w:val="24"/>
              </w:rPr>
              <w:t>Сохранновых</w:t>
            </w:r>
            <w:proofErr w:type="spellEnd"/>
            <w:r w:rsidRPr="000F3283">
              <w:rPr>
                <w:rFonts w:ascii="Arial" w:hAnsi="Arial" w:cs="Arial"/>
                <w:sz w:val="24"/>
                <w:szCs w:val="24"/>
              </w:rPr>
              <w:t>, ул. Луговая, ул. Панфилова, ул. Дубравная, ул. Аксенова;</w:t>
            </w:r>
          </w:p>
          <w:p w14:paraId="5DCCB4AE" w14:textId="77777777" w:rsidR="000F3283" w:rsidRPr="000F3283" w:rsidRDefault="000F3283" w:rsidP="000F3283">
            <w:pPr>
              <w:jc w:val="both"/>
              <w:rPr>
                <w:rFonts w:ascii="Arial" w:hAnsi="Arial" w:cs="Arial"/>
                <w:sz w:val="24"/>
                <w:szCs w:val="24"/>
              </w:rPr>
            </w:pPr>
            <w:r w:rsidRPr="000F3283">
              <w:rPr>
                <w:rFonts w:ascii="Arial" w:hAnsi="Arial" w:cs="Arial"/>
                <w:sz w:val="24"/>
                <w:szCs w:val="24"/>
              </w:rPr>
              <w:t>- подготовлено 25,6 тыс. кв.м. транспортной инфраструктуры к участкам ИЖС по улицам: Армейская, Воинской Славы, Небесная, проезд от ул. Воинской Славы до ул. Патриотов, проезд от ул. Небесная до ул. Воинской Славы;</w:t>
            </w:r>
          </w:p>
          <w:p w14:paraId="113C5C24" w14:textId="77777777" w:rsidR="000F3283" w:rsidRPr="000F3283" w:rsidRDefault="000F3283" w:rsidP="000F3283">
            <w:pPr>
              <w:jc w:val="both"/>
              <w:rPr>
                <w:rFonts w:ascii="Arial" w:hAnsi="Arial" w:cs="Arial"/>
                <w:sz w:val="24"/>
                <w:szCs w:val="24"/>
              </w:rPr>
            </w:pPr>
            <w:r w:rsidRPr="000F3283">
              <w:rPr>
                <w:rFonts w:ascii="Arial" w:hAnsi="Arial" w:cs="Arial"/>
                <w:sz w:val="24"/>
                <w:szCs w:val="24"/>
              </w:rPr>
              <w:t xml:space="preserve">- проведен ремонт 3,4 тыс. кв.м. внутриквартальных проездов по адресам: вдоль МКД № 12 по ул. Павла Зыкина, вдоль МКД № 2Б и № 35 по ул. Мира, вдоль МКД № 11, № 13, № 15, № 42 по ул. Российская, вдоль МКД № 15, № 17, № 19, № 21 по ул. Спортивной, вдоль МКД № 29А и № 33 по ул. Максима Горького; </w:t>
            </w:r>
          </w:p>
          <w:p w14:paraId="606F00E6" w14:textId="77777777" w:rsidR="000F3283" w:rsidRPr="000F3283" w:rsidRDefault="000F3283" w:rsidP="000F3283">
            <w:pPr>
              <w:jc w:val="both"/>
              <w:rPr>
                <w:rFonts w:ascii="Arial" w:hAnsi="Arial" w:cs="Arial"/>
                <w:sz w:val="24"/>
                <w:szCs w:val="24"/>
              </w:rPr>
            </w:pPr>
            <w:r w:rsidRPr="000F3283">
              <w:rPr>
                <w:rFonts w:ascii="Arial" w:hAnsi="Arial" w:cs="Arial"/>
                <w:sz w:val="24"/>
                <w:szCs w:val="24"/>
              </w:rPr>
              <w:t>- исправлено 1,3 тыс. кв.м. профиля основания из щебня по ул. Медеплавильщиков и ул. Северная.</w:t>
            </w:r>
          </w:p>
          <w:p w14:paraId="406ECC4E" w14:textId="407DCFDB" w:rsidR="00DE2C00" w:rsidRPr="00F91C62" w:rsidRDefault="00DE2C00" w:rsidP="000F3283">
            <w:pPr>
              <w:jc w:val="both"/>
              <w:rPr>
                <w:rFonts w:ascii="Arial" w:hAnsi="Arial" w:cs="Arial"/>
                <w:sz w:val="24"/>
                <w:szCs w:val="24"/>
              </w:rPr>
            </w:pPr>
          </w:p>
        </w:tc>
      </w:tr>
      <w:tr w:rsidR="00821726" w:rsidRPr="00F91C62" w14:paraId="4152723F" w14:textId="77777777" w:rsidTr="006E4949">
        <w:trPr>
          <w:jc w:val="center"/>
        </w:trPr>
        <w:tc>
          <w:tcPr>
            <w:tcW w:w="573" w:type="dxa"/>
          </w:tcPr>
          <w:p w14:paraId="2CA41A16" w14:textId="77777777" w:rsidR="00821726" w:rsidRPr="00F91C62" w:rsidRDefault="00821726" w:rsidP="00821726">
            <w:pPr>
              <w:pStyle w:val="a4"/>
              <w:numPr>
                <w:ilvl w:val="0"/>
                <w:numId w:val="1"/>
              </w:numPr>
              <w:jc w:val="both"/>
              <w:rPr>
                <w:rFonts w:ascii="Arial" w:hAnsi="Arial" w:cs="Arial"/>
                <w:sz w:val="24"/>
                <w:szCs w:val="24"/>
              </w:rPr>
            </w:pPr>
          </w:p>
        </w:tc>
        <w:tc>
          <w:tcPr>
            <w:tcW w:w="5392" w:type="dxa"/>
          </w:tcPr>
          <w:p w14:paraId="2E897D02" w14:textId="0DF56443" w:rsidR="00821726" w:rsidRPr="00F91C62" w:rsidRDefault="00821726" w:rsidP="00821726">
            <w:pPr>
              <w:autoSpaceDE w:val="0"/>
              <w:autoSpaceDN w:val="0"/>
              <w:adjustRightInd w:val="0"/>
              <w:jc w:val="both"/>
              <w:rPr>
                <w:rFonts w:ascii="Arial" w:hAnsi="Arial" w:cs="Arial"/>
                <w:sz w:val="24"/>
                <w:szCs w:val="24"/>
              </w:rPr>
            </w:pPr>
            <w:r w:rsidRPr="00F91C62">
              <w:rPr>
                <w:rFonts w:ascii="Arial" w:hAnsi="Arial" w:cs="Arial"/>
                <w:sz w:val="24"/>
                <w:szCs w:val="24"/>
              </w:rPr>
              <w:t xml:space="preserve">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w:t>
            </w:r>
            <w:r w:rsidR="00E8557C">
              <w:rPr>
                <w:rFonts w:ascii="Arial" w:hAnsi="Arial" w:cs="Arial"/>
                <w:sz w:val="24"/>
                <w:szCs w:val="24"/>
              </w:rPr>
              <w:t>муниципального</w:t>
            </w:r>
            <w:r w:rsidRPr="00F91C62">
              <w:rPr>
                <w:rFonts w:ascii="Arial" w:hAnsi="Arial" w:cs="Arial"/>
                <w:sz w:val="24"/>
                <w:szCs w:val="24"/>
              </w:rPr>
              <w:t xml:space="preserve"> округа </w:t>
            </w:r>
            <w:r w:rsidRPr="00F91C62">
              <w:rPr>
                <w:rFonts w:ascii="Arial" w:hAnsi="Arial" w:cs="Arial"/>
                <w:sz w:val="24"/>
                <w:szCs w:val="24"/>
              </w:rPr>
              <w:lastRenderedPageBreak/>
              <w:t xml:space="preserve">(муниципального района), в общей численности населения муниципального, </w:t>
            </w:r>
            <w:r w:rsidR="00E8557C">
              <w:rPr>
                <w:rFonts w:ascii="Arial" w:hAnsi="Arial" w:cs="Arial"/>
                <w:sz w:val="24"/>
                <w:szCs w:val="24"/>
              </w:rPr>
              <w:t>муниципального</w:t>
            </w:r>
            <w:r w:rsidRPr="00F91C62">
              <w:rPr>
                <w:rFonts w:ascii="Arial" w:hAnsi="Arial" w:cs="Arial"/>
                <w:sz w:val="24"/>
                <w:szCs w:val="24"/>
              </w:rPr>
              <w:t xml:space="preserve"> округа (муниципального района).</w:t>
            </w:r>
          </w:p>
        </w:tc>
        <w:tc>
          <w:tcPr>
            <w:tcW w:w="1746" w:type="dxa"/>
          </w:tcPr>
          <w:p w14:paraId="6B8D8659" w14:textId="77777777" w:rsidR="00821726" w:rsidRPr="00F91C62" w:rsidRDefault="00C97866" w:rsidP="00C97866">
            <w:pPr>
              <w:jc w:val="center"/>
              <w:rPr>
                <w:rFonts w:ascii="Arial" w:hAnsi="Arial" w:cs="Arial"/>
                <w:sz w:val="24"/>
                <w:szCs w:val="24"/>
              </w:rPr>
            </w:pPr>
            <w:r w:rsidRPr="00F91C62">
              <w:rPr>
                <w:rFonts w:ascii="Arial" w:hAnsi="Arial" w:cs="Arial"/>
                <w:sz w:val="24"/>
                <w:szCs w:val="24"/>
              </w:rPr>
              <w:lastRenderedPageBreak/>
              <w:t>0</w:t>
            </w:r>
          </w:p>
        </w:tc>
        <w:tc>
          <w:tcPr>
            <w:tcW w:w="6561" w:type="dxa"/>
          </w:tcPr>
          <w:p w14:paraId="2F67EF42" w14:textId="12DDA59B" w:rsidR="00821726" w:rsidRPr="00F91C62" w:rsidRDefault="00A8480F" w:rsidP="00A8480F">
            <w:pPr>
              <w:jc w:val="both"/>
              <w:rPr>
                <w:rFonts w:ascii="Arial" w:hAnsi="Arial" w:cs="Arial"/>
                <w:sz w:val="24"/>
                <w:szCs w:val="24"/>
              </w:rPr>
            </w:pPr>
            <w:r w:rsidRPr="00F91C62">
              <w:rPr>
                <w:rFonts w:ascii="Arial" w:hAnsi="Arial" w:cs="Arial"/>
                <w:sz w:val="24"/>
                <w:szCs w:val="24"/>
              </w:rPr>
              <w:t>В</w:t>
            </w:r>
            <w:r w:rsidR="00C97866" w:rsidRPr="00F91C62">
              <w:rPr>
                <w:rFonts w:ascii="Arial" w:hAnsi="Arial" w:cs="Arial"/>
                <w:sz w:val="24"/>
                <w:szCs w:val="24"/>
              </w:rPr>
              <w:t xml:space="preserve">се населенные пункты </w:t>
            </w:r>
            <w:r w:rsidR="00E8557C">
              <w:rPr>
                <w:rFonts w:ascii="Arial" w:hAnsi="Arial" w:cs="Arial"/>
                <w:sz w:val="24"/>
                <w:szCs w:val="24"/>
              </w:rPr>
              <w:t>муниципального</w:t>
            </w:r>
            <w:r w:rsidRPr="00F91C62">
              <w:rPr>
                <w:rFonts w:ascii="Arial" w:hAnsi="Arial" w:cs="Arial"/>
                <w:sz w:val="24"/>
                <w:szCs w:val="24"/>
              </w:rPr>
              <w:t xml:space="preserve"> округа Ревда имеют </w:t>
            </w:r>
            <w:r w:rsidR="00C97866" w:rsidRPr="00F91C62">
              <w:rPr>
                <w:rFonts w:ascii="Arial" w:hAnsi="Arial" w:cs="Arial"/>
                <w:sz w:val="24"/>
                <w:szCs w:val="24"/>
              </w:rPr>
              <w:t xml:space="preserve">регулярное автобусное или железнодорожное сообщение с центром </w:t>
            </w:r>
            <w:r w:rsidR="00E8557C">
              <w:rPr>
                <w:rFonts w:ascii="Arial" w:hAnsi="Arial" w:cs="Arial"/>
                <w:sz w:val="24"/>
                <w:szCs w:val="24"/>
              </w:rPr>
              <w:t>муниципального</w:t>
            </w:r>
            <w:r w:rsidR="00C97866" w:rsidRPr="00F91C62">
              <w:rPr>
                <w:rFonts w:ascii="Arial" w:hAnsi="Arial" w:cs="Arial"/>
                <w:sz w:val="24"/>
                <w:szCs w:val="24"/>
              </w:rPr>
              <w:t xml:space="preserve"> округа Ревда</w:t>
            </w:r>
          </w:p>
        </w:tc>
      </w:tr>
      <w:tr w:rsidR="00C42198" w:rsidRPr="00F91C62" w14:paraId="049084F5" w14:textId="77777777" w:rsidTr="00A72B65">
        <w:trPr>
          <w:jc w:val="center"/>
        </w:trPr>
        <w:tc>
          <w:tcPr>
            <w:tcW w:w="573" w:type="dxa"/>
            <w:vMerge w:val="restart"/>
          </w:tcPr>
          <w:p w14:paraId="12F5A85E" w14:textId="77777777" w:rsidR="00C42198" w:rsidRPr="00F91C62" w:rsidRDefault="00C42198" w:rsidP="00106F03">
            <w:pPr>
              <w:pStyle w:val="a4"/>
              <w:numPr>
                <w:ilvl w:val="0"/>
                <w:numId w:val="1"/>
              </w:numPr>
              <w:jc w:val="both"/>
              <w:rPr>
                <w:rFonts w:ascii="Arial" w:hAnsi="Arial" w:cs="Arial"/>
                <w:sz w:val="24"/>
                <w:szCs w:val="24"/>
              </w:rPr>
            </w:pPr>
          </w:p>
        </w:tc>
        <w:tc>
          <w:tcPr>
            <w:tcW w:w="13699" w:type="dxa"/>
            <w:gridSpan w:val="3"/>
          </w:tcPr>
          <w:p w14:paraId="7548CA94" w14:textId="77777777" w:rsidR="00C42198" w:rsidRPr="00F91C62" w:rsidRDefault="00C42198" w:rsidP="00106F03">
            <w:pPr>
              <w:jc w:val="both"/>
              <w:rPr>
                <w:rFonts w:ascii="Arial" w:hAnsi="Arial" w:cs="Arial"/>
                <w:sz w:val="24"/>
                <w:szCs w:val="24"/>
              </w:rPr>
            </w:pPr>
            <w:r w:rsidRPr="00F91C62">
              <w:rPr>
                <w:rFonts w:ascii="Arial" w:hAnsi="Arial" w:cs="Arial"/>
                <w:sz w:val="24"/>
                <w:szCs w:val="24"/>
              </w:rPr>
              <w:t>Среднемесячная номинальная начисленная заработная плата работников (рублей):</w:t>
            </w:r>
          </w:p>
        </w:tc>
      </w:tr>
      <w:tr w:rsidR="00106F03" w:rsidRPr="00F91C62" w14:paraId="00C2F25B" w14:textId="77777777" w:rsidTr="006E4949">
        <w:trPr>
          <w:jc w:val="center"/>
        </w:trPr>
        <w:tc>
          <w:tcPr>
            <w:tcW w:w="573" w:type="dxa"/>
            <w:vMerge/>
          </w:tcPr>
          <w:p w14:paraId="374961C7" w14:textId="77777777" w:rsidR="00106F03" w:rsidRPr="00F91C62" w:rsidRDefault="00106F03" w:rsidP="00106F03">
            <w:pPr>
              <w:pStyle w:val="a4"/>
              <w:ind w:left="360"/>
              <w:jc w:val="both"/>
              <w:rPr>
                <w:rFonts w:ascii="Arial" w:hAnsi="Arial" w:cs="Arial"/>
                <w:sz w:val="24"/>
                <w:szCs w:val="24"/>
              </w:rPr>
            </w:pPr>
          </w:p>
        </w:tc>
        <w:tc>
          <w:tcPr>
            <w:tcW w:w="5392" w:type="dxa"/>
          </w:tcPr>
          <w:p w14:paraId="1538E0AB"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крупных и средних предприятий и некоммерческих организаций;</w:t>
            </w:r>
          </w:p>
        </w:tc>
        <w:tc>
          <w:tcPr>
            <w:tcW w:w="1746" w:type="dxa"/>
          </w:tcPr>
          <w:p w14:paraId="420FBDA3" w14:textId="24D8E1DA" w:rsidR="00106F03" w:rsidRPr="00F91C62" w:rsidRDefault="000921B1" w:rsidP="00C47A3C">
            <w:pPr>
              <w:jc w:val="center"/>
              <w:rPr>
                <w:rFonts w:ascii="Arial" w:hAnsi="Arial" w:cs="Arial"/>
                <w:sz w:val="24"/>
                <w:szCs w:val="24"/>
              </w:rPr>
            </w:pPr>
            <w:r>
              <w:rPr>
                <w:rFonts w:ascii="Arial" w:hAnsi="Arial" w:cs="Arial"/>
                <w:sz w:val="24"/>
                <w:szCs w:val="24"/>
              </w:rPr>
              <w:t>101868</w:t>
            </w:r>
          </w:p>
        </w:tc>
        <w:tc>
          <w:tcPr>
            <w:tcW w:w="6561" w:type="dxa"/>
          </w:tcPr>
          <w:p w14:paraId="70EAF4EC" w14:textId="2DE1E63F" w:rsidR="00106F03" w:rsidRPr="00F91C62" w:rsidRDefault="00F27B11" w:rsidP="00107488">
            <w:pPr>
              <w:rPr>
                <w:rFonts w:ascii="Arial" w:hAnsi="Arial" w:cs="Arial"/>
                <w:sz w:val="24"/>
                <w:szCs w:val="24"/>
              </w:rPr>
            </w:pPr>
            <w:r w:rsidRPr="00F91C62">
              <w:rPr>
                <w:rFonts w:ascii="Arial" w:hAnsi="Arial" w:cs="Arial"/>
                <w:color w:val="auto"/>
                <w:sz w:val="24"/>
                <w:szCs w:val="24"/>
              </w:rPr>
              <w:t xml:space="preserve">По данным </w:t>
            </w:r>
            <w:proofErr w:type="spellStart"/>
            <w:r w:rsidRPr="00F91C62">
              <w:rPr>
                <w:rFonts w:ascii="Arial" w:hAnsi="Arial" w:cs="Arial"/>
                <w:color w:val="auto"/>
                <w:sz w:val="24"/>
                <w:szCs w:val="24"/>
              </w:rPr>
              <w:t>Свердловскстата</w:t>
            </w:r>
            <w:proofErr w:type="spellEnd"/>
            <w:r w:rsidR="00107488" w:rsidRPr="00107488">
              <w:rPr>
                <w:rFonts w:ascii="Arial" w:hAnsi="Arial" w:cs="Arial"/>
                <w:sz w:val="24"/>
                <w:szCs w:val="24"/>
              </w:rPr>
              <w:t xml:space="preserve"> (https://66.rosstat.gov.ru/main_indicators) среднемесячная номинальная начисленная зарплата работников </w:t>
            </w:r>
            <w:r w:rsidRPr="00F91C62">
              <w:rPr>
                <w:rFonts w:ascii="Arial" w:hAnsi="Arial" w:cs="Arial"/>
                <w:sz w:val="24"/>
                <w:szCs w:val="24"/>
              </w:rPr>
              <w:t>крупных и средних предприяти</w:t>
            </w:r>
            <w:r>
              <w:rPr>
                <w:rFonts w:ascii="Arial" w:hAnsi="Arial" w:cs="Arial"/>
                <w:sz w:val="24"/>
                <w:szCs w:val="24"/>
              </w:rPr>
              <w:t>й</w:t>
            </w:r>
            <w:r w:rsidRPr="00F91C62">
              <w:rPr>
                <w:rFonts w:ascii="Arial" w:hAnsi="Arial" w:cs="Arial"/>
                <w:sz w:val="24"/>
                <w:szCs w:val="24"/>
              </w:rPr>
              <w:t xml:space="preserve"> и некоммерческих организаци</w:t>
            </w:r>
            <w:r>
              <w:rPr>
                <w:rFonts w:ascii="Arial" w:hAnsi="Arial" w:cs="Arial"/>
                <w:sz w:val="24"/>
                <w:szCs w:val="24"/>
              </w:rPr>
              <w:t>й</w:t>
            </w:r>
            <w:r w:rsidRPr="00F91C62">
              <w:rPr>
                <w:rFonts w:ascii="Arial" w:hAnsi="Arial" w:cs="Arial"/>
                <w:sz w:val="24"/>
                <w:szCs w:val="24"/>
              </w:rPr>
              <w:t xml:space="preserve"> </w:t>
            </w:r>
            <w:r w:rsidR="000921B1">
              <w:rPr>
                <w:rFonts w:ascii="Arial" w:hAnsi="Arial" w:cs="Arial"/>
                <w:sz w:val="24"/>
                <w:szCs w:val="24"/>
              </w:rPr>
              <w:t xml:space="preserve">в </w:t>
            </w:r>
            <w:r w:rsidR="000921B1" w:rsidRPr="000921B1">
              <w:rPr>
                <w:rFonts w:ascii="Arial" w:hAnsi="Arial" w:cs="Arial"/>
                <w:sz w:val="24"/>
                <w:szCs w:val="24"/>
              </w:rPr>
              <w:t>2025 году составила 101868,00 руб. или 122,1% к уровню 2024 года</w:t>
            </w:r>
          </w:p>
        </w:tc>
      </w:tr>
      <w:tr w:rsidR="00106F03" w:rsidRPr="00F91C62" w14:paraId="7A99FE1A" w14:textId="77777777" w:rsidTr="006E4949">
        <w:trPr>
          <w:jc w:val="center"/>
        </w:trPr>
        <w:tc>
          <w:tcPr>
            <w:tcW w:w="573" w:type="dxa"/>
            <w:vMerge/>
          </w:tcPr>
          <w:p w14:paraId="51D840D5" w14:textId="77777777" w:rsidR="00106F03" w:rsidRPr="00F91C62" w:rsidRDefault="00106F03" w:rsidP="00106F03">
            <w:pPr>
              <w:pStyle w:val="a4"/>
              <w:ind w:left="360"/>
              <w:jc w:val="both"/>
              <w:rPr>
                <w:rFonts w:ascii="Arial" w:hAnsi="Arial" w:cs="Arial"/>
                <w:sz w:val="24"/>
                <w:szCs w:val="24"/>
              </w:rPr>
            </w:pPr>
          </w:p>
        </w:tc>
        <w:tc>
          <w:tcPr>
            <w:tcW w:w="5392" w:type="dxa"/>
          </w:tcPr>
          <w:p w14:paraId="703C18EC"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муниципальных дошкольных образовательных учреждений;</w:t>
            </w:r>
          </w:p>
        </w:tc>
        <w:tc>
          <w:tcPr>
            <w:tcW w:w="1746" w:type="dxa"/>
          </w:tcPr>
          <w:p w14:paraId="4C951077" w14:textId="691C9E8A" w:rsidR="00106F03" w:rsidRPr="00F91C62" w:rsidRDefault="00931BCB" w:rsidP="00846E8E">
            <w:pPr>
              <w:jc w:val="center"/>
              <w:rPr>
                <w:rFonts w:ascii="Arial" w:hAnsi="Arial" w:cs="Arial"/>
                <w:sz w:val="24"/>
                <w:szCs w:val="24"/>
              </w:rPr>
            </w:pPr>
            <w:r>
              <w:rPr>
                <w:rFonts w:ascii="Arial" w:hAnsi="Arial" w:cs="Arial"/>
                <w:sz w:val="24"/>
                <w:szCs w:val="24"/>
              </w:rPr>
              <w:t>56619</w:t>
            </w:r>
          </w:p>
        </w:tc>
        <w:tc>
          <w:tcPr>
            <w:tcW w:w="6561" w:type="dxa"/>
          </w:tcPr>
          <w:p w14:paraId="0ED41E45" w14:textId="1FEADF21" w:rsidR="00960200" w:rsidRPr="00F91C62" w:rsidRDefault="00846E8E" w:rsidP="00CE3952">
            <w:pPr>
              <w:jc w:val="both"/>
              <w:rPr>
                <w:rFonts w:ascii="Arial" w:hAnsi="Arial" w:cs="Arial"/>
                <w:sz w:val="24"/>
                <w:szCs w:val="24"/>
              </w:rPr>
            </w:pPr>
            <w:r w:rsidRPr="00F91C62">
              <w:rPr>
                <w:rFonts w:ascii="Arial" w:hAnsi="Arial" w:cs="Arial"/>
                <w:sz w:val="24"/>
                <w:szCs w:val="24"/>
              </w:rPr>
              <w:t xml:space="preserve">в муниципальных дошкольных образовательных учреждениях среднемесячная номинальная начисленная зарплата </w:t>
            </w:r>
            <w:r w:rsidR="00012AAF" w:rsidRPr="00012AAF">
              <w:rPr>
                <w:rFonts w:ascii="Arial" w:hAnsi="Arial" w:cs="Arial"/>
                <w:sz w:val="24"/>
                <w:szCs w:val="24"/>
              </w:rPr>
              <w:t>в 202</w:t>
            </w:r>
            <w:r w:rsidR="00931BCB">
              <w:rPr>
                <w:rFonts w:ascii="Arial" w:hAnsi="Arial" w:cs="Arial"/>
                <w:sz w:val="24"/>
                <w:szCs w:val="24"/>
              </w:rPr>
              <w:t>5</w:t>
            </w:r>
            <w:r w:rsidR="00012AAF" w:rsidRPr="00012AAF">
              <w:rPr>
                <w:rFonts w:ascii="Arial" w:hAnsi="Arial" w:cs="Arial"/>
                <w:sz w:val="24"/>
                <w:szCs w:val="24"/>
              </w:rPr>
              <w:t xml:space="preserve"> году составила – </w:t>
            </w:r>
            <w:r w:rsidR="00931BCB">
              <w:rPr>
                <w:rFonts w:ascii="Arial" w:hAnsi="Arial" w:cs="Arial"/>
                <w:sz w:val="24"/>
                <w:szCs w:val="24"/>
              </w:rPr>
              <w:t>56619</w:t>
            </w:r>
            <w:r w:rsidR="00012AAF" w:rsidRPr="00012AAF">
              <w:rPr>
                <w:rFonts w:ascii="Arial" w:hAnsi="Arial" w:cs="Arial"/>
                <w:sz w:val="24"/>
                <w:szCs w:val="24"/>
              </w:rPr>
              <w:t xml:space="preserve"> руб. или 11</w:t>
            </w:r>
            <w:r w:rsidR="00931BCB">
              <w:rPr>
                <w:rFonts w:ascii="Arial" w:hAnsi="Arial" w:cs="Arial"/>
                <w:sz w:val="24"/>
                <w:szCs w:val="24"/>
              </w:rPr>
              <w:t>5</w:t>
            </w:r>
            <w:r w:rsidR="00012AAF" w:rsidRPr="00012AAF">
              <w:rPr>
                <w:rFonts w:ascii="Arial" w:hAnsi="Arial" w:cs="Arial"/>
                <w:sz w:val="24"/>
                <w:szCs w:val="24"/>
              </w:rPr>
              <w:t>,</w:t>
            </w:r>
            <w:r w:rsidR="00931BCB">
              <w:rPr>
                <w:rFonts w:ascii="Arial" w:hAnsi="Arial" w:cs="Arial"/>
                <w:sz w:val="24"/>
                <w:szCs w:val="24"/>
              </w:rPr>
              <w:t>4</w:t>
            </w:r>
            <w:r w:rsidR="00012AAF" w:rsidRPr="00012AAF">
              <w:rPr>
                <w:rFonts w:ascii="Arial" w:hAnsi="Arial" w:cs="Arial"/>
                <w:sz w:val="24"/>
                <w:szCs w:val="24"/>
              </w:rPr>
              <w:t>% к уровню 202</w:t>
            </w:r>
            <w:r w:rsidR="00931BCB">
              <w:rPr>
                <w:rFonts w:ascii="Arial" w:hAnsi="Arial" w:cs="Arial"/>
                <w:sz w:val="24"/>
                <w:szCs w:val="24"/>
              </w:rPr>
              <w:t>4</w:t>
            </w:r>
            <w:r w:rsidR="00012AAF" w:rsidRPr="00012AAF">
              <w:rPr>
                <w:rFonts w:ascii="Arial" w:hAnsi="Arial" w:cs="Arial"/>
                <w:sz w:val="24"/>
                <w:szCs w:val="24"/>
              </w:rPr>
              <w:t xml:space="preserve"> года</w:t>
            </w:r>
            <w:r w:rsidR="00960200" w:rsidRPr="00F91C62">
              <w:rPr>
                <w:rFonts w:ascii="Arial" w:hAnsi="Arial" w:cs="Arial"/>
                <w:sz w:val="24"/>
                <w:szCs w:val="24"/>
              </w:rPr>
              <w:t>.</w:t>
            </w:r>
          </w:p>
        </w:tc>
      </w:tr>
      <w:tr w:rsidR="00106F03" w:rsidRPr="00F91C62" w14:paraId="0C0744DD" w14:textId="77777777" w:rsidTr="006E4949">
        <w:trPr>
          <w:jc w:val="center"/>
        </w:trPr>
        <w:tc>
          <w:tcPr>
            <w:tcW w:w="573" w:type="dxa"/>
            <w:vMerge/>
          </w:tcPr>
          <w:p w14:paraId="00B61EC4" w14:textId="77777777" w:rsidR="00106F03" w:rsidRPr="00F91C62" w:rsidRDefault="00106F03" w:rsidP="00106F03">
            <w:pPr>
              <w:pStyle w:val="a4"/>
              <w:ind w:left="360"/>
              <w:jc w:val="both"/>
              <w:rPr>
                <w:rFonts w:ascii="Arial" w:hAnsi="Arial" w:cs="Arial"/>
                <w:sz w:val="24"/>
                <w:szCs w:val="24"/>
              </w:rPr>
            </w:pPr>
          </w:p>
        </w:tc>
        <w:tc>
          <w:tcPr>
            <w:tcW w:w="5392" w:type="dxa"/>
          </w:tcPr>
          <w:p w14:paraId="65C6E74B"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муниципальных общеобразовательных учреждений, в том числе учителей;</w:t>
            </w:r>
          </w:p>
        </w:tc>
        <w:tc>
          <w:tcPr>
            <w:tcW w:w="1746" w:type="dxa"/>
          </w:tcPr>
          <w:p w14:paraId="1AA41AE4" w14:textId="41A61143" w:rsidR="008C2555" w:rsidRDefault="00CE3952" w:rsidP="008C2555">
            <w:pPr>
              <w:jc w:val="center"/>
              <w:rPr>
                <w:rFonts w:ascii="Arial" w:hAnsi="Arial" w:cs="Arial"/>
                <w:sz w:val="24"/>
                <w:szCs w:val="24"/>
              </w:rPr>
            </w:pPr>
            <w:r>
              <w:rPr>
                <w:rFonts w:ascii="Arial" w:hAnsi="Arial" w:cs="Arial"/>
                <w:sz w:val="24"/>
                <w:szCs w:val="24"/>
              </w:rPr>
              <w:t>81283</w:t>
            </w:r>
          </w:p>
          <w:p w14:paraId="01F77CED" w14:textId="77777777" w:rsidR="00A375C2" w:rsidRPr="00F91C62" w:rsidRDefault="00A375C2" w:rsidP="008C2555">
            <w:pPr>
              <w:jc w:val="center"/>
              <w:rPr>
                <w:rFonts w:ascii="Arial" w:hAnsi="Arial" w:cs="Arial"/>
                <w:sz w:val="24"/>
                <w:szCs w:val="24"/>
              </w:rPr>
            </w:pPr>
          </w:p>
          <w:p w14:paraId="6E682C2A" w14:textId="77777777" w:rsidR="001C128D" w:rsidRDefault="001C128D" w:rsidP="008C2555">
            <w:pPr>
              <w:jc w:val="center"/>
              <w:rPr>
                <w:rFonts w:ascii="Arial" w:hAnsi="Arial" w:cs="Arial"/>
                <w:sz w:val="24"/>
                <w:szCs w:val="24"/>
              </w:rPr>
            </w:pPr>
          </w:p>
          <w:p w14:paraId="38C8DFCA" w14:textId="77777777" w:rsidR="001C128D" w:rsidRDefault="001C128D" w:rsidP="008C2555">
            <w:pPr>
              <w:jc w:val="center"/>
              <w:rPr>
                <w:rFonts w:ascii="Arial" w:hAnsi="Arial" w:cs="Arial"/>
                <w:sz w:val="24"/>
                <w:szCs w:val="24"/>
              </w:rPr>
            </w:pPr>
          </w:p>
          <w:p w14:paraId="24A85853" w14:textId="4E3973C7" w:rsidR="008C2555" w:rsidRPr="00F91C62" w:rsidRDefault="00CE3952" w:rsidP="008C2555">
            <w:pPr>
              <w:jc w:val="center"/>
              <w:rPr>
                <w:rFonts w:ascii="Arial" w:hAnsi="Arial" w:cs="Arial"/>
                <w:sz w:val="24"/>
                <w:szCs w:val="24"/>
              </w:rPr>
            </w:pPr>
            <w:r>
              <w:rPr>
                <w:rFonts w:ascii="Arial" w:hAnsi="Arial" w:cs="Arial"/>
                <w:sz w:val="24"/>
                <w:szCs w:val="24"/>
              </w:rPr>
              <w:t>94507,57</w:t>
            </w:r>
          </w:p>
        </w:tc>
        <w:tc>
          <w:tcPr>
            <w:tcW w:w="6561" w:type="dxa"/>
          </w:tcPr>
          <w:p w14:paraId="6951242B" w14:textId="178E6817" w:rsidR="008C2555" w:rsidRPr="00F91C62" w:rsidRDefault="008C2555" w:rsidP="008C2555">
            <w:pPr>
              <w:jc w:val="both"/>
              <w:rPr>
                <w:rFonts w:ascii="Arial" w:hAnsi="Arial" w:cs="Arial"/>
                <w:sz w:val="24"/>
                <w:szCs w:val="24"/>
              </w:rPr>
            </w:pPr>
            <w:r w:rsidRPr="00F91C62">
              <w:rPr>
                <w:rFonts w:ascii="Arial" w:hAnsi="Arial" w:cs="Arial"/>
                <w:sz w:val="24"/>
                <w:szCs w:val="24"/>
              </w:rPr>
              <w:t xml:space="preserve">среднемесячная номинальная начисленная зарплата работников </w:t>
            </w:r>
            <w:r w:rsidR="002531B6" w:rsidRPr="00F91C62">
              <w:rPr>
                <w:rFonts w:ascii="Arial" w:hAnsi="Arial" w:cs="Arial"/>
                <w:sz w:val="24"/>
                <w:szCs w:val="24"/>
              </w:rPr>
              <w:t xml:space="preserve">муниципальных общеобразовательных учреждений </w:t>
            </w:r>
            <w:r w:rsidRPr="00F91C62">
              <w:rPr>
                <w:rFonts w:ascii="Arial" w:hAnsi="Arial" w:cs="Arial"/>
                <w:sz w:val="24"/>
                <w:szCs w:val="24"/>
              </w:rPr>
              <w:t>в 202</w:t>
            </w:r>
            <w:r w:rsidR="00CE3952">
              <w:rPr>
                <w:rFonts w:ascii="Arial" w:hAnsi="Arial" w:cs="Arial"/>
                <w:sz w:val="24"/>
                <w:szCs w:val="24"/>
              </w:rPr>
              <w:t>5</w:t>
            </w:r>
            <w:r w:rsidRPr="00F91C62">
              <w:rPr>
                <w:rFonts w:ascii="Arial" w:hAnsi="Arial" w:cs="Arial"/>
                <w:sz w:val="24"/>
                <w:szCs w:val="24"/>
              </w:rPr>
              <w:t xml:space="preserve"> году составила </w:t>
            </w:r>
            <w:r w:rsidR="00CE3952" w:rsidRPr="00CE3952">
              <w:rPr>
                <w:rFonts w:ascii="Arial" w:hAnsi="Arial" w:cs="Arial"/>
                <w:sz w:val="24"/>
                <w:szCs w:val="24"/>
              </w:rPr>
              <w:t>81283,0 руб. или 121,2% к уровню 2024 года</w:t>
            </w:r>
            <w:r w:rsidRPr="00F91C62">
              <w:rPr>
                <w:rFonts w:ascii="Arial" w:hAnsi="Arial" w:cs="Arial"/>
                <w:sz w:val="24"/>
                <w:szCs w:val="24"/>
              </w:rPr>
              <w:t>.</w:t>
            </w:r>
          </w:p>
          <w:p w14:paraId="456342D2" w14:textId="49EA0B8F" w:rsidR="00960200" w:rsidRPr="00F91C62" w:rsidRDefault="008C2555" w:rsidP="00CE3952">
            <w:pPr>
              <w:jc w:val="both"/>
              <w:rPr>
                <w:rFonts w:ascii="Arial" w:hAnsi="Arial" w:cs="Arial"/>
                <w:sz w:val="24"/>
                <w:szCs w:val="24"/>
              </w:rPr>
            </w:pPr>
            <w:r w:rsidRPr="00F91C62">
              <w:rPr>
                <w:rFonts w:ascii="Arial" w:hAnsi="Arial" w:cs="Arial"/>
                <w:sz w:val="24"/>
                <w:szCs w:val="24"/>
              </w:rPr>
              <w:t xml:space="preserve"> у учителей муниципальных образовательных учреждений среднемесячная номинальная начисленная зарплата за </w:t>
            </w:r>
            <w:r w:rsidR="00CE3952" w:rsidRPr="00CE3952">
              <w:rPr>
                <w:rFonts w:ascii="Arial" w:hAnsi="Arial" w:cs="Arial"/>
                <w:sz w:val="24"/>
                <w:szCs w:val="24"/>
              </w:rPr>
              <w:t>2025 год составила 94507,57 руб. или 122,2% к уровню 2024 года</w:t>
            </w:r>
            <w:r w:rsidRPr="00F91C62">
              <w:rPr>
                <w:rFonts w:ascii="Arial" w:hAnsi="Arial" w:cs="Arial"/>
                <w:sz w:val="24"/>
                <w:szCs w:val="24"/>
              </w:rPr>
              <w:t>.</w:t>
            </w:r>
          </w:p>
        </w:tc>
      </w:tr>
      <w:tr w:rsidR="00106F03" w:rsidRPr="00F91C62" w14:paraId="1751678A" w14:textId="77777777" w:rsidTr="006E4949">
        <w:trPr>
          <w:jc w:val="center"/>
        </w:trPr>
        <w:tc>
          <w:tcPr>
            <w:tcW w:w="573" w:type="dxa"/>
            <w:vMerge/>
          </w:tcPr>
          <w:p w14:paraId="0DE98C35" w14:textId="77777777" w:rsidR="00106F03" w:rsidRPr="00F91C62" w:rsidRDefault="00106F03" w:rsidP="00106F03">
            <w:pPr>
              <w:pStyle w:val="a4"/>
              <w:ind w:left="360"/>
              <w:jc w:val="both"/>
              <w:rPr>
                <w:rFonts w:ascii="Arial" w:hAnsi="Arial" w:cs="Arial"/>
                <w:sz w:val="24"/>
                <w:szCs w:val="24"/>
              </w:rPr>
            </w:pPr>
          </w:p>
        </w:tc>
        <w:tc>
          <w:tcPr>
            <w:tcW w:w="5392" w:type="dxa"/>
          </w:tcPr>
          <w:p w14:paraId="53B49064"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муниципальных учреждений культуры и искусства;</w:t>
            </w:r>
          </w:p>
        </w:tc>
        <w:tc>
          <w:tcPr>
            <w:tcW w:w="1746" w:type="dxa"/>
          </w:tcPr>
          <w:p w14:paraId="51141C93" w14:textId="19DE4364" w:rsidR="00106F03" w:rsidRPr="00EB7C57" w:rsidRDefault="003255EC" w:rsidP="00563F12">
            <w:pPr>
              <w:jc w:val="center"/>
              <w:rPr>
                <w:rFonts w:ascii="Arial" w:hAnsi="Arial" w:cs="Arial"/>
                <w:color w:val="auto"/>
                <w:sz w:val="24"/>
                <w:szCs w:val="24"/>
              </w:rPr>
            </w:pPr>
            <w:r>
              <w:rPr>
                <w:rFonts w:ascii="Arial" w:hAnsi="Arial" w:cs="Arial"/>
                <w:color w:val="auto"/>
                <w:sz w:val="24"/>
                <w:szCs w:val="24"/>
              </w:rPr>
              <w:t>77682</w:t>
            </w:r>
          </w:p>
        </w:tc>
        <w:tc>
          <w:tcPr>
            <w:tcW w:w="6561" w:type="dxa"/>
          </w:tcPr>
          <w:p w14:paraId="0B9921DA" w14:textId="5DA76F60" w:rsidR="00563F12" w:rsidRPr="00EB7C57" w:rsidRDefault="00563F12" w:rsidP="00836CE3">
            <w:pPr>
              <w:rPr>
                <w:rFonts w:ascii="Arial" w:hAnsi="Arial" w:cs="Arial"/>
                <w:color w:val="auto"/>
                <w:sz w:val="24"/>
                <w:szCs w:val="24"/>
              </w:rPr>
            </w:pPr>
            <w:r w:rsidRPr="00EB7C57">
              <w:rPr>
                <w:rFonts w:ascii="Arial" w:hAnsi="Arial" w:cs="Arial"/>
                <w:color w:val="auto"/>
                <w:sz w:val="24"/>
                <w:szCs w:val="24"/>
              </w:rPr>
              <w:t xml:space="preserve">На территории </w:t>
            </w:r>
            <w:r w:rsidR="00E8557C">
              <w:rPr>
                <w:rFonts w:ascii="Arial" w:hAnsi="Arial" w:cs="Arial"/>
                <w:color w:val="auto"/>
                <w:sz w:val="24"/>
                <w:szCs w:val="24"/>
              </w:rPr>
              <w:t>муниципального</w:t>
            </w:r>
            <w:r w:rsidRPr="00EB7C57">
              <w:rPr>
                <w:rFonts w:ascii="Arial" w:hAnsi="Arial" w:cs="Arial"/>
                <w:color w:val="auto"/>
                <w:sz w:val="24"/>
                <w:szCs w:val="24"/>
              </w:rPr>
              <w:t xml:space="preserve"> округа Ревда три муниципальных учреждения культуры:</w:t>
            </w:r>
          </w:p>
          <w:p w14:paraId="0CB451A2" w14:textId="545F1B90" w:rsidR="00563F12" w:rsidRPr="00EB7C57" w:rsidRDefault="00563F12" w:rsidP="00836CE3">
            <w:pPr>
              <w:rPr>
                <w:rFonts w:ascii="Arial" w:hAnsi="Arial" w:cs="Arial"/>
                <w:color w:val="auto"/>
                <w:sz w:val="24"/>
                <w:szCs w:val="24"/>
              </w:rPr>
            </w:pPr>
            <w:r w:rsidRPr="00EB7C57">
              <w:rPr>
                <w:rFonts w:ascii="Arial" w:hAnsi="Arial" w:cs="Arial"/>
                <w:color w:val="auto"/>
                <w:sz w:val="24"/>
                <w:szCs w:val="24"/>
              </w:rPr>
              <w:t xml:space="preserve">МАУ </w:t>
            </w:r>
            <w:r w:rsidR="004759CC">
              <w:rPr>
                <w:rFonts w:ascii="Arial" w:hAnsi="Arial" w:cs="Arial"/>
                <w:color w:val="auto"/>
                <w:sz w:val="24"/>
                <w:szCs w:val="24"/>
              </w:rPr>
              <w:t>МО</w:t>
            </w:r>
            <w:r w:rsidR="003255EC" w:rsidRPr="00EB7C57">
              <w:rPr>
                <w:rFonts w:ascii="Arial" w:hAnsi="Arial" w:cs="Arial"/>
                <w:color w:val="auto"/>
                <w:sz w:val="24"/>
                <w:szCs w:val="24"/>
              </w:rPr>
              <w:t xml:space="preserve"> Ревда </w:t>
            </w:r>
            <w:r w:rsidRPr="00EB7C57">
              <w:rPr>
                <w:rFonts w:ascii="Arial" w:hAnsi="Arial" w:cs="Arial"/>
                <w:color w:val="auto"/>
                <w:sz w:val="24"/>
                <w:szCs w:val="24"/>
              </w:rPr>
              <w:t>«Дворец культуры»,</w:t>
            </w:r>
          </w:p>
          <w:p w14:paraId="7CAC787C" w14:textId="28CB2F0C" w:rsidR="00563F12" w:rsidRPr="00EB7C57" w:rsidRDefault="00563F12" w:rsidP="00836CE3">
            <w:pPr>
              <w:rPr>
                <w:rFonts w:ascii="Arial" w:hAnsi="Arial" w:cs="Arial"/>
                <w:color w:val="auto"/>
                <w:sz w:val="24"/>
                <w:szCs w:val="24"/>
              </w:rPr>
            </w:pPr>
            <w:r w:rsidRPr="00EB7C57">
              <w:rPr>
                <w:rFonts w:ascii="Arial" w:hAnsi="Arial" w:cs="Arial"/>
                <w:color w:val="auto"/>
                <w:sz w:val="24"/>
                <w:szCs w:val="24"/>
              </w:rPr>
              <w:t xml:space="preserve">МБУК </w:t>
            </w:r>
            <w:r w:rsidR="00054A27">
              <w:rPr>
                <w:rFonts w:ascii="Arial" w:hAnsi="Arial" w:cs="Arial"/>
                <w:color w:val="auto"/>
                <w:sz w:val="24"/>
                <w:szCs w:val="24"/>
              </w:rPr>
              <w:t>МО</w:t>
            </w:r>
            <w:r w:rsidR="003255EC" w:rsidRPr="00EB7C57">
              <w:rPr>
                <w:rFonts w:ascii="Arial" w:hAnsi="Arial" w:cs="Arial"/>
                <w:color w:val="auto"/>
                <w:sz w:val="24"/>
                <w:szCs w:val="24"/>
              </w:rPr>
              <w:t xml:space="preserve"> Ревда </w:t>
            </w:r>
            <w:r w:rsidRPr="00EB7C57">
              <w:rPr>
                <w:rFonts w:ascii="Arial" w:hAnsi="Arial" w:cs="Arial"/>
                <w:color w:val="auto"/>
                <w:sz w:val="24"/>
                <w:szCs w:val="24"/>
              </w:rPr>
              <w:t>«ЦБС»,</w:t>
            </w:r>
          </w:p>
          <w:p w14:paraId="7F971591" w14:textId="0E471D48" w:rsidR="00563F12" w:rsidRPr="00EB7C57" w:rsidRDefault="00563F12" w:rsidP="00836CE3">
            <w:pPr>
              <w:rPr>
                <w:rFonts w:ascii="Arial" w:hAnsi="Arial" w:cs="Arial"/>
                <w:color w:val="auto"/>
                <w:sz w:val="24"/>
                <w:szCs w:val="24"/>
              </w:rPr>
            </w:pPr>
            <w:r w:rsidRPr="00EB7C57">
              <w:rPr>
                <w:rFonts w:ascii="Arial" w:hAnsi="Arial" w:cs="Arial"/>
                <w:color w:val="auto"/>
                <w:sz w:val="24"/>
                <w:szCs w:val="24"/>
              </w:rPr>
              <w:t xml:space="preserve">МКУ «Архив </w:t>
            </w:r>
            <w:r w:rsidR="00E8557C">
              <w:rPr>
                <w:rFonts w:ascii="Arial" w:hAnsi="Arial" w:cs="Arial"/>
                <w:color w:val="auto"/>
                <w:sz w:val="24"/>
                <w:szCs w:val="24"/>
              </w:rPr>
              <w:t>муниципального</w:t>
            </w:r>
            <w:r w:rsidRPr="00EB7C57">
              <w:rPr>
                <w:rFonts w:ascii="Arial" w:hAnsi="Arial" w:cs="Arial"/>
                <w:color w:val="auto"/>
                <w:sz w:val="24"/>
                <w:szCs w:val="24"/>
              </w:rPr>
              <w:t xml:space="preserve"> округа Ревда». </w:t>
            </w:r>
          </w:p>
          <w:p w14:paraId="03C77EA0" w14:textId="6E2F44E7" w:rsidR="00106F03" w:rsidRPr="00EB7C57" w:rsidRDefault="00A8480F" w:rsidP="00A8480F">
            <w:pPr>
              <w:jc w:val="both"/>
              <w:rPr>
                <w:rFonts w:ascii="Arial" w:hAnsi="Arial" w:cs="Arial"/>
                <w:color w:val="auto"/>
                <w:sz w:val="24"/>
                <w:szCs w:val="24"/>
              </w:rPr>
            </w:pPr>
            <w:r w:rsidRPr="00EB7C57">
              <w:rPr>
                <w:rFonts w:ascii="Arial" w:hAnsi="Arial" w:cs="Arial"/>
                <w:color w:val="auto"/>
                <w:sz w:val="24"/>
                <w:szCs w:val="24"/>
              </w:rPr>
              <w:t>Целевой показатель,</w:t>
            </w:r>
            <w:r w:rsidR="00C47A3C" w:rsidRPr="00EB7C57">
              <w:rPr>
                <w:rFonts w:ascii="Arial" w:hAnsi="Arial" w:cs="Arial"/>
                <w:color w:val="auto"/>
                <w:sz w:val="24"/>
                <w:szCs w:val="24"/>
              </w:rPr>
              <w:t xml:space="preserve"> </w:t>
            </w:r>
            <w:r w:rsidRPr="00EB7C57">
              <w:rPr>
                <w:rFonts w:ascii="Arial" w:hAnsi="Arial" w:cs="Arial"/>
                <w:color w:val="auto"/>
                <w:sz w:val="24"/>
                <w:szCs w:val="24"/>
              </w:rPr>
              <w:t xml:space="preserve">100 % </w:t>
            </w:r>
            <w:r w:rsidR="00C47A3C" w:rsidRPr="00EB7C57">
              <w:rPr>
                <w:rFonts w:ascii="Arial" w:hAnsi="Arial" w:cs="Arial"/>
                <w:color w:val="auto"/>
                <w:sz w:val="24"/>
                <w:szCs w:val="24"/>
              </w:rPr>
              <w:t>среднемесячн</w:t>
            </w:r>
            <w:r w:rsidRPr="00EB7C57">
              <w:rPr>
                <w:rFonts w:ascii="Arial" w:hAnsi="Arial" w:cs="Arial"/>
                <w:color w:val="auto"/>
                <w:sz w:val="24"/>
                <w:szCs w:val="24"/>
              </w:rPr>
              <w:t>ого</w:t>
            </w:r>
            <w:r w:rsidR="00C47A3C" w:rsidRPr="00EB7C57">
              <w:rPr>
                <w:rFonts w:ascii="Arial" w:hAnsi="Arial" w:cs="Arial"/>
                <w:color w:val="auto"/>
                <w:sz w:val="24"/>
                <w:szCs w:val="24"/>
              </w:rPr>
              <w:t xml:space="preserve"> дохода от трудовой деятельности на 202</w:t>
            </w:r>
            <w:r w:rsidR="00EB27AD">
              <w:rPr>
                <w:rFonts w:ascii="Arial" w:hAnsi="Arial" w:cs="Arial"/>
                <w:color w:val="auto"/>
                <w:sz w:val="24"/>
                <w:szCs w:val="24"/>
              </w:rPr>
              <w:t>5</w:t>
            </w:r>
            <w:r w:rsidR="00C47A3C" w:rsidRPr="00EB7C57">
              <w:rPr>
                <w:rFonts w:ascii="Arial" w:hAnsi="Arial" w:cs="Arial"/>
                <w:color w:val="auto"/>
                <w:sz w:val="24"/>
                <w:szCs w:val="24"/>
              </w:rPr>
              <w:t xml:space="preserve"> год в Свердловской области </w:t>
            </w:r>
            <w:r w:rsidRPr="00EB7C57">
              <w:rPr>
                <w:rFonts w:ascii="Arial" w:hAnsi="Arial" w:cs="Arial"/>
                <w:color w:val="auto"/>
                <w:sz w:val="24"/>
                <w:szCs w:val="24"/>
              </w:rPr>
              <w:t>(</w:t>
            </w:r>
            <w:r w:rsidR="00EB27AD">
              <w:rPr>
                <w:rFonts w:ascii="Arial" w:hAnsi="Arial" w:cs="Arial"/>
                <w:color w:val="auto"/>
                <w:sz w:val="24"/>
                <w:szCs w:val="24"/>
              </w:rPr>
              <w:t>76046</w:t>
            </w:r>
            <w:r w:rsidR="00C47A3C" w:rsidRPr="00EB7C57">
              <w:rPr>
                <w:rFonts w:ascii="Arial" w:hAnsi="Arial" w:cs="Arial"/>
                <w:color w:val="auto"/>
                <w:sz w:val="24"/>
                <w:szCs w:val="24"/>
              </w:rPr>
              <w:t xml:space="preserve"> рублей</w:t>
            </w:r>
            <w:r w:rsidRPr="00EB7C57">
              <w:rPr>
                <w:rFonts w:ascii="Arial" w:hAnsi="Arial" w:cs="Arial"/>
                <w:color w:val="auto"/>
                <w:sz w:val="24"/>
                <w:szCs w:val="24"/>
              </w:rPr>
              <w:t>), выполнен</w:t>
            </w:r>
            <w:r w:rsidR="00EB7C57">
              <w:rPr>
                <w:rFonts w:ascii="Arial" w:hAnsi="Arial" w:cs="Arial"/>
                <w:color w:val="auto"/>
                <w:sz w:val="24"/>
                <w:szCs w:val="24"/>
              </w:rPr>
              <w:t xml:space="preserve"> 102,</w:t>
            </w:r>
            <w:r w:rsidR="00EB27AD">
              <w:rPr>
                <w:rFonts w:ascii="Arial" w:hAnsi="Arial" w:cs="Arial"/>
                <w:color w:val="auto"/>
                <w:sz w:val="24"/>
                <w:szCs w:val="24"/>
              </w:rPr>
              <w:t xml:space="preserve">2 </w:t>
            </w:r>
            <w:r w:rsidR="00EB7C57">
              <w:rPr>
                <w:rFonts w:ascii="Arial" w:hAnsi="Arial" w:cs="Arial"/>
                <w:color w:val="auto"/>
                <w:sz w:val="24"/>
                <w:szCs w:val="24"/>
              </w:rPr>
              <w:t>%</w:t>
            </w:r>
            <w:r w:rsidRPr="00EB7C57">
              <w:rPr>
                <w:rFonts w:ascii="Arial" w:hAnsi="Arial" w:cs="Arial"/>
                <w:color w:val="auto"/>
                <w:sz w:val="24"/>
                <w:szCs w:val="24"/>
              </w:rPr>
              <w:t xml:space="preserve">. </w:t>
            </w:r>
          </w:p>
        </w:tc>
      </w:tr>
      <w:tr w:rsidR="00106F03" w:rsidRPr="00F91C62" w14:paraId="58B5EE88" w14:textId="77777777" w:rsidTr="006E4949">
        <w:trPr>
          <w:jc w:val="center"/>
        </w:trPr>
        <w:tc>
          <w:tcPr>
            <w:tcW w:w="573" w:type="dxa"/>
            <w:vMerge/>
          </w:tcPr>
          <w:p w14:paraId="28FDE171" w14:textId="77777777" w:rsidR="00106F03" w:rsidRPr="00F91C62" w:rsidRDefault="00106F03" w:rsidP="00106F03">
            <w:pPr>
              <w:pStyle w:val="a4"/>
              <w:ind w:left="360"/>
              <w:jc w:val="both"/>
              <w:rPr>
                <w:rFonts w:ascii="Arial" w:hAnsi="Arial" w:cs="Arial"/>
                <w:sz w:val="24"/>
                <w:szCs w:val="24"/>
              </w:rPr>
            </w:pPr>
          </w:p>
        </w:tc>
        <w:tc>
          <w:tcPr>
            <w:tcW w:w="5392" w:type="dxa"/>
          </w:tcPr>
          <w:p w14:paraId="2EBE6A64" w14:textId="77777777" w:rsidR="00106F03" w:rsidRPr="00F91C62" w:rsidRDefault="00106F03" w:rsidP="00106F03">
            <w:pPr>
              <w:autoSpaceDE w:val="0"/>
              <w:autoSpaceDN w:val="0"/>
              <w:adjustRightInd w:val="0"/>
              <w:jc w:val="both"/>
              <w:rPr>
                <w:rFonts w:ascii="Arial" w:hAnsi="Arial" w:cs="Arial"/>
                <w:sz w:val="24"/>
                <w:szCs w:val="24"/>
              </w:rPr>
            </w:pPr>
            <w:r w:rsidRPr="00F91C62">
              <w:rPr>
                <w:rFonts w:ascii="Arial" w:hAnsi="Arial" w:cs="Arial"/>
                <w:sz w:val="24"/>
                <w:szCs w:val="24"/>
              </w:rPr>
              <w:t>муниципальных учреждений физической культуры и спорта.</w:t>
            </w:r>
          </w:p>
        </w:tc>
        <w:tc>
          <w:tcPr>
            <w:tcW w:w="1746" w:type="dxa"/>
          </w:tcPr>
          <w:p w14:paraId="5A045CF6" w14:textId="2EF2CD33" w:rsidR="00106F03" w:rsidRPr="008F6838" w:rsidRDefault="001F1CB4" w:rsidP="00E93B4C">
            <w:pPr>
              <w:jc w:val="center"/>
              <w:rPr>
                <w:rFonts w:ascii="Arial" w:hAnsi="Arial" w:cs="Arial"/>
                <w:color w:val="FF0000"/>
                <w:sz w:val="24"/>
                <w:szCs w:val="24"/>
              </w:rPr>
            </w:pPr>
            <w:r>
              <w:rPr>
                <w:rFonts w:ascii="Arial" w:hAnsi="Arial" w:cs="Arial"/>
                <w:color w:val="auto"/>
                <w:sz w:val="24"/>
                <w:szCs w:val="24"/>
              </w:rPr>
              <w:t>63723</w:t>
            </w:r>
          </w:p>
        </w:tc>
        <w:tc>
          <w:tcPr>
            <w:tcW w:w="6561" w:type="dxa"/>
          </w:tcPr>
          <w:p w14:paraId="746F3303" w14:textId="4AB36CEB" w:rsidR="008653D8" w:rsidRPr="003D38F6" w:rsidRDefault="008653D8" w:rsidP="008653D8">
            <w:pPr>
              <w:jc w:val="both"/>
              <w:rPr>
                <w:rFonts w:ascii="Arial" w:hAnsi="Arial" w:cs="Arial"/>
                <w:color w:val="auto"/>
                <w:sz w:val="24"/>
                <w:szCs w:val="24"/>
              </w:rPr>
            </w:pPr>
            <w:r w:rsidRPr="003D38F6">
              <w:rPr>
                <w:rFonts w:ascii="Arial" w:hAnsi="Arial" w:cs="Arial"/>
                <w:color w:val="auto"/>
                <w:sz w:val="24"/>
                <w:szCs w:val="24"/>
              </w:rPr>
              <w:t xml:space="preserve">На территории </w:t>
            </w:r>
            <w:r w:rsidR="00E8557C">
              <w:rPr>
                <w:rFonts w:ascii="Arial" w:hAnsi="Arial" w:cs="Arial"/>
                <w:color w:val="auto"/>
                <w:sz w:val="24"/>
                <w:szCs w:val="24"/>
              </w:rPr>
              <w:t>муниципального</w:t>
            </w:r>
            <w:r w:rsidRPr="003D38F6">
              <w:rPr>
                <w:rFonts w:ascii="Arial" w:hAnsi="Arial" w:cs="Arial"/>
                <w:color w:val="auto"/>
                <w:sz w:val="24"/>
                <w:szCs w:val="24"/>
              </w:rPr>
              <w:t xml:space="preserve"> округа Ревда физкультуру и спорт представляют </w:t>
            </w:r>
            <w:r w:rsidR="003D38F6">
              <w:rPr>
                <w:rFonts w:ascii="Arial" w:hAnsi="Arial" w:cs="Arial"/>
                <w:color w:val="auto"/>
                <w:sz w:val="24"/>
                <w:szCs w:val="24"/>
              </w:rPr>
              <w:t xml:space="preserve">два </w:t>
            </w:r>
            <w:r w:rsidRPr="003D38F6">
              <w:rPr>
                <w:rFonts w:ascii="Arial" w:hAnsi="Arial" w:cs="Arial"/>
                <w:color w:val="auto"/>
                <w:sz w:val="24"/>
                <w:szCs w:val="24"/>
              </w:rPr>
              <w:t>муниципальных учреждения:</w:t>
            </w:r>
          </w:p>
          <w:p w14:paraId="6904FEA3" w14:textId="13E456AC" w:rsidR="008653D8" w:rsidRPr="003D38F6" w:rsidRDefault="008653D8" w:rsidP="008653D8">
            <w:pPr>
              <w:jc w:val="both"/>
              <w:rPr>
                <w:rFonts w:ascii="Arial" w:hAnsi="Arial" w:cs="Arial"/>
                <w:color w:val="auto"/>
                <w:sz w:val="24"/>
                <w:szCs w:val="24"/>
              </w:rPr>
            </w:pPr>
            <w:r w:rsidRPr="003D38F6">
              <w:rPr>
                <w:rFonts w:ascii="Arial" w:hAnsi="Arial" w:cs="Arial"/>
                <w:color w:val="auto"/>
                <w:sz w:val="24"/>
                <w:szCs w:val="24"/>
              </w:rPr>
              <w:t xml:space="preserve">- </w:t>
            </w:r>
            <w:r w:rsidR="00553508" w:rsidRPr="00553508">
              <w:rPr>
                <w:rFonts w:ascii="Arial" w:hAnsi="Arial" w:cs="Arial"/>
                <w:color w:val="auto"/>
                <w:sz w:val="24"/>
                <w:szCs w:val="24"/>
              </w:rPr>
              <w:t xml:space="preserve">МАУ МОР </w:t>
            </w:r>
            <w:r w:rsidR="00553508">
              <w:rPr>
                <w:rFonts w:ascii="Arial" w:hAnsi="Arial" w:cs="Arial"/>
                <w:color w:val="auto"/>
                <w:sz w:val="24"/>
                <w:szCs w:val="24"/>
              </w:rPr>
              <w:t>«</w:t>
            </w:r>
            <w:r w:rsidR="00553508" w:rsidRPr="00553508">
              <w:rPr>
                <w:rFonts w:ascii="Arial" w:hAnsi="Arial" w:cs="Arial"/>
                <w:color w:val="auto"/>
                <w:sz w:val="24"/>
                <w:szCs w:val="24"/>
              </w:rPr>
              <w:t xml:space="preserve">СК </w:t>
            </w:r>
            <w:r w:rsidR="00553508">
              <w:rPr>
                <w:rFonts w:ascii="Arial" w:hAnsi="Arial" w:cs="Arial"/>
                <w:color w:val="auto"/>
                <w:sz w:val="24"/>
                <w:szCs w:val="24"/>
              </w:rPr>
              <w:t>«</w:t>
            </w:r>
            <w:r w:rsidR="00553508" w:rsidRPr="00553508">
              <w:rPr>
                <w:rFonts w:ascii="Arial" w:hAnsi="Arial" w:cs="Arial"/>
                <w:color w:val="auto"/>
                <w:sz w:val="24"/>
                <w:szCs w:val="24"/>
              </w:rPr>
              <w:t>ТЕМП</w:t>
            </w:r>
            <w:r w:rsidR="00553508">
              <w:rPr>
                <w:rFonts w:ascii="Arial" w:hAnsi="Arial" w:cs="Arial"/>
                <w:color w:val="auto"/>
                <w:sz w:val="24"/>
                <w:szCs w:val="24"/>
              </w:rPr>
              <w:t>»</w:t>
            </w:r>
            <w:r w:rsidRPr="003D38F6">
              <w:rPr>
                <w:rFonts w:ascii="Arial" w:hAnsi="Arial" w:cs="Arial"/>
                <w:color w:val="auto"/>
                <w:sz w:val="24"/>
                <w:szCs w:val="24"/>
              </w:rPr>
              <w:t>,</w:t>
            </w:r>
          </w:p>
          <w:p w14:paraId="28724E4B" w14:textId="5559AB5B" w:rsidR="00106F03" w:rsidRPr="003D38F6" w:rsidRDefault="008653D8" w:rsidP="008653D8">
            <w:pPr>
              <w:jc w:val="both"/>
              <w:rPr>
                <w:rFonts w:ascii="Arial" w:hAnsi="Arial" w:cs="Arial"/>
                <w:color w:val="auto"/>
                <w:sz w:val="24"/>
                <w:szCs w:val="24"/>
              </w:rPr>
            </w:pPr>
            <w:r w:rsidRPr="003D38F6">
              <w:rPr>
                <w:rFonts w:ascii="Arial" w:hAnsi="Arial" w:cs="Arial"/>
                <w:color w:val="auto"/>
                <w:sz w:val="24"/>
                <w:szCs w:val="24"/>
              </w:rPr>
              <w:t xml:space="preserve">- </w:t>
            </w:r>
            <w:r w:rsidR="003F38C4" w:rsidRPr="003F38C4">
              <w:rPr>
                <w:rFonts w:ascii="Arial" w:hAnsi="Arial" w:cs="Arial"/>
                <w:color w:val="auto"/>
                <w:sz w:val="24"/>
                <w:szCs w:val="24"/>
              </w:rPr>
              <w:t xml:space="preserve">МАУ ДО МОР </w:t>
            </w:r>
            <w:r w:rsidR="003F38C4">
              <w:rPr>
                <w:rFonts w:ascii="Arial" w:hAnsi="Arial" w:cs="Arial"/>
                <w:color w:val="auto"/>
                <w:sz w:val="24"/>
                <w:szCs w:val="24"/>
              </w:rPr>
              <w:t>«</w:t>
            </w:r>
            <w:r w:rsidR="003F38C4" w:rsidRPr="003F38C4">
              <w:rPr>
                <w:rFonts w:ascii="Arial" w:hAnsi="Arial" w:cs="Arial"/>
                <w:color w:val="auto"/>
                <w:sz w:val="24"/>
                <w:szCs w:val="24"/>
              </w:rPr>
              <w:t>СШ</w:t>
            </w:r>
            <w:r w:rsidRPr="003D38F6">
              <w:rPr>
                <w:rFonts w:ascii="Arial" w:hAnsi="Arial" w:cs="Arial"/>
                <w:color w:val="auto"/>
                <w:sz w:val="24"/>
                <w:szCs w:val="24"/>
              </w:rPr>
              <w:t>».</w:t>
            </w:r>
          </w:p>
          <w:p w14:paraId="44324CB7" w14:textId="43BEBA4C" w:rsidR="008653D8" w:rsidRPr="008F6838" w:rsidRDefault="008653D8" w:rsidP="00BF2193">
            <w:pPr>
              <w:rPr>
                <w:rFonts w:ascii="Arial" w:hAnsi="Arial" w:cs="Arial"/>
                <w:color w:val="FF0000"/>
                <w:sz w:val="24"/>
                <w:szCs w:val="24"/>
              </w:rPr>
            </w:pPr>
            <w:r w:rsidRPr="003D38F6">
              <w:rPr>
                <w:rFonts w:ascii="Arial" w:hAnsi="Arial" w:cs="Arial"/>
                <w:color w:val="auto"/>
                <w:sz w:val="24"/>
                <w:szCs w:val="24"/>
              </w:rPr>
              <w:lastRenderedPageBreak/>
              <w:t>За 202</w:t>
            </w:r>
            <w:r w:rsidR="001F1CB4">
              <w:rPr>
                <w:rFonts w:ascii="Arial" w:hAnsi="Arial" w:cs="Arial"/>
                <w:color w:val="auto"/>
                <w:sz w:val="24"/>
                <w:szCs w:val="24"/>
              </w:rPr>
              <w:t>5</w:t>
            </w:r>
            <w:r w:rsidRPr="003D38F6">
              <w:rPr>
                <w:rFonts w:ascii="Arial" w:hAnsi="Arial" w:cs="Arial"/>
                <w:color w:val="auto"/>
                <w:sz w:val="24"/>
                <w:szCs w:val="24"/>
              </w:rPr>
              <w:t xml:space="preserve"> год </w:t>
            </w:r>
            <w:r w:rsidR="00BF2193" w:rsidRPr="003D38F6">
              <w:rPr>
                <w:rFonts w:ascii="Arial" w:hAnsi="Arial" w:cs="Arial"/>
                <w:color w:val="auto"/>
                <w:sz w:val="24"/>
                <w:szCs w:val="24"/>
              </w:rPr>
              <w:t>среднемесячная номинальная начисленная заработная плата работников данных учреждений</w:t>
            </w:r>
            <w:r w:rsidRPr="003D38F6">
              <w:rPr>
                <w:rFonts w:ascii="Arial" w:hAnsi="Arial" w:cs="Arial"/>
                <w:color w:val="auto"/>
                <w:sz w:val="24"/>
                <w:szCs w:val="24"/>
              </w:rPr>
              <w:t xml:space="preserve"> составила </w:t>
            </w:r>
            <w:r w:rsidR="001F1CB4">
              <w:rPr>
                <w:rFonts w:ascii="Arial" w:hAnsi="Arial" w:cs="Arial"/>
                <w:color w:val="auto"/>
                <w:sz w:val="24"/>
                <w:szCs w:val="24"/>
              </w:rPr>
              <w:t>63723</w:t>
            </w:r>
            <w:r w:rsidRPr="003D38F6">
              <w:rPr>
                <w:rFonts w:ascii="Arial" w:hAnsi="Arial" w:cs="Arial"/>
                <w:color w:val="auto"/>
                <w:sz w:val="24"/>
                <w:szCs w:val="24"/>
              </w:rPr>
              <w:t xml:space="preserve"> рублей</w:t>
            </w:r>
            <w:r w:rsidR="001F1CB4">
              <w:rPr>
                <w:rFonts w:ascii="Arial" w:hAnsi="Arial" w:cs="Arial"/>
                <w:color w:val="auto"/>
                <w:sz w:val="24"/>
                <w:szCs w:val="24"/>
              </w:rPr>
              <w:t xml:space="preserve"> или 125,3% к 2024 году.</w:t>
            </w:r>
          </w:p>
        </w:tc>
      </w:tr>
      <w:tr w:rsidR="00106F03" w:rsidRPr="00F91C62" w14:paraId="70BD356F" w14:textId="77777777" w:rsidTr="006E4949">
        <w:trPr>
          <w:jc w:val="center"/>
        </w:trPr>
        <w:tc>
          <w:tcPr>
            <w:tcW w:w="14272" w:type="dxa"/>
            <w:gridSpan w:val="4"/>
          </w:tcPr>
          <w:p w14:paraId="568CC061" w14:textId="77777777" w:rsidR="00106F03" w:rsidRPr="00F91C62" w:rsidRDefault="00106F03" w:rsidP="00106F03">
            <w:pPr>
              <w:rPr>
                <w:rFonts w:ascii="Arial" w:hAnsi="Arial" w:cs="Arial"/>
                <w:b/>
                <w:sz w:val="24"/>
                <w:szCs w:val="24"/>
              </w:rPr>
            </w:pPr>
            <w:r w:rsidRPr="00F91C62">
              <w:rPr>
                <w:rFonts w:ascii="Arial" w:hAnsi="Arial" w:cs="Arial"/>
                <w:b/>
                <w:sz w:val="24"/>
                <w:szCs w:val="24"/>
              </w:rPr>
              <w:lastRenderedPageBreak/>
              <w:t>Дошкольное образование</w:t>
            </w:r>
          </w:p>
        </w:tc>
      </w:tr>
      <w:tr w:rsidR="00156888" w:rsidRPr="00F91C62" w14:paraId="6892B2D7" w14:textId="77777777" w:rsidTr="006E4949">
        <w:trPr>
          <w:jc w:val="center"/>
        </w:trPr>
        <w:tc>
          <w:tcPr>
            <w:tcW w:w="573" w:type="dxa"/>
          </w:tcPr>
          <w:p w14:paraId="25B7C841" w14:textId="77777777" w:rsidR="00156888" w:rsidRPr="00F91C62" w:rsidRDefault="00156888" w:rsidP="00156888">
            <w:pPr>
              <w:pStyle w:val="a4"/>
              <w:numPr>
                <w:ilvl w:val="0"/>
                <w:numId w:val="1"/>
              </w:numPr>
              <w:jc w:val="both"/>
              <w:rPr>
                <w:rFonts w:ascii="Arial" w:hAnsi="Arial" w:cs="Arial"/>
                <w:sz w:val="24"/>
                <w:szCs w:val="24"/>
              </w:rPr>
            </w:pPr>
          </w:p>
        </w:tc>
        <w:tc>
          <w:tcPr>
            <w:tcW w:w="5392" w:type="dxa"/>
          </w:tcPr>
          <w:p w14:paraId="168A32DE" w14:textId="77777777" w:rsidR="00156888" w:rsidRPr="00F91C62" w:rsidRDefault="00156888" w:rsidP="00156888">
            <w:pPr>
              <w:autoSpaceDE w:val="0"/>
              <w:autoSpaceDN w:val="0"/>
              <w:adjustRightInd w:val="0"/>
              <w:jc w:val="both"/>
              <w:rPr>
                <w:rFonts w:ascii="Arial" w:hAnsi="Arial" w:cs="Arial"/>
                <w:sz w:val="24"/>
                <w:szCs w:val="24"/>
              </w:rPr>
            </w:pPr>
            <w:r w:rsidRPr="00F91C62">
              <w:rPr>
                <w:rFonts w:ascii="Arial" w:hAnsi="Arial" w:cs="Arial"/>
                <w:sz w:val="24"/>
                <w:szCs w:val="24"/>
              </w:rPr>
              <w:t>Доля детей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 (процентов)</w:t>
            </w:r>
          </w:p>
        </w:tc>
        <w:tc>
          <w:tcPr>
            <w:tcW w:w="1746" w:type="dxa"/>
          </w:tcPr>
          <w:p w14:paraId="4ECE2C8A" w14:textId="5E4446EB" w:rsidR="00156888" w:rsidRPr="00F91C62" w:rsidRDefault="00156888" w:rsidP="00156888">
            <w:pPr>
              <w:jc w:val="center"/>
              <w:rPr>
                <w:rFonts w:ascii="Arial" w:hAnsi="Arial" w:cs="Arial"/>
                <w:sz w:val="24"/>
                <w:szCs w:val="24"/>
              </w:rPr>
            </w:pPr>
            <w:r w:rsidRPr="00F91C62">
              <w:rPr>
                <w:rFonts w:ascii="Arial" w:hAnsi="Arial" w:cs="Arial"/>
                <w:sz w:val="24"/>
                <w:szCs w:val="24"/>
              </w:rPr>
              <w:t>8</w:t>
            </w:r>
            <w:r w:rsidR="003C770F">
              <w:rPr>
                <w:rFonts w:ascii="Arial" w:hAnsi="Arial" w:cs="Arial"/>
                <w:sz w:val="24"/>
                <w:szCs w:val="24"/>
              </w:rPr>
              <w:t>3</w:t>
            </w:r>
            <w:r w:rsidR="00760FF5">
              <w:rPr>
                <w:rFonts w:ascii="Arial" w:hAnsi="Arial" w:cs="Arial"/>
                <w:sz w:val="24"/>
                <w:szCs w:val="24"/>
              </w:rPr>
              <w:t>,</w:t>
            </w:r>
            <w:r w:rsidR="00760FF5">
              <w:rPr>
                <w:rFonts w:ascii="Arial" w:hAnsi="Arial" w:cs="Arial"/>
                <w:sz w:val="24"/>
                <w:szCs w:val="24"/>
                <w:lang w:val="en-US"/>
              </w:rPr>
              <w:t>1</w:t>
            </w:r>
            <w:r w:rsidR="003C770F">
              <w:rPr>
                <w:rFonts w:ascii="Arial" w:hAnsi="Arial" w:cs="Arial"/>
                <w:sz w:val="24"/>
                <w:szCs w:val="24"/>
              </w:rPr>
              <w:t>4</w:t>
            </w:r>
          </w:p>
        </w:tc>
        <w:tc>
          <w:tcPr>
            <w:tcW w:w="6561" w:type="dxa"/>
          </w:tcPr>
          <w:p w14:paraId="49729191" w14:textId="5450002C" w:rsidR="003C770F" w:rsidRPr="003C770F" w:rsidRDefault="003C770F" w:rsidP="003C770F">
            <w:pPr>
              <w:jc w:val="both"/>
              <w:rPr>
                <w:rFonts w:ascii="Arial" w:hAnsi="Arial" w:cs="Arial"/>
                <w:sz w:val="24"/>
                <w:szCs w:val="24"/>
              </w:rPr>
            </w:pPr>
            <w:r w:rsidRPr="003C770F">
              <w:rPr>
                <w:rFonts w:ascii="Arial" w:hAnsi="Arial" w:cs="Arial"/>
                <w:sz w:val="24"/>
                <w:szCs w:val="24"/>
              </w:rPr>
              <w:t>Показатель рассчитан исходя из статистической информации ГАУЗ СО «Ревдинская городская больница» о численности детского населения на 01 января 2026 года в        муниципальном округе Ревда (3048 человек в возрасте 1 года – 6 лет включительно проживает на территории) и данных ФСН по форме 85-К «Сведения о деятельности организации, осуществляющей образовательную деятельность по образовательным программам дошкольного образования присмотр и уход за детьми за 2025 год» (2534 ребенка посещают муниципальные дошкольные образовательные учреждения</w:t>
            </w:r>
            <w:r>
              <w:rPr>
                <w:rFonts w:ascii="Arial" w:hAnsi="Arial" w:cs="Arial"/>
                <w:sz w:val="24"/>
                <w:szCs w:val="24"/>
              </w:rPr>
              <w:t>,</w:t>
            </w:r>
            <w:r w:rsidRPr="003C770F">
              <w:rPr>
                <w:rFonts w:ascii="Arial" w:hAnsi="Arial" w:cs="Arial"/>
                <w:sz w:val="24"/>
                <w:szCs w:val="24"/>
              </w:rPr>
              <w:t xml:space="preserve"> в том числе: детей в возрасте до 3 лет – 535 человек, в возрасте 3-6 лет – 1999 человек).  </w:t>
            </w:r>
          </w:p>
          <w:p w14:paraId="4B473287" w14:textId="77777777" w:rsidR="003C770F" w:rsidRPr="003C770F" w:rsidRDefault="003C770F" w:rsidP="003C770F">
            <w:pPr>
              <w:jc w:val="both"/>
              <w:rPr>
                <w:rFonts w:ascii="Arial" w:hAnsi="Arial" w:cs="Arial"/>
                <w:sz w:val="24"/>
                <w:szCs w:val="24"/>
              </w:rPr>
            </w:pPr>
            <w:r w:rsidRPr="003C770F">
              <w:rPr>
                <w:rFonts w:ascii="Arial" w:hAnsi="Arial" w:cs="Arial"/>
                <w:sz w:val="24"/>
                <w:szCs w:val="24"/>
              </w:rPr>
              <w:t>В муниципальном округе Ревда 6 муниципальных дошкольных образовательных учреждений – юридических лиц, в составе которых 16 структурных подразделений. Таким образом, в муниципальной системе дошкольного образования 22 объекта.</w:t>
            </w:r>
          </w:p>
          <w:p w14:paraId="548760A0" w14:textId="1C237DAA" w:rsidR="00156888" w:rsidRPr="00F91C62" w:rsidRDefault="003C770F" w:rsidP="003C770F">
            <w:pPr>
              <w:jc w:val="both"/>
              <w:rPr>
                <w:rFonts w:ascii="Arial" w:hAnsi="Arial" w:cs="Arial"/>
                <w:sz w:val="24"/>
                <w:szCs w:val="24"/>
              </w:rPr>
            </w:pPr>
            <w:r w:rsidRPr="003C770F">
              <w:rPr>
                <w:rFonts w:ascii="Arial" w:hAnsi="Arial" w:cs="Arial"/>
                <w:sz w:val="24"/>
                <w:szCs w:val="24"/>
              </w:rPr>
              <w:t xml:space="preserve">Общее количество мест в МДОУ по состоянию на 31.12.2025 – 2802, из них 648 мест для детей в возрасте от 1,5 до 3 лет, 2333 – для детей с 3 до 7 лет. </w:t>
            </w:r>
          </w:p>
        </w:tc>
      </w:tr>
      <w:tr w:rsidR="00156888" w:rsidRPr="00F91C62" w14:paraId="343A0914" w14:textId="77777777" w:rsidTr="006E4949">
        <w:trPr>
          <w:jc w:val="center"/>
        </w:trPr>
        <w:tc>
          <w:tcPr>
            <w:tcW w:w="573" w:type="dxa"/>
          </w:tcPr>
          <w:p w14:paraId="5EE3BE57" w14:textId="77777777" w:rsidR="00156888" w:rsidRPr="00F91C62" w:rsidRDefault="00156888" w:rsidP="00156888">
            <w:pPr>
              <w:pStyle w:val="a4"/>
              <w:numPr>
                <w:ilvl w:val="0"/>
                <w:numId w:val="1"/>
              </w:numPr>
              <w:jc w:val="both"/>
              <w:rPr>
                <w:rFonts w:ascii="Arial" w:hAnsi="Arial" w:cs="Arial"/>
                <w:sz w:val="24"/>
                <w:szCs w:val="24"/>
              </w:rPr>
            </w:pPr>
          </w:p>
        </w:tc>
        <w:tc>
          <w:tcPr>
            <w:tcW w:w="5392" w:type="dxa"/>
          </w:tcPr>
          <w:p w14:paraId="620A0072" w14:textId="77777777" w:rsidR="00156888" w:rsidRPr="00F91C62" w:rsidRDefault="00156888" w:rsidP="00156888">
            <w:pPr>
              <w:autoSpaceDE w:val="0"/>
              <w:autoSpaceDN w:val="0"/>
              <w:adjustRightInd w:val="0"/>
              <w:jc w:val="both"/>
              <w:rPr>
                <w:rFonts w:ascii="Arial" w:hAnsi="Arial" w:cs="Arial"/>
                <w:sz w:val="24"/>
                <w:szCs w:val="24"/>
              </w:rPr>
            </w:pPr>
            <w:r w:rsidRPr="00F91C62">
              <w:rPr>
                <w:rFonts w:ascii="Arial" w:hAnsi="Arial" w:cs="Arial"/>
                <w:sz w:val="24"/>
                <w:szCs w:val="24"/>
              </w:rPr>
              <w:t>Доля детей в возрасте от одного года до шести лет, состоящих на учете для определения в муниципальные дошкольные образовательные учреждения, в общей численности детей в возрасте от одного года до шести лет (процентов)</w:t>
            </w:r>
          </w:p>
        </w:tc>
        <w:tc>
          <w:tcPr>
            <w:tcW w:w="1746" w:type="dxa"/>
          </w:tcPr>
          <w:p w14:paraId="34C00462" w14:textId="5A269C84" w:rsidR="00156888" w:rsidRPr="00F91C62" w:rsidRDefault="00FD15C7" w:rsidP="00156888">
            <w:pPr>
              <w:jc w:val="center"/>
              <w:rPr>
                <w:rFonts w:ascii="Arial" w:hAnsi="Arial" w:cs="Arial"/>
                <w:sz w:val="24"/>
                <w:szCs w:val="24"/>
              </w:rPr>
            </w:pPr>
            <w:r>
              <w:rPr>
                <w:rFonts w:ascii="Arial" w:hAnsi="Arial" w:cs="Arial"/>
                <w:sz w:val="24"/>
                <w:szCs w:val="24"/>
              </w:rPr>
              <w:t>4,</w:t>
            </w:r>
            <w:r w:rsidR="002C028F">
              <w:rPr>
                <w:rFonts w:ascii="Arial" w:hAnsi="Arial" w:cs="Arial"/>
                <w:sz w:val="24"/>
                <w:szCs w:val="24"/>
              </w:rPr>
              <w:t>8</w:t>
            </w:r>
            <w:r>
              <w:rPr>
                <w:rFonts w:ascii="Arial" w:hAnsi="Arial" w:cs="Arial"/>
                <w:sz w:val="24"/>
                <w:szCs w:val="24"/>
              </w:rPr>
              <w:t>9</w:t>
            </w:r>
          </w:p>
        </w:tc>
        <w:tc>
          <w:tcPr>
            <w:tcW w:w="6561" w:type="dxa"/>
          </w:tcPr>
          <w:p w14:paraId="4574FDD1" w14:textId="304BD1A1" w:rsidR="00156888" w:rsidRPr="00F91C62" w:rsidRDefault="002C028F" w:rsidP="00156888">
            <w:pPr>
              <w:jc w:val="both"/>
              <w:rPr>
                <w:rFonts w:ascii="Arial" w:hAnsi="Arial" w:cs="Arial"/>
                <w:sz w:val="24"/>
                <w:szCs w:val="24"/>
              </w:rPr>
            </w:pPr>
            <w:r w:rsidRPr="002C028F">
              <w:rPr>
                <w:rFonts w:ascii="Arial" w:hAnsi="Arial" w:cs="Arial"/>
                <w:sz w:val="24"/>
                <w:szCs w:val="24"/>
              </w:rPr>
              <w:t xml:space="preserve">На учете для получения путевки состоит </w:t>
            </w:r>
            <w:r w:rsidR="00FD15C7">
              <w:rPr>
                <w:rFonts w:ascii="Arial" w:hAnsi="Arial" w:cs="Arial"/>
                <w:sz w:val="24"/>
                <w:szCs w:val="24"/>
              </w:rPr>
              <w:t>149</w:t>
            </w:r>
            <w:r w:rsidRPr="002C028F">
              <w:rPr>
                <w:rFonts w:ascii="Arial" w:hAnsi="Arial" w:cs="Arial"/>
                <w:sz w:val="24"/>
                <w:szCs w:val="24"/>
              </w:rPr>
              <w:t xml:space="preserve"> ребенка данной возрастной категории. </w:t>
            </w:r>
            <w:r w:rsidR="00FD15C7">
              <w:rPr>
                <w:rFonts w:ascii="Arial" w:hAnsi="Arial" w:cs="Arial"/>
                <w:sz w:val="24"/>
                <w:szCs w:val="24"/>
              </w:rPr>
              <w:t>Ж</w:t>
            </w:r>
            <w:r w:rsidRPr="002C028F">
              <w:rPr>
                <w:rFonts w:ascii="Arial" w:hAnsi="Arial" w:cs="Arial"/>
                <w:sz w:val="24"/>
                <w:szCs w:val="24"/>
              </w:rPr>
              <w:t>елаемая дата устройства в детский сад – не ранее 01.09.202</w:t>
            </w:r>
            <w:r w:rsidR="00FD15C7">
              <w:rPr>
                <w:rFonts w:ascii="Arial" w:hAnsi="Arial" w:cs="Arial"/>
                <w:sz w:val="24"/>
                <w:szCs w:val="24"/>
              </w:rPr>
              <w:t>6</w:t>
            </w:r>
            <w:r w:rsidR="00156888" w:rsidRPr="00F91C62">
              <w:rPr>
                <w:rFonts w:ascii="Arial" w:hAnsi="Arial" w:cs="Arial"/>
                <w:sz w:val="24"/>
                <w:szCs w:val="24"/>
              </w:rPr>
              <w:t>.</w:t>
            </w:r>
          </w:p>
        </w:tc>
      </w:tr>
      <w:tr w:rsidR="00156888" w:rsidRPr="00F91C62" w14:paraId="6F8D3770" w14:textId="77777777" w:rsidTr="006E4949">
        <w:trPr>
          <w:jc w:val="center"/>
        </w:trPr>
        <w:tc>
          <w:tcPr>
            <w:tcW w:w="573" w:type="dxa"/>
          </w:tcPr>
          <w:p w14:paraId="317B090D" w14:textId="77777777" w:rsidR="00156888" w:rsidRPr="00F91C62" w:rsidRDefault="00156888" w:rsidP="00156888">
            <w:pPr>
              <w:pStyle w:val="a4"/>
              <w:numPr>
                <w:ilvl w:val="0"/>
                <w:numId w:val="1"/>
              </w:numPr>
              <w:jc w:val="both"/>
              <w:rPr>
                <w:rFonts w:ascii="Arial" w:hAnsi="Arial" w:cs="Arial"/>
                <w:sz w:val="24"/>
                <w:szCs w:val="24"/>
              </w:rPr>
            </w:pPr>
          </w:p>
        </w:tc>
        <w:tc>
          <w:tcPr>
            <w:tcW w:w="5392" w:type="dxa"/>
          </w:tcPr>
          <w:p w14:paraId="581707D2" w14:textId="77777777" w:rsidR="00156888" w:rsidRPr="00F91C62" w:rsidRDefault="00156888" w:rsidP="00156888">
            <w:pPr>
              <w:autoSpaceDE w:val="0"/>
              <w:autoSpaceDN w:val="0"/>
              <w:adjustRightInd w:val="0"/>
              <w:jc w:val="both"/>
              <w:rPr>
                <w:rFonts w:ascii="Arial" w:hAnsi="Arial" w:cs="Arial"/>
                <w:sz w:val="24"/>
                <w:szCs w:val="24"/>
              </w:rPr>
            </w:pPr>
            <w:r w:rsidRPr="00F91C62">
              <w:rPr>
                <w:rFonts w:ascii="Arial" w:hAnsi="Arial" w:cs="Arial"/>
                <w:sz w:val="24"/>
                <w:szCs w:val="24"/>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(процентов)</w:t>
            </w:r>
          </w:p>
        </w:tc>
        <w:tc>
          <w:tcPr>
            <w:tcW w:w="1746" w:type="dxa"/>
          </w:tcPr>
          <w:p w14:paraId="0693E3CD" w14:textId="77777777" w:rsidR="00156888" w:rsidRPr="00F91C62" w:rsidRDefault="00156888" w:rsidP="00156888">
            <w:pPr>
              <w:jc w:val="center"/>
              <w:rPr>
                <w:rFonts w:ascii="Arial" w:hAnsi="Arial" w:cs="Arial"/>
                <w:sz w:val="24"/>
                <w:szCs w:val="24"/>
              </w:rPr>
            </w:pPr>
            <w:r w:rsidRPr="00F91C62">
              <w:rPr>
                <w:rFonts w:ascii="Arial" w:hAnsi="Arial" w:cs="Arial"/>
                <w:sz w:val="24"/>
                <w:szCs w:val="24"/>
              </w:rPr>
              <w:t>100</w:t>
            </w:r>
          </w:p>
        </w:tc>
        <w:tc>
          <w:tcPr>
            <w:tcW w:w="6561" w:type="dxa"/>
          </w:tcPr>
          <w:p w14:paraId="7296E126" w14:textId="77777777" w:rsidR="00156888" w:rsidRPr="00F91C62" w:rsidRDefault="00156888" w:rsidP="00156888">
            <w:pPr>
              <w:jc w:val="both"/>
              <w:rPr>
                <w:rFonts w:ascii="Arial" w:hAnsi="Arial" w:cs="Arial"/>
                <w:sz w:val="24"/>
                <w:szCs w:val="24"/>
              </w:rPr>
            </w:pPr>
            <w:r w:rsidRPr="00F91C62">
              <w:rPr>
                <w:rFonts w:ascii="Arial" w:hAnsi="Arial" w:cs="Arial"/>
                <w:sz w:val="24"/>
                <w:szCs w:val="24"/>
              </w:rPr>
              <w:t>Зданий муниципальных дошкольных образовательных учреждений, находящихся в аварийном состоянии, нет.</w:t>
            </w:r>
          </w:p>
          <w:p w14:paraId="3581223A" w14:textId="77777777" w:rsidR="00156888" w:rsidRDefault="00156888" w:rsidP="00156888">
            <w:pPr>
              <w:jc w:val="both"/>
              <w:rPr>
                <w:rFonts w:ascii="Arial" w:hAnsi="Arial" w:cs="Arial"/>
                <w:sz w:val="24"/>
                <w:szCs w:val="24"/>
              </w:rPr>
            </w:pPr>
            <w:r w:rsidRPr="00F91C62">
              <w:rPr>
                <w:rFonts w:ascii="Arial" w:hAnsi="Arial" w:cs="Arial"/>
                <w:sz w:val="24"/>
                <w:szCs w:val="24"/>
              </w:rPr>
              <w:t>Капитального ремонта требуют 9 зданий шести муниципальных дошкольных образовательных организаций</w:t>
            </w:r>
            <w:r w:rsidR="002D348B">
              <w:rPr>
                <w:rFonts w:ascii="Arial" w:hAnsi="Arial" w:cs="Arial"/>
                <w:sz w:val="24"/>
                <w:szCs w:val="24"/>
              </w:rPr>
              <w:t xml:space="preserve">. </w:t>
            </w:r>
          </w:p>
          <w:p w14:paraId="2148590E" w14:textId="51EDBEF0" w:rsidR="005D4F65" w:rsidRPr="00F91C62" w:rsidRDefault="00CF308F" w:rsidP="005D4F65">
            <w:pPr>
              <w:jc w:val="both"/>
              <w:rPr>
                <w:rFonts w:ascii="Arial" w:hAnsi="Arial" w:cs="Arial"/>
                <w:sz w:val="24"/>
                <w:szCs w:val="24"/>
              </w:rPr>
            </w:pPr>
            <w:r w:rsidRPr="00CF308F">
              <w:rPr>
                <w:rFonts w:ascii="Arial" w:hAnsi="Arial" w:cs="Arial"/>
                <w:sz w:val="24"/>
                <w:szCs w:val="24"/>
              </w:rPr>
              <w:lastRenderedPageBreak/>
              <w:t>В 2025 году пройдена процедура государственной экспертизы проектно-сметной документации на капитальный ремонт здания детского сада № 17 (положительное заключение от 11.06.2025 № 66-1-1-2-032570-2025). Сметная стоимость работ составляет 68,59 млн. руб.  Стоимость работ, предполагаемых к финансированию в рамках государственной программы – 60,0 млн. руб., стоимость работ, предполагаемых к финансированию за счет местного бюджета – 8,59 млн. руб</w:t>
            </w:r>
            <w:r>
              <w:rPr>
                <w:rFonts w:ascii="Arial" w:hAnsi="Arial" w:cs="Arial"/>
                <w:sz w:val="24"/>
                <w:szCs w:val="24"/>
              </w:rPr>
              <w:t>.</w:t>
            </w:r>
          </w:p>
        </w:tc>
      </w:tr>
      <w:tr w:rsidR="00D34A1E" w:rsidRPr="00F91C62" w14:paraId="402BFF29" w14:textId="77777777" w:rsidTr="006E4949">
        <w:trPr>
          <w:jc w:val="center"/>
        </w:trPr>
        <w:tc>
          <w:tcPr>
            <w:tcW w:w="14272" w:type="dxa"/>
            <w:gridSpan w:val="4"/>
          </w:tcPr>
          <w:p w14:paraId="1794BD39" w14:textId="77777777" w:rsidR="00D34A1E" w:rsidRPr="00F91C62" w:rsidRDefault="00D34A1E" w:rsidP="00D34A1E">
            <w:pPr>
              <w:jc w:val="both"/>
              <w:rPr>
                <w:rFonts w:ascii="Arial" w:hAnsi="Arial" w:cs="Arial"/>
                <w:b/>
                <w:sz w:val="24"/>
                <w:szCs w:val="24"/>
              </w:rPr>
            </w:pPr>
            <w:r w:rsidRPr="00F91C62">
              <w:rPr>
                <w:rFonts w:ascii="Arial" w:hAnsi="Arial" w:cs="Arial"/>
                <w:b/>
                <w:sz w:val="24"/>
                <w:szCs w:val="24"/>
              </w:rPr>
              <w:lastRenderedPageBreak/>
              <w:t>Общее и дополнительное образование</w:t>
            </w:r>
          </w:p>
        </w:tc>
      </w:tr>
      <w:tr w:rsidR="00431EE4" w:rsidRPr="00F91C62" w14:paraId="02D38B79" w14:textId="77777777" w:rsidTr="006E4949">
        <w:trPr>
          <w:jc w:val="center"/>
        </w:trPr>
        <w:tc>
          <w:tcPr>
            <w:tcW w:w="573" w:type="dxa"/>
          </w:tcPr>
          <w:p w14:paraId="72E89E5C"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611020C9"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 (процентов)</w:t>
            </w:r>
          </w:p>
        </w:tc>
        <w:tc>
          <w:tcPr>
            <w:tcW w:w="1746" w:type="dxa"/>
          </w:tcPr>
          <w:p w14:paraId="42C6B87A" w14:textId="1A5F9D6C" w:rsidR="00431EE4" w:rsidRPr="00F91C62" w:rsidRDefault="003F7FFB" w:rsidP="00431EE4">
            <w:pPr>
              <w:jc w:val="center"/>
              <w:rPr>
                <w:rFonts w:ascii="Arial" w:hAnsi="Arial" w:cs="Arial"/>
                <w:sz w:val="24"/>
                <w:szCs w:val="24"/>
              </w:rPr>
            </w:pPr>
            <w:r w:rsidRPr="003F7FFB">
              <w:rPr>
                <w:rFonts w:ascii="Arial" w:hAnsi="Arial" w:cs="Arial"/>
                <w:color w:val="auto"/>
                <w:sz w:val="24"/>
                <w:szCs w:val="24"/>
              </w:rPr>
              <w:t>0</w:t>
            </w:r>
          </w:p>
        </w:tc>
        <w:tc>
          <w:tcPr>
            <w:tcW w:w="6561" w:type="dxa"/>
          </w:tcPr>
          <w:p w14:paraId="5CA00B04" w14:textId="7A675F99" w:rsidR="00431EE4" w:rsidRPr="00F91C62" w:rsidRDefault="005D4F65" w:rsidP="00431EE4">
            <w:pPr>
              <w:jc w:val="both"/>
              <w:rPr>
                <w:rFonts w:ascii="Arial" w:hAnsi="Arial" w:cs="Arial"/>
                <w:sz w:val="24"/>
                <w:szCs w:val="24"/>
              </w:rPr>
            </w:pPr>
            <w:r w:rsidRPr="005D4F65">
              <w:rPr>
                <w:rFonts w:ascii="Arial" w:hAnsi="Arial" w:cs="Arial"/>
                <w:sz w:val="24"/>
                <w:szCs w:val="24"/>
              </w:rPr>
              <w:t>По итогам 202</w:t>
            </w:r>
            <w:r w:rsidR="006F0996">
              <w:rPr>
                <w:rFonts w:ascii="Arial" w:hAnsi="Arial" w:cs="Arial"/>
                <w:sz w:val="24"/>
                <w:szCs w:val="24"/>
              </w:rPr>
              <w:t>4</w:t>
            </w:r>
            <w:r w:rsidRPr="005D4F65">
              <w:rPr>
                <w:rFonts w:ascii="Arial" w:hAnsi="Arial" w:cs="Arial"/>
                <w:sz w:val="24"/>
                <w:szCs w:val="24"/>
              </w:rPr>
              <w:t>-202</w:t>
            </w:r>
            <w:r w:rsidR="006F0996">
              <w:rPr>
                <w:rFonts w:ascii="Arial" w:hAnsi="Arial" w:cs="Arial"/>
                <w:sz w:val="24"/>
                <w:szCs w:val="24"/>
              </w:rPr>
              <w:t>5</w:t>
            </w:r>
            <w:r w:rsidRPr="005D4F65">
              <w:rPr>
                <w:rFonts w:ascii="Arial" w:hAnsi="Arial" w:cs="Arial"/>
                <w:sz w:val="24"/>
                <w:szCs w:val="24"/>
              </w:rPr>
              <w:t xml:space="preserve"> учебного года аттестат о среднем общем образовании по результатам государственной итоговой аттестации получили 100,0% выпускников 11 класса.</w:t>
            </w:r>
          </w:p>
        </w:tc>
      </w:tr>
      <w:tr w:rsidR="00431EE4" w:rsidRPr="00F91C62" w14:paraId="33E6342F" w14:textId="77777777" w:rsidTr="006E4949">
        <w:trPr>
          <w:jc w:val="center"/>
        </w:trPr>
        <w:tc>
          <w:tcPr>
            <w:tcW w:w="573" w:type="dxa"/>
          </w:tcPr>
          <w:p w14:paraId="089A4D78"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229AA407"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(процентов)</w:t>
            </w:r>
          </w:p>
        </w:tc>
        <w:tc>
          <w:tcPr>
            <w:tcW w:w="1746" w:type="dxa"/>
          </w:tcPr>
          <w:p w14:paraId="21936A31" w14:textId="7E17751C" w:rsidR="00431EE4" w:rsidRPr="00F91C62" w:rsidRDefault="00874A5E" w:rsidP="00431EE4">
            <w:pPr>
              <w:jc w:val="center"/>
              <w:rPr>
                <w:rFonts w:ascii="Arial" w:hAnsi="Arial" w:cs="Arial"/>
                <w:sz w:val="24"/>
                <w:szCs w:val="24"/>
              </w:rPr>
            </w:pPr>
            <w:r>
              <w:rPr>
                <w:rFonts w:ascii="Arial" w:hAnsi="Arial" w:cs="Arial"/>
                <w:sz w:val="24"/>
                <w:szCs w:val="24"/>
              </w:rPr>
              <w:t>94,27</w:t>
            </w:r>
          </w:p>
        </w:tc>
        <w:tc>
          <w:tcPr>
            <w:tcW w:w="6561" w:type="dxa"/>
          </w:tcPr>
          <w:p w14:paraId="31A367E0" w14:textId="77777777" w:rsidR="00874A5E" w:rsidRPr="00874A5E" w:rsidRDefault="00874A5E" w:rsidP="00874A5E">
            <w:pPr>
              <w:jc w:val="both"/>
              <w:rPr>
                <w:rFonts w:ascii="Arial" w:hAnsi="Arial" w:cs="Arial"/>
                <w:sz w:val="24"/>
                <w:szCs w:val="24"/>
              </w:rPr>
            </w:pPr>
            <w:r w:rsidRPr="00874A5E">
              <w:rPr>
                <w:rFonts w:ascii="Arial" w:hAnsi="Arial" w:cs="Arial"/>
                <w:sz w:val="24"/>
                <w:szCs w:val="24"/>
              </w:rPr>
              <w:t xml:space="preserve">В целях привидения в нормативное техническое состояние зданий общеобразовательных организаций в 2026 году осуществляется капитальный ремонт здания «МАОУ «Гимназия № 25». </w:t>
            </w:r>
          </w:p>
          <w:p w14:paraId="2F5D933C" w14:textId="64D4BAB7" w:rsidR="00431EE4" w:rsidRPr="00F91C62" w:rsidRDefault="00874A5E" w:rsidP="00874A5E">
            <w:pPr>
              <w:jc w:val="both"/>
              <w:rPr>
                <w:rFonts w:ascii="Arial" w:hAnsi="Arial" w:cs="Arial"/>
                <w:sz w:val="24"/>
                <w:szCs w:val="24"/>
              </w:rPr>
            </w:pPr>
            <w:r w:rsidRPr="00874A5E">
              <w:rPr>
                <w:rFonts w:ascii="Arial" w:hAnsi="Arial" w:cs="Arial"/>
                <w:sz w:val="24"/>
                <w:szCs w:val="24"/>
              </w:rPr>
              <w:t>Разработана проектно-сметная документация и получены положительные заключения государственной экспертизы на капитальный ремонт зданий: МБОУ «СОШ № 1», МАОУ «СОШ № 10», МАОУ «СОШ № 3».</w:t>
            </w:r>
          </w:p>
        </w:tc>
      </w:tr>
      <w:tr w:rsidR="00431EE4" w:rsidRPr="00F91C62" w14:paraId="643715A3" w14:textId="77777777" w:rsidTr="002E62DD">
        <w:trPr>
          <w:trHeight w:val="3251"/>
          <w:jc w:val="center"/>
        </w:trPr>
        <w:tc>
          <w:tcPr>
            <w:tcW w:w="573" w:type="dxa"/>
          </w:tcPr>
          <w:p w14:paraId="216CC6EE"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65185E1B"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(процентов)</w:t>
            </w:r>
          </w:p>
        </w:tc>
        <w:tc>
          <w:tcPr>
            <w:tcW w:w="1746" w:type="dxa"/>
          </w:tcPr>
          <w:p w14:paraId="72DF187F" w14:textId="3F5DA6D2" w:rsidR="00431EE4" w:rsidRPr="00F91C62" w:rsidRDefault="007F648E" w:rsidP="00431EE4">
            <w:pPr>
              <w:jc w:val="center"/>
              <w:rPr>
                <w:rFonts w:ascii="Arial" w:hAnsi="Arial" w:cs="Arial"/>
                <w:sz w:val="24"/>
                <w:szCs w:val="24"/>
              </w:rPr>
            </w:pPr>
            <w:r>
              <w:rPr>
                <w:rFonts w:ascii="Arial" w:hAnsi="Arial" w:cs="Arial"/>
                <w:color w:val="auto"/>
                <w:sz w:val="24"/>
                <w:szCs w:val="24"/>
              </w:rPr>
              <w:t>16,67</w:t>
            </w:r>
          </w:p>
        </w:tc>
        <w:tc>
          <w:tcPr>
            <w:tcW w:w="6561" w:type="dxa"/>
          </w:tcPr>
          <w:p w14:paraId="73BBAAD5" w14:textId="77777777" w:rsidR="00242169" w:rsidRPr="00F91C62" w:rsidRDefault="00242169" w:rsidP="00242169">
            <w:pPr>
              <w:jc w:val="both"/>
              <w:rPr>
                <w:rFonts w:ascii="Arial" w:hAnsi="Arial" w:cs="Arial"/>
                <w:sz w:val="24"/>
                <w:szCs w:val="24"/>
              </w:rPr>
            </w:pPr>
            <w:r w:rsidRPr="00F91C62">
              <w:rPr>
                <w:rFonts w:ascii="Arial" w:hAnsi="Arial" w:cs="Arial"/>
                <w:sz w:val="24"/>
                <w:szCs w:val="24"/>
              </w:rPr>
              <w:t xml:space="preserve">Зданий общеобразовательных учреждений, находящихся в аварийном состоянии, нет. </w:t>
            </w:r>
          </w:p>
          <w:p w14:paraId="0195A066" w14:textId="17A4701C" w:rsidR="00431EE4" w:rsidRPr="00F91C62" w:rsidRDefault="00242169" w:rsidP="00242169">
            <w:pPr>
              <w:jc w:val="both"/>
              <w:rPr>
                <w:rFonts w:ascii="Arial" w:hAnsi="Arial" w:cs="Arial"/>
                <w:sz w:val="24"/>
                <w:szCs w:val="24"/>
              </w:rPr>
            </w:pPr>
            <w:r w:rsidRPr="00F91C62">
              <w:rPr>
                <w:rFonts w:ascii="Arial" w:hAnsi="Arial" w:cs="Arial"/>
                <w:sz w:val="24"/>
                <w:szCs w:val="24"/>
              </w:rPr>
              <w:t xml:space="preserve">Капитального ремонта требуют </w:t>
            </w:r>
            <w:r w:rsidR="007F648E">
              <w:rPr>
                <w:rFonts w:ascii="Arial" w:hAnsi="Arial" w:cs="Arial"/>
                <w:sz w:val="24"/>
                <w:szCs w:val="24"/>
              </w:rPr>
              <w:t>две</w:t>
            </w:r>
            <w:r w:rsidRPr="00F91C62">
              <w:rPr>
                <w:rFonts w:ascii="Arial" w:hAnsi="Arial" w:cs="Arial"/>
                <w:sz w:val="24"/>
                <w:szCs w:val="24"/>
              </w:rPr>
              <w:t xml:space="preserve"> муниципальны</w:t>
            </w:r>
            <w:r w:rsidR="007F648E">
              <w:rPr>
                <w:rFonts w:ascii="Arial" w:hAnsi="Arial" w:cs="Arial"/>
                <w:sz w:val="24"/>
                <w:szCs w:val="24"/>
              </w:rPr>
              <w:t>е</w:t>
            </w:r>
            <w:r w:rsidRPr="00F91C62">
              <w:rPr>
                <w:rFonts w:ascii="Arial" w:hAnsi="Arial" w:cs="Arial"/>
                <w:sz w:val="24"/>
                <w:szCs w:val="24"/>
              </w:rPr>
              <w:t xml:space="preserve"> общеобразовательны</w:t>
            </w:r>
            <w:r w:rsidR="007F648E">
              <w:rPr>
                <w:rFonts w:ascii="Arial" w:hAnsi="Arial" w:cs="Arial"/>
                <w:sz w:val="24"/>
                <w:szCs w:val="24"/>
              </w:rPr>
              <w:t>е</w:t>
            </w:r>
            <w:r w:rsidRPr="00F91C62">
              <w:rPr>
                <w:rFonts w:ascii="Arial" w:hAnsi="Arial" w:cs="Arial"/>
                <w:sz w:val="24"/>
                <w:szCs w:val="24"/>
              </w:rPr>
              <w:t xml:space="preserve"> организаци</w:t>
            </w:r>
            <w:r w:rsidR="007F648E">
              <w:rPr>
                <w:rFonts w:ascii="Arial" w:hAnsi="Arial" w:cs="Arial"/>
                <w:sz w:val="24"/>
                <w:szCs w:val="24"/>
              </w:rPr>
              <w:t>и</w:t>
            </w:r>
            <w:r w:rsidRPr="00F91C62">
              <w:rPr>
                <w:rFonts w:ascii="Arial" w:hAnsi="Arial" w:cs="Arial"/>
                <w:sz w:val="24"/>
                <w:szCs w:val="24"/>
              </w:rPr>
              <w:t xml:space="preserve"> из 12. </w:t>
            </w:r>
            <w:r w:rsidR="00D84838" w:rsidRPr="00D84838">
              <w:rPr>
                <w:rFonts w:ascii="Arial" w:hAnsi="Arial" w:cs="Arial"/>
                <w:sz w:val="24"/>
                <w:szCs w:val="24"/>
              </w:rPr>
              <w:t xml:space="preserve">Программой перспективного развития системы образования, муниципальной программой, муниципальной программы «Развитие системы образования в </w:t>
            </w:r>
            <w:r w:rsidR="00E8557C">
              <w:rPr>
                <w:rFonts w:ascii="Arial" w:hAnsi="Arial" w:cs="Arial"/>
                <w:sz w:val="24"/>
                <w:szCs w:val="24"/>
              </w:rPr>
              <w:t>муниципальном</w:t>
            </w:r>
            <w:r w:rsidR="00D84838" w:rsidRPr="00D84838">
              <w:rPr>
                <w:rFonts w:ascii="Arial" w:hAnsi="Arial" w:cs="Arial"/>
                <w:sz w:val="24"/>
                <w:szCs w:val="24"/>
              </w:rPr>
              <w:t xml:space="preserve"> округе Ревда на 2021-2028 годы» предусмотрены мероприятия по капитальному ремонт зданий МАОУ «Гимназия № 25» (2026-2027 годы), МБОУ «СОШ № 1» (2027-2028 годы), </w:t>
            </w:r>
            <w:r w:rsidR="007F648E" w:rsidRPr="007F648E">
              <w:rPr>
                <w:rFonts w:ascii="Arial" w:hAnsi="Arial" w:cs="Arial"/>
                <w:sz w:val="24"/>
                <w:szCs w:val="24"/>
              </w:rPr>
              <w:t>ремонт кровли структурного подразделения МАОУ «СОШ № 10» (2026 год).</w:t>
            </w:r>
          </w:p>
        </w:tc>
      </w:tr>
      <w:tr w:rsidR="00431EE4" w:rsidRPr="00F91C62" w14:paraId="29B6FAC6" w14:textId="77777777" w:rsidTr="006E4949">
        <w:trPr>
          <w:jc w:val="center"/>
        </w:trPr>
        <w:tc>
          <w:tcPr>
            <w:tcW w:w="573" w:type="dxa"/>
          </w:tcPr>
          <w:p w14:paraId="3045EAFB"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0554592F"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детей первой и второй групп здоровья в общей численности обучающихся в муниципальных общеобразовательных учреждениях (процентов)</w:t>
            </w:r>
          </w:p>
        </w:tc>
        <w:tc>
          <w:tcPr>
            <w:tcW w:w="1746" w:type="dxa"/>
          </w:tcPr>
          <w:p w14:paraId="0FEE03D1" w14:textId="2586B988" w:rsidR="00431EE4" w:rsidRPr="00F91C62" w:rsidRDefault="00431EE4" w:rsidP="00431EE4">
            <w:pPr>
              <w:jc w:val="center"/>
              <w:rPr>
                <w:rFonts w:ascii="Arial" w:hAnsi="Arial" w:cs="Arial"/>
                <w:sz w:val="24"/>
                <w:szCs w:val="24"/>
              </w:rPr>
            </w:pPr>
            <w:r w:rsidRPr="000123B7">
              <w:rPr>
                <w:rFonts w:ascii="Arial" w:hAnsi="Arial" w:cs="Arial"/>
                <w:color w:val="auto"/>
                <w:sz w:val="24"/>
                <w:szCs w:val="24"/>
              </w:rPr>
              <w:t>75,</w:t>
            </w:r>
            <w:r w:rsidR="003C4E8E">
              <w:rPr>
                <w:rFonts w:ascii="Arial" w:hAnsi="Arial" w:cs="Arial"/>
                <w:color w:val="auto"/>
                <w:sz w:val="24"/>
                <w:szCs w:val="24"/>
              </w:rPr>
              <w:t>1</w:t>
            </w:r>
          </w:p>
        </w:tc>
        <w:tc>
          <w:tcPr>
            <w:tcW w:w="6561" w:type="dxa"/>
          </w:tcPr>
          <w:p w14:paraId="3915350E" w14:textId="77777777" w:rsidR="00431EE4" w:rsidRPr="00F91C62" w:rsidRDefault="00431EE4" w:rsidP="00431EE4">
            <w:pPr>
              <w:jc w:val="both"/>
              <w:rPr>
                <w:rFonts w:ascii="Arial" w:hAnsi="Arial" w:cs="Arial"/>
                <w:sz w:val="24"/>
                <w:szCs w:val="24"/>
              </w:rPr>
            </w:pPr>
            <w:r w:rsidRPr="00F91C62">
              <w:rPr>
                <w:rFonts w:ascii="Arial" w:hAnsi="Arial" w:cs="Arial"/>
                <w:sz w:val="24"/>
                <w:szCs w:val="24"/>
              </w:rPr>
              <w:t>Специалистами ГАУЗ СО «Ревдинская городская больница» ежегодно проводится профилактический осмотр, обследование, сбор и исследование анализов школьников. Решение о присвоении той или иной группы здоровья принимает педиатр, основываясь на заключении узких специалистов.</w:t>
            </w:r>
          </w:p>
          <w:p w14:paraId="7B6B5000" w14:textId="77777777" w:rsidR="00431EE4" w:rsidRDefault="003C4E8E" w:rsidP="00431EE4">
            <w:pPr>
              <w:jc w:val="both"/>
              <w:rPr>
                <w:rFonts w:ascii="Arial" w:hAnsi="Arial" w:cs="Arial"/>
                <w:sz w:val="24"/>
                <w:szCs w:val="24"/>
              </w:rPr>
            </w:pPr>
            <w:r w:rsidRPr="003C4E8E">
              <w:rPr>
                <w:rFonts w:ascii="Arial" w:hAnsi="Arial" w:cs="Arial"/>
                <w:sz w:val="24"/>
                <w:szCs w:val="24"/>
              </w:rPr>
              <w:t>В 2025 году осмотрено 7617 детей и подростков, что меньше на 5 человек в сравнении в предыдущим годом. 1 и 2 группа здоровья определены у 5719 человек, что на 61 человека меньше, чем в 2024 году</w:t>
            </w:r>
            <w:r>
              <w:rPr>
                <w:rFonts w:ascii="Arial" w:hAnsi="Arial" w:cs="Arial"/>
                <w:sz w:val="24"/>
                <w:szCs w:val="24"/>
              </w:rPr>
              <w:t>.</w:t>
            </w:r>
          </w:p>
          <w:p w14:paraId="7DA1228A" w14:textId="1C205050" w:rsidR="00512147" w:rsidRPr="00F91C62" w:rsidRDefault="00512147" w:rsidP="00431EE4">
            <w:pPr>
              <w:jc w:val="both"/>
              <w:rPr>
                <w:rFonts w:ascii="Arial" w:hAnsi="Arial" w:cs="Arial"/>
                <w:sz w:val="24"/>
                <w:szCs w:val="24"/>
              </w:rPr>
            </w:pPr>
            <w:r w:rsidRPr="00512147">
              <w:rPr>
                <w:rFonts w:ascii="Arial" w:hAnsi="Arial" w:cs="Arial"/>
                <w:sz w:val="24"/>
                <w:szCs w:val="24"/>
              </w:rPr>
              <w:t>Охрана и укрепление здоровья детей, снижение заболеваемости – первостепенная задача. В рамках реализации муниципальной программы «Развитие системы образования в муниципальном округе Ревда на 2021-2028 годы» предусмотрено финансирование мероприятий по обеспечению организации отдыха и оздоровления детей в каникулярное время</w:t>
            </w:r>
            <w:r>
              <w:rPr>
                <w:rFonts w:ascii="Arial" w:hAnsi="Arial" w:cs="Arial"/>
                <w:sz w:val="24"/>
                <w:szCs w:val="24"/>
              </w:rPr>
              <w:t>.</w:t>
            </w:r>
          </w:p>
        </w:tc>
      </w:tr>
      <w:tr w:rsidR="00431EE4" w:rsidRPr="00F91C62" w14:paraId="63E002FB" w14:textId="77777777" w:rsidTr="006E4949">
        <w:trPr>
          <w:jc w:val="center"/>
        </w:trPr>
        <w:tc>
          <w:tcPr>
            <w:tcW w:w="573" w:type="dxa"/>
          </w:tcPr>
          <w:p w14:paraId="6BBF5478"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261877EE"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 (процентов)</w:t>
            </w:r>
          </w:p>
        </w:tc>
        <w:tc>
          <w:tcPr>
            <w:tcW w:w="1746" w:type="dxa"/>
          </w:tcPr>
          <w:p w14:paraId="13BDB483" w14:textId="431098CD" w:rsidR="00431EE4" w:rsidRPr="00F91C62" w:rsidRDefault="00F30469" w:rsidP="00431EE4">
            <w:pPr>
              <w:jc w:val="center"/>
              <w:rPr>
                <w:rFonts w:ascii="Arial" w:hAnsi="Arial" w:cs="Arial"/>
                <w:sz w:val="24"/>
                <w:szCs w:val="24"/>
              </w:rPr>
            </w:pPr>
            <w:r w:rsidRPr="008C2B97">
              <w:rPr>
                <w:rFonts w:ascii="Arial" w:hAnsi="Arial" w:cs="Arial"/>
                <w:sz w:val="24"/>
                <w:szCs w:val="24"/>
              </w:rPr>
              <w:t>20,86</w:t>
            </w:r>
          </w:p>
        </w:tc>
        <w:tc>
          <w:tcPr>
            <w:tcW w:w="6561" w:type="dxa"/>
          </w:tcPr>
          <w:p w14:paraId="1FE30914" w14:textId="5994B916" w:rsidR="00431EE4" w:rsidRPr="00F91C62" w:rsidRDefault="008C2B97" w:rsidP="00295DDC">
            <w:pPr>
              <w:jc w:val="both"/>
              <w:rPr>
                <w:rFonts w:ascii="Arial" w:hAnsi="Arial" w:cs="Arial"/>
                <w:sz w:val="24"/>
                <w:szCs w:val="24"/>
              </w:rPr>
            </w:pPr>
            <w:r w:rsidRPr="008C2B97">
              <w:rPr>
                <w:rFonts w:ascii="Arial" w:hAnsi="Arial" w:cs="Arial"/>
                <w:sz w:val="24"/>
                <w:szCs w:val="24"/>
              </w:rPr>
              <w:t>На начало 2025-2026 учебного года во вторую смену занималось 1449 человек, что составило 20,86% от общей численности обучающихся муниципальных общеобразовательных учреждений. Занятия в две смены ведут 8 муниципальных общеобразовательный учреждений, что составляет 66,67% от общего числа МОУ. Увеличение показателей обусловлено переводом обучающихся МАОУ «Гимназия № 25» в здание структурного обособленного подразделения МАОУ «СОШ № 10» на период проведения капитального ремонта здания гимназии.</w:t>
            </w:r>
          </w:p>
        </w:tc>
      </w:tr>
      <w:tr w:rsidR="00431EE4" w:rsidRPr="00F91C62" w14:paraId="5AB30BDE" w14:textId="77777777" w:rsidTr="006E4949">
        <w:trPr>
          <w:jc w:val="center"/>
        </w:trPr>
        <w:tc>
          <w:tcPr>
            <w:tcW w:w="573" w:type="dxa"/>
          </w:tcPr>
          <w:p w14:paraId="23DF324C"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449962A7"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Расходы бюджета муниципального образования на общее образование в расчете на 1 обучающегося в муниципальных общеобразовательных учреждениях (тыс. рублей)</w:t>
            </w:r>
          </w:p>
        </w:tc>
        <w:tc>
          <w:tcPr>
            <w:tcW w:w="1746" w:type="dxa"/>
          </w:tcPr>
          <w:p w14:paraId="4B6A80BA" w14:textId="601176F3" w:rsidR="00431EE4" w:rsidRPr="00F91C62" w:rsidRDefault="00682C17" w:rsidP="00682C17">
            <w:pPr>
              <w:jc w:val="center"/>
              <w:rPr>
                <w:rFonts w:ascii="Arial" w:hAnsi="Arial" w:cs="Arial"/>
                <w:sz w:val="24"/>
                <w:szCs w:val="24"/>
              </w:rPr>
            </w:pPr>
            <w:r>
              <w:rPr>
                <w:rFonts w:ascii="Arial" w:hAnsi="Arial" w:cs="Arial"/>
                <w:sz w:val="24"/>
                <w:szCs w:val="24"/>
              </w:rPr>
              <w:t>37,9</w:t>
            </w:r>
            <w:r w:rsidR="00BF5033">
              <w:rPr>
                <w:rFonts w:ascii="Arial" w:hAnsi="Arial" w:cs="Arial"/>
                <w:sz w:val="24"/>
                <w:szCs w:val="24"/>
              </w:rPr>
              <w:t>3</w:t>
            </w:r>
          </w:p>
        </w:tc>
        <w:tc>
          <w:tcPr>
            <w:tcW w:w="6561" w:type="dxa"/>
          </w:tcPr>
          <w:p w14:paraId="4FD9342A" w14:textId="63F9658C" w:rsidR="00431EE4" w:rsidRPr="00F91C62" w:rsidRDefault="005E3EDF" w:rsidP="00431EE4">
            <w:pPr>
              <w:jc w:val="both"/>
              <w:rPr>
                <w:rFonts w:ascii="Arial" w:hAnsi="Arial" w:cs="Arial"/>
                <w:sz w:val="24"/>
                <w:szCs w:val="24"/>
              </w:rPr>
            </w:pPr>
            <w:r w:rsidRPr="00F91C62">
              <w:rPr>
                <w:rFonts w:ascii="Arial" w:hAnsi="Arial" w:cs="Arial"/>
                <w:sz w:val="24"/>
                <w:szCs w:val="24"/>
              </w:rPr>
              <w:t xml:space="preserve">Объем расходов бюджета </w:t>
            </w:r>
            <w:r w:rsidR="00E8557C">
              <w:rPr>
                <w:rFonts w:ascii="Arial" w:hAnsi="Arial" w:cs="Arial"/>
                <w:sz w:val="24"/>
                <w:szCs w:val="24"/>
              </w:rPr>
              <w:t>муниципального</w:t>
            </w:r>
            <w:r w:rsidR="00D6464A">
              <w:rPr>
                <w:rFonts w:ascii="Arial" w:hAnsi="Arial" w:cs="Arial"/>
                <w:sz w:val="24"/>
                <w:szCs w:val="24"/>
              </w:rPr>
              <w:t xml:space="preserve"> округа Ревда</w:t>
            </w:r>
            <w:r w:rsidRPr="00F91C62">
              <w:rPr>
                <w:rFonts w:ascii="Arial" w:hAnsi="Arial" w:cs="Arial"/>
                <w:sz w:val="24"/>
                <w:szCs w:val="24"/>
              </w:rPr>
              <w:t xml:space="preserve"> на общее образование в расчете на 1 обучающегося в 202</w:t>
            </w:r>
            <w:r w:rsidR="00682C17">
              <w:rPr>
                <w:rFonts w:ascii="Arial" w:hAnsi="Arial" w:cs="Arial"/>
                <w:sz w:val="24"/>
                <w:szCs w:val="24"/>
              </w:rPr>
              <w:t>5</w:t>
            </w:r>
            <w:r w:rsidRPr="00F91C62">
              <w:rPr>
                <w:rFonts w:ascii="Arial" w:hAnsi="Arial" w:cs="Arial"/>
                <w:sz w:val="24"/>
                <w:szCs w:val="24"/>
              </w:rPr>
              <w:t xml:space="preserve"> году составил – </w:t>
            </w:r>
            <w:r w:rsidR="00BF5033">
              <w:rPr>
                <w:rFonts w:ascii="Arial" w:hAnsi="Arial" w:cs="Arial"/>
                <w:sz w:val="24"/>
                <w:szCs w:val="24"/>
              </w:rPr>
              <w:t>3</w:t>
            </w:r>
            <w:r w:rsidR="00682C17">
              <w:rPr>
                <w:rFonts w:ascii="Arial" w:hAnsi="Arial" w:cs="Arial"/>
                <w:sz w:val="24"/>
                <w:szCs w:val="24"/>
              </w:rPr>
              <w:t>7</w:t>
            </w:r>
            <w:r w:rsidR="00BF5033">
              <w:rPr>
                <w:rFonts w:ascii="Arial" w:hAnsi="Arial" w:cs="Arial"/>
                <w:sz w:val="24"/>
                <w:szCs w:val="24"/>
              </w:rPr>
              <w:t>,</w:t>
            </w:r>
            <w:r w:rsidR="00682C17">
              <w:rPr>
                <w:rFonts w:ascii="Arial" w:hAnsi="Arial" w:cs="Arial"/>
                <w:sz w:val="24"/>
                <w:szCs w:val="24"/>
              </w:rPr>
              <w:t>9</w:t>
            </w:r>
            <w:r w:rsidR="00BF5033">
              <w:rPr>
                <w:rFonts w:ascii="Arial" w:hAnsi="Arial" w:cs="Arial"/>
                <w:sz w:val="24"/>
                <w:szCs w:val="24"/>
              </w:rPr>
              <w:t>3</w:t>
            </w:r>
            <w:r w:rsidRPr="00F91C62">
              <w:rPr>
                <w:rFonts w:ascii="Arial" w:hAnsi="Arial" w:cs="Arial"/>
                <w:sz w:val="24"/>
                <w:szCs w:val="24"/>
              </w:rPr>
              <w:t xml:space="preserve"> тыс. руб.</w:t>
            </w:r>
          </w:p>
        </w:tc>
      </w:tr>
      <w:tr w:rsidR="00431EE4" w:rsidRPr="00F91C62" w14:paraId="4E92488F" w14:textId="77777777" w:rsidTr="006E4949">
        <w:trPr>
          <w:jc w:val="center"/>
        </w:trPr>
        <w:tc>
          <w:tcPr>
            <w:tcW w:w="573" w:type="dxa"/>
          </w:tcPr>
          <w:p w14:paraId="21DB30F9" w14:textId="77777777" w:rsidR="00431EE4" w:rsidRPr="00F91C62" w:rsidRDefault="00431EE4" w:rsidP="00431EE4">
            <w:pPr>
              <w:pStyle w:val="a4"/>
              <w:numPr>
                <w:ilvl w:val="0"/>
                <w:numId w:val="1"/>
              </w:numPr>
              <w:jc w:val="both"/>
              <w:rPr>
                <w:rFonts w:ascii="Arial" w:hAnsi="Arial" w:cs="Arial"/>
                <w:sz w:val="24"/>
                <w:szCs w:val="24"/>
              </w:rPr>
            </w:pPr>
          </w:p>
        </w:tc>
        <w:tc>
          <w:tcPr>
            <w:tcW w:w="5392" w:type="dxa"/>
          </w:tcPr>
          <w:p w14:paraId="70F27474" w14:textId="77777777" w:rsidR="00431EE4" w:rsidRPr="00F91C62" w:rsidRDefault="00431EE4" w:rsidP="00431EE4">
            <w:pPr>
              <w:autoSpaceDE w:val="0"/>
              <w:autoSpaceDN w:val="0"/>
              <w:adjustRightInd w:val="0"/>
              <w:jc w:val="both"/>
              <w:rPr>
                <w:rFonts w:ascii="Arial" w:hAnsi="Arial" w:cs="Arial"/>
                <w:sz w:val="24"/>
                <w:szCs w:val="24"/>
              </w:rPr>
            </w:pPr>
            <w:r w:rsidRPr="00F91C62">
              <w:rPr>
                <w:rFonts w:ascii="Arial" w:hAnsi="Arial" w:cs="Arial"/>
                <w:sz w:val="24"/>
                <w:szCs w:val="24"/>
              </w:rPr>
              <w:t xml:space="preserve">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w:t>
            </w:r>
            <w:r w:rsidRPr="00F91C62">
              <w:rPr>
                <w:rFonts w:ascii="Arial" w:hAnsi="Arial" w:cs="Arial"/>
                <w:sz w:val="24"/>
                <w:szCs w:val="24"/>
              </w:rPr>
              <w:lastRenderedPageBreak/>
              <w:t>общей численности детей этой возрастной группы (процентов)</w:t>
            </w:r>
          </w:p>
        </w:tc>
        <w:tc>
          <w:tcPr>
            <w:tcW w:w="1746" w:type="dxa"/>
          </w:tcPr>
          <w:p w14:paraId="206A8898" w14:textId="60579AD1" w:rsidR="00431EE4" w:rsidRPr="00F91C62" w:rsidRDefault="007C1076" w:rsidP="00431EE4">
            <w:pPr>
              <w:jc w:val="center"/>
              <w:rPr>
                <w:rFonts w:ascii="Arial" w:hAnsi="Arial" w:cs="Arial"/>
                <w:sz w:val="24"/>
                <w:szCs w:val="24"/>
              </w:rPr>
            </w:pPr>
            <w:r>
              <w:rPr>
                <w:rFonts w:ascii="Arial" w:hAnsi="Arial" w:cs="Arial"/>
                <w:sz w:val="24"/>
                <w:szCs w:val="24"/>
              </w:rPr>
              <w:lastRenderedPageBreak/>
              <w:t>90,06</w:t>
            </w:r>
          </w:p>
        </w:tc>
        <w:tc>
          <w:tcPr>
            <w:tcW w:w="6561" w:type="dxa"/>
          </w:tcPr>
          <w:p w14:paraId="3206EBD6" w14:textId="1B703872" w:rsidR="00431EE4" w:rsidRPr="00F91C62" w:rsidRDefault="007C1076" w:rsidP="00443501">
            <w:pPr>
              <w:jc w:val="both"/>
              <w:rPr>
                <w:rFonts w:ascii="Arial" w:hAnsi="Arial" w:cs="Arial"/>
                <w:sz w:val="24"/>
                <w:szCs w:val="24"/>
              </w:rPr>
            </w:pPr>
            <w:r w:rsidRPr="007C1076">
              <w:rPr>
                <w:rFonts w:ascii="Arial" w:hAnsi="Arial" w:cs="Arial"/>
                <w:sz w:val="24"/>
                <w:szCs w:val="24"/>
              </w:rPr>
              <w:t xml:space="preserve">В муниципальной системе образования муниципального округа Ревда реализуются программы дополнительного образования во всех образовательных организациях в соответствии с лицензиями этого вида деятельности, а именно: в 12 общеобразовательных организациях, 6 </w:t>
            </w:r>
            <w:r w:rsidRPr="007C1076">
              <w:rPr>
                <w:rFonts w:ascii="Arial" w:hAnsi="Arial" w:cs="Arial"/>
                <w:sz w:val="24"/>
                <w:szCs w:val="24"/>
              </w:rPr>
              <w:lastRenderedPageBreak/>
              <w:t xml:space="preserve">муниципальных дошкольных образовательных организациях и 3 организациях дополнительного образования, а также в государственных (ГАПОУ СО «Ревдинский многопрофильный техникум», ГАПОУ СО «Ревдинский педагогический колледж», ГБОУ СО «Ревдинская школа») и частных организациях (ЧУ ДО «ЛЦ </w:t>
            </w:r>
            <w:proofErr w:type="spellStart"/>
            <w:r w:rsidRPr="007C1076">
              <w:rPr>
                <w:rFonts w:ascii="Arial" w:hAnsi="Arial" w:cs="Arial"/>
                <w:sz w:val="24"/>
                <w:szCs w:val="24"/>
              </w:rPr>
              <w:t>ИнтерЛэнд</w:t>
            </w:r>
            <w:proofErr w:type="spellEnd"/>
            <w:r w:rsidRPr="007C1076">
              <w:rPr>
                <w:rFonts w:ascii="Arial" w:hAnsi="Arial" w:cs="Arial"/>
                <w:sz w:val="24"/>
                <w:szCs w:val="24"/>
              </w:rPr>
              <w:t>», АНО СК «СТРАТА», ЧОУ «Гимназия «Развитие», ИП Трепалина И.А., ООО «</w:t>
            </w:r>
            <w:proofErr w:type="spellStart"/>
            <w:r w:rsidRPr="007C1076">
              <w:rPr>
                <w:rFonts w:ascii="Arial" w:hAnsi="Arial" w:cs="Arial"/>
                <w:sz w:val="24"/>
                <w:szCs w:val="24"/>
              </w:rPr>
              <w:t>Плутониум</w:t>
            </w:r>
            <w:proofErr w:type="spellEnd"/>
            <w:r w:rsidRPr="007C1076">
              <w:rPr>
                <w:rFonts w:ascii="Arial" w:hAnsi="Arial" w:cs="Arial"/>
                <w:sz w:val="24"/>
                <w:szCs w:val="24"/>
              </w:rPr>
              <w:t>»).</w:t>
            </w:r>
          </w:p>
        </w:tc>
      </w:tr>
      <w:tr w:rsidR="005633B0" w:rsidRPr="00F91C62" w14:paraId="747EF1D0" w14:textId="77777777" w:rsidTr="006E4949">
        <w:trPr>
          <w:jc w:val="center"/>
        </w:trPr>
        <w:tc>
          <w:tcPr>
            <w:tcW w:w="14272" w:type="dxa"/>
            <w:gridSpan w:val="4"/>
          </w:tcPr>
          <w:p w14:paraId="5CF66B4B" w14:textId="77777777" w:rsidR="005633B0" w:rsidRPr="00F91C62" w:rsidRDefault="005633B0" w:rsidP="00FC3A3D">
            <w:pPr>
              <w:rPr>
                <w:rFonts w:ascii="Arial" w:hAnsi="Arial" w:cs="Arial"/>
                <w:b/>
                <w:sz w:val="24"/>
                <w:szCs w:val="24"/>
              </w:rPr>
            </w:pPr>
            <w:r w:rsidRPr="00F91C62">
              <w:rPr>
                <w:rFonts w:ascii="Arial" w:hAnsi="Arial" w:cs="Arial"/>
                <w:b/>
                <w:sz w:val="24"/>
                <w:szCs w:val="24"/>
              </w:rPr>
              <w:lastRenderedPageBreak/>
              <w:t>Культура</w:t>
            </w:r>
          </w:p>
        </w:tc>
      </w:tr>
      <w:tr w:rsidR="005633B0" w:rsidRPr="00F91C62" w14:paraId="311959FC" w14:textId="77777777" w:rsidTr="006E4949">
        <w:trPr>
          <w:jc w:val="center"/>
        </w:trPr>
        <w:tc>
          <w:tcPr>
            <w:tcW w:w="573" w:type="dxa"/>
            <w:vMerge w:val="restart"/>
          </w:tcPr>
          <w:p w14:paraId="450FA309"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03EE6E75"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Уровень фактической обеспеченности учреждениями культуры от нормативной потребности (процентов):</w:t>
            </w:r>
          </w:p>
        </w:tc>
        <w:tc>
          <w:tcPr>
            <w:tcW w:w="1746" w:type="dxa"/>
          </w:tcPr>
          <w:p w14:paraId="6D103E57" w14:textId="25F35332" w:rsidR="005633B0" w:rsidRPr="00F91C62" w:rsidRDefault="009829F1" w:rsidP="009829F1">
            <w:pPr>
              <w:jc w:val="center"/>
              <w:rPr>
                <w:rFonts w:ascii="Arial" w:hAnsi="Arial" w:cs="Arial"/>
                <w:sz w:val="24"/>
                <w:szCs w:val="24"/>
              </w:rPr>
            </w:pPr>
            <w:r>
              <w:rPr>
                <w:rFonts w:ascii="Arial" w:hAnsi="Arial" w:cs="Arial"/>
                <w:sz w:val="24"/>
                <w:szCs w:val="24"/>
              </w:rPr>
              <w:t>100</w:t>
            </w:r>
          </w:p>
        </w:tc>
        <w:tc>
          <w:tcPr>
            <w:tcW w:w="6561" w:type="dxa"/>
          </w:tcPr>
          <w:p w14:paraId="23348685" w14:textId="5CBFB0F9" w:rsidR="005633B0" w:rsidRPr="00F91C62" w:rsidRDefault="00D74A1C" w:rsidP="00F30469">
            <w:pPr>
              <w:jc w:val="both"/>
              <w:rPr>
                <w:rFonts w:ascii="Arial" w:hAnsi="Arial" w:cs="Arial"/>
                <w:sz w:val="24"/>
                <w:szCs w:val="24"/>
              </w:rPr>
            </w:pPr>
            <w:r w:rsidRPr="00F91C62">
              <w:rPr>
                <w:rFonts w:ascii="Arial" w:hAnsi="Arial" w:cs="Arial"/>
                <w:sz w:val="24"/>
                <w:szCs w:val="24"/>
              </w:rPr>
              <w:t xml:space="preserve">Нормативная потребность в учреждениях культуры установлена постановлением Правительства Свердловской области от 29.12.2017 № 1039-ПП «Об утверждении </w:t>
            </w:r>
            <w:r w:rsidR="006F1A50" w:rsidRPr="00F91C62">
              <w:rPr>
                <w:rFonts w:ascii="Arial" w:hAnsi="Arial" w:cs="Arial"/>
                <w:sz w:val="24"/>
                <w:szCs w:val="24"/>
              </w:rPr>
              <w:t>м</w:t>
            </w:r>
            <w:r w:rsidRPr="00F91C62">
              <w:rPr>
                <w:rFonts w:ascii="Arial" w:hAnsi="Arial" w:cs="Arial"/>
                <w:sz w:val="24"/>
                <w:szCs w:val="24"/>
              </w:rPr>
              <w:t>етодически</w:t>
            </w:r>
            <w:r w:rsidR="006F1A50" w:rsidRPr="00F91C62">
              <w:rPr>
                <w:rFonts w:ascii="Arial" w:hAnsi="Arial" w:cs="Arial"/>
                <w:sz w:val="24"/>
                <w:szCs w:val="24"/>
              </w:rPr>
              <w:t>х</w:t>
            </w:r>
            <w:r w:rsidRPr="00F91C62">
              <w:rPr>
                <w:rFonts w:ascii="Arial" w:hAnsi="Arial" w:cs="Arial"/>
                <w:sz w:val="24"/>
                <w:szCs w:val="24"/>
              </w:rPr>
              <w:t xml:space="preserve"> рекомендаци</w:t>
            </w:r>
            <w:r w:rsidR="006F1A50" w:rsidRPr="00F91C62">
              <w:rPr>
                <w:rFonts w:ascii="Arial" w:hAnsi="Arial" w:cs="Arial"/>
                <w:sz w:val="24"/>
                <w:szCs w:val="24"/>
              </w:rPr>
              <w:t>й</w:t>
            </w:r>
            <w:r w:rsidRPr="00F91C62">
              <w:rPr>
                <w:rFonts w:ascii="Arial" w:hAnsi="Arial" w:cs="Arial"/>
                <w:sz w:val="24"/>
                <w:szCs w:val="24"/>
              </w:rPr>
              <w:t xml:space="preserve"> по развитию сети организаций культуры и обеспеченности населения услугами организаций культуры в Свердловской области</w:t>
            </w:r>
            <w:r w:rsidR="006F1A50" w:rsidRPr="00F91C62">
              <w:rPr>
                <w:rFonts w:ascii="Arial" w:hAnsi="Arial" w:cs="Arial"/>
                <w:sz w:val="24"/>
                <w:szCs w:val="24"/>
              </w:rPr>
              <w:t>»</w:t>
            </w:r>
            <w:r w:rsidR="00F30469">
              <w:rPr>
                <w:rFonts w:ascii="Arial" w:hAnsi="Arial" w:cs="Arial"/>
                <w:sz w:val="24"/>
                <w:szCs w:val="24"/>
              </w:rPr>
              <w:t xml:space="preserve">. </w:t>
            </w:r>
            <w:r w:rsidR="00F30469" w:rsidRPr="00F30469">
              <w:rPr>
                <w:rFonts w:ascii="Arial" w:hAnsi="Arial" w:cs="Arial"/>
              </w:rPr>
              <w:t>У</w:t>
            </w:r>
            <w:r w:rsidR="00F30469" w:rsidRPr="00F30469">
              <w:rPr>
                <w:rFonts w:ascii="Arial" w:hAnsi="Arial" w:cs="Arial"/>
                <w:sz w:val="24"/>
                <w:szCs w:val="24"/>
              </w:rPr>
              <w:t>ровень фактической обеспеченности учреждениями культуры соответствует нормативной потребности.</w:t>
            </w:r>
          </w:p>
        </w:tc>
      </w:tr>
      <w:tr w:rsidR="005633B0" w:rsidRPr="00F91C62" w14:paraId="239DD814" w14:textId="77777777" w:rsidTr="006E4949">
        <w:trPr>
          <w:jc w:val="center"/>
        </w:trPr>
        <w:tc>
          <w:tcPr>
            <w:tcW w:w="573" w:type="dxa"/>
            <w:vMerge/>
          </w:tcPr>
          <w:p w14:paraId="349DDED5" w14:textId="77777777" w:rsidR="005633B0" w:rsidRPr="00F91C62" w:rsidRDefault="005633B0" w:rsidP="005633B0">
            <w:pPr>
              <w:pStyle w:val="a4"/>
              <w:ind w:left="360"/>
              <w:jc w:val="both"/>
              <w:rPr>
                <w:rFonts w:ascii="Arial" w:hAnsi="Arial" w:cs="Arial"/>
                <w:sz w:val="24"/>
                <w:szCs w:val="24"/>
              </w:rPr>
            </w:pPr>
          </w:p>
        </w:tc>
        <w:tc>
          <w:tcPr>
            <w:tcW w:w="5392" w:type="dxa"/>
          </w:tcPr>
          <w:p w14:paraId="277A5364"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клубами и учреждениями клубного типа;</w:t>
            </w:r>
          </w:p>
        </w:tc>
        <w:tc>
          <w:tcPr>
            <w:tcW w:w="1746" w:type="dxa"/>
          </w:tcPr>
          <w:p w14:paraId="1ADDFE25" w14:textId="77777777" w:rsidR="005633B0" w:rsidRPr="00F91C62" w:rsidRDefault="00D15AC2" w:rsidP="00D15AC2">
            <w:pPr>
              <w:jc w:val="center"/>
              <w:rPr>
                <w:rFonts w:ascii="Arial" w:hAnsi="Arial" w:cs="Arial"/>
                <w:sz w:val="24"/>
                <w:szCs w:val="24"/>
              </w:rPr>
            </w:pPr>
            <w:r w:rsidRPr="00F91C62">
              <w:rPr>
                <w:rFonts w:ascii="Arial" w:hAnsi="Arial" w:cs="Arial"/>
                <w:sz w:val="24"/>
                <w:szCs w:val="24"/>
              </w:rPr>
              <w:t>100</w:t>
            </w:r>
          </w:p>
        </w:tc>
        <w:tc>
          <w:tcPr>
            <w:tcW w:w="6561" w:type="dxa"/>
          </w:tcPr>
          <w:p w14:paraId="516B8A9C" w14:textId="33F3758C" w:rsidR="003E3EA8" w:rsidRPr="00F91C62" w:rsidRDefault="00D15AC2" w:rsidP="00D15AC2">
            <w:pPr>
              <w:autoSpaceDE w:val="0"/>
              <w:autoSpaceDN w:val="0"/>
              <w:adjustRightInd w:val="0"/>
              <w:jc w:val="both"/>
              <w:rPr>
                <w:rFonts w:ascii="Arial" w:hAnsi="Arial" w:cs="Arial"/>
                <w:sz w:val="24"/>
                <w:szCs w:val="24"/>
              </w:rPr>
            </w:pPr>
            <w:r w:rsidRPr="00F91C62">
              <w:rPr>
                <w:rFonts w:ascii="Arial" w:hAnsi="Arial" w:cs="Arial"/>
                <w:sz w:val="24"/>
                <w:szCs w:val="24"/>
              </w:rPr>
              <w:t xml:space="preserve">Для </w:t>
            </w:r>
            <w:r w:rsidR="00E8557C">
              <w:rPr>
                <w:rFonts w:ascii="Arial" w:hAnsi="Arial" w:cs="Arial"/>
                <w:sz w:val="24"/>
                <w:szCs w:val="24"/>
              </w:rPr>
              <w:t>муниципального</w:t>
            </w:r>
            <w:r w:rsidRPr="00F91C62">
              <w:rPr>
                <w:rFonts w:ascii="Arial" w:hAnsi="Arial" w:cs="Arial"/>
                <w:sz w:val="24"/>
                <w:szCs w:val="24"/>
              </w:rPr>
              <w:t xml:space="preserve"> округа Ревда, в</w:t>
            </w:r>
            <w:r w:rsidR="003E3EA8" w:rsidRPr="00F91C62">
              <w:rPr>
                <w:rFonts w:ascii="Arial" w:hAnsi="Arial" w:cs="Arial"/>
                <w:sz w:val="24"/>
                <w:szCs w:val="24"/>
              </w:rPr>
              <w:t xml:space="preserve"> соответствии с нормативами рекомендовано наличие </w:t>
            </w:r>
            <w:r w:rsidRPr="00F91C62">
              <w:rPr>
                <w:rFonts w:ascii="Arial" w:hAnsi="Arial" w:cs="Arial"/>
                <w:sz w:val="24"/>
                <w:szCs w:val="24"/>
              </w:rPr>
              <w:t>не менее трех сетевых единиц учреждений культуры клубного типа.</w:t>
            </w:r>
          </w:p>
          <w:p w14:paraId="25B17337" w14:textId="4B978635" w:rsidR="005633B0" w:rsidRPr="00F91C62" w:rsidRDefault="00A138EC" w:rsidP="005633B0">
            <w:pPr>
              <w:jc w:val="both"/>
              <w:rPr>
                <w:rFonts w:ascii="Arial" w:hAnsi="Arial" w:cs="Arial"/>
                <w:sz w:val="24"/>
                <w:szCs w:val="24"/>
              </w:rPr>
            </w:pPr>
            <w:r w:rsidRPr="00F91C62">
              <w:rPr>
                <w:rFonts w:ascii="Arial" w:hAnsi="Arial" w:cs="Arial"/>
                <w:sz w:val="24"/>
                <w:szCs w:val="24"/>
              </w:rPr>
              <w:t xml:space="preserve">МАУ </w:t>
            </w:r>
            <w:r w:rsidR="00F30469">
              <w:rPr>
                <w:rFonts w:ascii="Arial" w:hAnsi="Arial" w:cs="Arial"/>
                <w:sz w:val="24"/>
                <w:szCs w:val="24"/>
              </w:rPr>
              <w:t xml:space="preserve">МОР </w:t>
            </w:r>
            <w:r w:rsidRPr="00F91C62">
              <w:rPr>
                <w:rFonts w:ascii="Arial" w:hAnsi="Arial" w:cs="Arial"/>
                <w:sz w:val="24"/>
                <w:szCs w:val="24"/>
              </w:rPr>
              <w:t>«Дворец культуры», который включает в себя 7 структурных подразделений, из них 2 в сельской местности</w:t>
            </w:r>
            <w:r w:rsidR="00D15AC2" w:rsidRPr="00F91C62">
              <w:rPr>
                <w:rFonts w:ascii="Arial" w:hAnsi="Arial" w:cs="Arial"/>
                <w:sz w:val="24"/>
                <w:szCs w:val="24"/>
              </w:rPr>
              <w:t>.</w:t>
            </w:r>
          </w:p>
        </w:tc>
      </w:tr>
      <w:tr w:rsidR="005633B0" w:rsidRPr="00F91C62" w14:paraId="32A996F2" w14:textId="77777777" w:rsidTr="006E4949">
        <w:trPr>
          <w:jc w:val="center"/>
        </w:trPr>
        <w:tc>
          <w:tcPr>
            <w:tcW w:w="573" w:type="dxa"/>
            <w:vMerge/>
          </w:tcPr>
          <w:p w14:paraId="79773B99" w14:textId="77777777" w:rsidR="005633B0" w:rsidRPr="00F91C62" w:rsidRDefault="005633B0" w:rsidP="005633B0">
            <w:pPr>
              <w:pStyle w:val="a4"/>
              <w:ind w:left="360"/>
              <w:jc w:val="both"/>
              <w:rPr>
                <w:rFonts w:ascii="Arial" w:hAnsi="Arial" w:cs="Arial"/>
                <w:sz w:val="24"/>
                <w:szCs w:val="24"/>
              </w:rPr>
            </w:pPr>
          </w:p>
        </w:tc>
        <w:tc>
          <w:tcPr>
            <w:tcW w:w="5392" w:type="dxa"/>
          </w:tcPr>
          <w:p w14:paraId="6E364F98"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библиотеками;</w:t>
            </w:r>
          </w:p>
        </w:tc>
        <w:tc>
          <w:tcPr>
            <w:tcW w:w="1746" w:type="dxa"/>
          </w:tcPr>
          <w:p w14:paraId="34987387" w14:textId="77777777" w:rsidR="005633B0" w:rsidRPr="00F91C62" w:rsidRDefault="00ED31FF" w:rsidP="00ED31FF">
            <w:pPr>
              <w:jc w:val="center"/>
              <w:rPr>
                <w:rFonts w:ascii="Arial" w:hAnsi="Arial" w:cs="Arial"/>
                <w:sz w:val="24"/>
                <w:szCs w:val="24"/>
              </w:rPr>
            </w:pPr>
            <w:r w:rsidRPr="00F91C62">
              <w:rPr>
                <w:rFonts w:ascii="Arial" w:hAnsi="Arial" w:cs="Arial"/>
                <w:sz w:val="24"/>
                <w:szCs w:val="24"/>
              </w:rPr>
              <w:t>100</w:t>
            </w:r>
          </w:p>
        </w:tc>
        <w:tc>
          <w:tcPr>
            <w:tcW w:w="6561" w:type="dxa"/>
          </w:tcPr>
          <w:p w14:paraId="5794DEE1" w14:textId="18B9EAF5" w:rsidR="00D15AC2" w:rsidRPr="00F91C62" w:rsidRDefault="00D15AC2" w:rsidP="00D15AC2">
            <w:pPr>
              <w:autoSpaceDE w:val="0"/>
              <w:autoSpaceDN w:val="0"/>
              <w:adjustRightInd w:val="0"/>
              <w:jc w:val="both"/>
              <w:rPr>
                <w:rFonts w:ascii="Arial" w:hAnsi="Arial" w:cs="Arial"/>
                <w:sz w:val="24"/>
                <w:szCs w:val="24"/>
              </w:rPr>
            </w:pPr>
            <w:r w:rsidRPr="00F91C62">
              <w:rPr>
                <w:rFonts w:ascii="Arial" w:hAnsi="Arial" w:cs="Arial"/>
                <w:sz w:val="24"/>
                <w:szCs w:val="24"/>
              </w:rPr>
              <w:t xml:space="preserve">Для </w:t>
            </w:r>
            <w:r w:rsidR="00E8557C">
              <w:rPr>
                <w:rFonts w:ascii="Arial" w:hAnsi="Arial" w:cs="Arial"/>
                <w:sz w:val="24"/>
                <w:szCs w:val="24"/>
              </w:rPr>
              <w:t>муниципального</w:t>
            </w:r>
            <w:r w:rsidRPr="00F91C62">
              <w:rPr>
                <w:rFonts w:ascii="Arial" w:hAnsi="Arial" w:cs="Arial"/>
                <w:sz w:val="24"/>
                <w:szCs w:val="24"/>
              </w:rPr>
              <w:t xml:space="preserve"> округа Ревда, в соответствии с нормативами рекомендовано </w:t>
            </w:r>
            <w:r w:rsidR="00ED31FF" w:rsidRPr="00F91C62">
              <w:rPr>
                <w:rFonts w:ascii="Arial" w:hAnsi="Arial" w:cs="Arial"/>
                <w:sz w:val="24"/>
                <w:szCs w:val="24"/>
              </w:rPr>
              <w:t xml:space="preserve">минимально необходимое количество </w:t>
            </w:r>
            <w:r w:rsidRPr="00F91C62">
              <w:rPr>
                <w:rFonts w:ascii="Arial" w:hAnsi="Arial" w:cs="Arial"/>
                <w:sz w:val="24"/>
                <w:szCs w:val="24"/>
              </w:rPr>
              <w:t>не менее трех общедоступных библиотек и одной детской.</w:t>
            </w:r>
          </w:p>
          <w:p w14:paraId="0537399B" w14:textId="61CAAF9D" w:rsidR="005633B0" w:rsidRPr="00F91C62" w:rsidRDefault="00A138EC" w:rsidP="00A138EC">
            <w:pPr>
              <w:jc w:val="both"/>
              <w:rPr>
                <w:rFonts w:ascii="Arial" w:hAnsi="Arial" w:cs="Arial"/>
                <w:sz w:val="24"/>
                <w:szCs w:val="24"/>
              </w:rPr>
            </w:pPr>
            <w:r w:rsidRPr="00F91C62">
              <w:rPr>
                <w:rFonts w:ascii="Arial" w:hAnsi="Arial" w:cs="Arial"/>
                <w:sz w:val="24"/>
                <w:szCs w:val="24"/>
              </w:rPr>
              <w:t>МБУК</w:t>
            </w:r>
            <w:r w:rsidR="00F30469">
              <w:rPr>
                <w:rFonts w:ascii="Arial" w:hAnsi="Arial" w:cs="Arial"/>
                <w:sz w:val="24"/>
                <w:szCs w:val="24"/>
              </w:rPr>
              <w:t xml:space="preserve"> МОР</w:t>
            </w:r>
            <w:r w:rsidRPr="00F91C62">
              <w:rPr>
                <w:rFonts w:ascii="Arial" w:hAnsi="Arial" w:cs="Arial"/>
                <w:sz w:val="24"/>
                <w:szCs w:val="24"/>
              </w:rPr>
              <w:t xml:space="preserve"> «</w:t>
            </w:r>
            <w:r w:rsidR="00F30469">
              <w:rPr>
                <w:rFonts w:ascii="Arial" w:hAnsi="Arial" w:cs="Arial"/>
                <w:sz w:val="24"/>
                <w:szCs w:val="24"/>
              </w:rPr>
              <w:t>ЦБС»</w:t>
            </w:r>
            <w:r w:rsidRPr="00F91C62">
              <w:rPr>
                <w:rFonts w:ascii="Arial" w:hAnsi="Arial" w:cs="Arial"/>
                <w:sz w:val="24"/>
                <w:szCs w:val="24"/>
              </w:rPr>
              <w:t xml:space="preserve"> включает в себя 10 библиотек: 4 городские, 2 детские, 3 сельские и специальн</w:t>
            </w:r>
            <w:r w:rsidR="009829F1">
              <w:rPr>
                <w:rFonts w:ascii="Arial" w:hAnsi="Arial" w:cs="Arial"/>
                <w:sz w:val="24"/>
                <w:szCs w:val="24"/>
              </w:rPr>
              <w:t>ую</w:t>
            </w:r>
            <w:r w:rsidRPr="00F91C62">
              <w:rPr>
                <w:rFonts w:ascii="Arial" w:hAnsi="Arial" w:cs="Arial"/>
                <w:sz w:val="24"/>
                <w:szCs w:val="24"/>
              </w:rPr>
              <w:t xml:space="preserve"> библиотек</w:t>
            </w:r>
            <w:r w:rsidR="009829F1">
              <w:rPr>
                <w:rFonts w:ascii="Arial" w:hAnsi="Arial" w:cs="Arial"/>
                <w:sz w:val="24"/>
                <w:szCs w:val="24"/>
              </w:rPr>
              <w:t>у</w:t>
            </w:r>
            <w:r w:rsidRPr="00F91C62">
              <w:rPr>
                <w:rFonts w:ascii="Arial" w:hAnsi="Arial" w:cs="Arial"/>
                <w:sz w:val="24"/>
                <w:szCs w:val="24"/>
              </w:rPr>
              <w:t xml:space="preserve"> для слепых</w:t>
            </w:r>
          </w:p>
        </w:tc>
      </w:tr>
      <w:tr w:rsidR="005633B0" w:rsidRPr="00F91C62" w14:paraId="1CE9D50C" w14:textId="77777777" w:rsidTr="006E4949">
        <w:trPr>
          <w:jc w:val="center"/>
        </w:trPr>
        <w:tc>
          <w:tcPr>
            <w:tcW w:w="573" w:type="dxa"/>
            <w:vMerge/>
          </w:tcPr>
          <w:p w14:paraId="2F109F20" w14:textId="77777777" w:rsidR="005633B0" w:rsidRPr="00F91C62" w:rsidRDefault="005633B0" w:rsidP="005633B0">
            <w:pPr>
              <w:pStyle w:val="a4"/>
              <w:ind w:left="360"/>
              <w:jc w:val="both"/>
              <w:rPr>
                <w:rFonts w:ascii="Arial" w:hAnsi="Arial" w:cs="Arial"/>
                <w:sz w:val="24"/>
                <w:szCs w:val="24"/>
              </w:rPr>
            </w:pPr>
          </w:p>
        </w:tc>
        <w:tc>
          <w:tcPr>
            <w:tcW w:w="5392" w:type="dxa"/>
          </w:tcPr>
          <w:p w14:paraId="2BB566F8"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парками культуры и отдыха.</w:t>
            </w:r>
          </w:p>
        </w:tc>
        <w:tc>
          <w:tcPr>
            <w:tcW w:w="1746" w:type="dxa"/>
          </w:tcPr>
          <w:p w14:paraId="693BF17D" w14:textId="77777777" w:rsidR="005633B0" w:rsidRPr="00F91C62" w:rsidRDefault="003E3EA8" w:rsidP="006C5A4B">
            <w:pPr>
              <w:jc w:val="center"/>
              <w:rPr>
                <w:rFonts w:ascii="Arial" w:hAnsi="Arial" w:cs="Arial"/>
                <w:sz w:val="24"/>
                <w:szCs w:val="24"/>
              </w:rPr>
            </w:pPr>
            <w:r w:rsidRPr="00F91C62">
              <w:rPr>
                <w:rFonts w:ascii="Arial" w:hAnsi="Arial" w:cs="Arial"/>
                <w:sz w:val="24"/>
                <w:szCs w:val="24"/>
              </w:rPr>
              <w:t>100</w:t>
            </w:r>
          </w:p>
        </w:tc>
        <w:tc>
          <w:tcPr>
            <w:tcW w:w="6561" w:type="dxa"/>
          </w:tcPr>
          <w:p w14:paraId="3BAC277F" w14:textId="77777777" w:rsidR="003E3EA8" w:rsidRPr="00F91C62" w:rsidRDefault="003E3EA8" w:rsidP="003E3EA8">
            <w:pPr>
              <w:jc w:val="both"/>
              <w:rPr>
                <w:rFonts w:ascii="Arial" w:hAnsi="Arial" w:cs="Arial"/>
                <w:sz w:val="24"/>
                <w:szCs w:val="24"/>
              </w:rPr>
            </w:pPr>
            <w:r w:rsidRPr="00F91C62">
              <w:rPr>
                <w:rFonts w:ascii="Arial" w:hAnsi="Arial" w:cs="Arial"/>
                <w:sz w:val="24"/>
                <w:szCs w:val="24"/>
              </w:rPr>
              <w:t>В соответствии с нормативами рекомендовано наличие</w:t>
            </w:r>
          </w:p>
          <w:p w14:paraId="5673F9DE" w14:textId="77777777" w:rsidR="005633B0" w:rsidRPr="00F91C62" w:rsidRDefault="003E3EA8" w:rsidP="005633B0">
            <w:pPr>
              <w:jc w:val="both"/>
              <w:rPr>
                <w:rFonts w:ascii="Arial" w:hAnsi="Arial" w:cs="Arial"/>
                <w:sz w:val="24"/>
                <w:szCs w:val="24"/>
              </w:rPr>
            </w:pPr>
            <w:r w:rsidRPr="00F91C62">
              <w:rPr>
                <w:rFonts w:ascii="Arial" w:hAnsi="Arial" w:cs="Arial"/>
                <w:sz w:val="24"/>
                <w:szCs w:val="24"/>
              </w:rPr>
              <w:t>одного парка культуры и отдыха.</w:t>
            </w:r>
          </w:p>
          <w:p w14:paraId="3A45A579" w14:textId="2A40F721" w:rsidR="006C5A4B" w:rsidRPr="00F91C62" w:rsidRDefault="009829F1" w:rsidP="006C5A4B">
            <w:pPr>
              <w:jc w:val="both"/>
              <w:rPr>
                <w:rFonts w:ascii="Arial" w:hAnsi="Arial" w:cs="Arial"/>
                <w:sz w:val="24"/>
                <w:szCs w:val="24"/>
              </w:rPr>
            </w:pPr>
            <w:r>
              <w:rPr>
                <w:rFonts w:ascii="Arial" w:hAnsi="Arial" w:cs="Arial"/>
                <w:sz w:val="24"/>
                <w:szCs w:val="24"/>
              </w:rPr>
              <w:t>П</w:t>
            </w:r>
            <w:r w:rsidRPr="00F91C62">
              <w:rPr>
                <w:rFonts w:ascii="Arial" w:hAnsi="Arial" w:cs="Arial"/>
                <w:sz w:val="24"/>
                <w:szCs w:val="24"/>
              </w:rPr>
              <w:t xml:space="preserve">арк отдыха </w:t>
            </w:r>
            <w:r>
              <w:rPr>
                <w:rFonts w:ascii="Arial" w:hAnsi="Arial" w:cs="Arial"/>
                <w:sz w:val="24"/>
                <w:szCs w:val="24"/>
              </w:rPr>
              <w:t xml:space="preserve">размещен на территории </w:t>
            </w:r>
            <w:r w:rsidR="00226A26" w:rsidRPr="00F91C62">
              <w:rPr>
                <w:rFonts w:ascii="Arial" w:hAnsi="Arial" w:cs="Arial"/>
                <w:sz w:val="24"/>
                <w:szCs w:val="24"/>
              </w:rPr>
              <w:t xml:space="preserve">МАУ </w:t>
            </w:r>
            <w:r w:rsidR="00226A26">
              <w:rPr>
                <w:rFonts w:ascii="Arial" w:hAnsi="Arial" w:cs="Arial"/>
                <w:sz w:val="24"/>
                <w:szCs w:val="24"/>
              </w:rPr>
              <w:t xml:space="preserve">МОР </w:t>
            </w:r>
            <w:r w:rsidR="00226A26" w:rsidRPr="00F91C62">
              <w:rPr>
                <w:rFonts w:ascii="Arial" w:hAnsi="Arial" w:cs="Arial"/>
                <w:sz w:val="24"/>
                <w:szCs w:val="24"/>
              </w:rPr>
              <w:t>«Дворец культуры</w:t>
            </w:r>
            <w:r w:rsidR="006C5A4B" w:rsidRPr="00F91C62">
              <w:rPr>
                <w:rFonts w:ascii="Arial" w:hAnsi="Arial" w:cs="Arial"/>
                <w:sz w:val="24"/>
                <w:szCs w:val="24"/>
              </w:rPr>
              <w:t>»</w:t>
            </w:r>
            <w:r w:rsidR="00413F75" w:rsidRPr="00F91C62">
              <w:rPr>
                <w:rFonts w:ascii="Arial" w:hAnsi="Arial" w:cs="Arial"/>
                <w:sz w:val="24"/>
                <w:szCs w:val="24"/>
              </w:rPr>
              <w:t>.</w:t>
            </w:r>
          </w:p>
        </w:tc>
      </w:tr>
      <w:tr w:rsidR="005633B0" w:rsidRPr="00F91C62" w14:paraId="3C5AF735" w14:textId="77777777" w:rsidTr="006E4949">
        <w:trPr>
          <w:jc w:val="center"/>
        </w:trPr>
        <w:tc>
          <w:tcPr>
            <w:tcW w:w="573" w:type="dxa"/>
          </w:tcPr>
          <w:p w14:paraId="519EE8C7"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5854F5B4"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 xml:space="preserve">Доля муниципальных учреждений культуры, здания которых находятся в аварийном состоянии или требуют капитального </w:t>
            </w:r>
            <w:r w:rsidRPr="00F91C62">
              <w:rPr>
                <w:rFonts w:ascii="Arial" w:hAnsi="Arial" w:cs="Arial"/>
                <w:sz w:val="24"/>
                <w:szCs w:val="24"/>
              </w:rPr>
              <w:lastRenderedPageBreak/>
              <w:t>ремонта, в общем количестве муниципальных учреждений культуры (процентов).</w:t>
            </w:r>
          </w:p>
        </w:tc>
        <w:tc>
          <w:tcPr>
            <w:tcW w:w="1746" w:type="dxa"/>
          </w:tcPr>
          <w:p w14:paraId="4E62EB4F" w14:textId="64A8A7A3" w:rsidR="005633B0" w:rsidRPr="00F91C62" w:rsidRDefault="00186700" w:rsidP="006C5A4B">
            <w:pPr>
              <w:jc w:val="center"/>
              <w:rPr>
                <w:rFonts w:ascii="Arial" w:hAnsi="Arial" w:cs="Arial"/>
                <w:sz w:val="24"/>
                <w:szCs w:val="24"/>
              </w:rPr>
            </w:pPr>
            <w:r w:rsidRPr="009F08B1">
              <w:rPr>
                <w:rFonts w:ascii="Arial" w:hAnsi="Arial" w:cs="Arial"/>
                <w:color w:val="auto"/>
                <w:sz w:val="24"/>
                <w:szCs w:val="24"/>
              </w:rPr>
              <w:lastRenderedPageBreak/>
              <w:t>17,6</w:t>
            </w:r>
            <w:r w:rsidR="008F51BF">
              <w:rPr>
                <w:rFonts w:ascii="Arial" w:hAnsi="Arial" w:cs="Arial"/>
                <w:color w:val="auto"/>
                <w:sz w:val="24"/>
                <w:szCs w:val="24"/>
              </w:rPr>
              <w:t>5</w:t>
            </w:r>
          </w:p>
        </w:tc>
        <w:tc>
          <w:tcPr>
            <w:tcW w:w="6561" w:type="dxa"/>
          </w:tcPr>
          <w:p w14:paraId="03D92487" w14:textId="3FD4E02B" w:rsidR="005633B0" w:rsidRPr="0030026A" w:rsidRDefault="00186700" w:rsidP="008210E2">
            <w:pPr>
              <w:jc w:val="both"/>
              <w:rPr>
                <w:rFonts w:ascii="Arial" w:hAnsi="Arial" w:cs="Arial"/>
                <w:color w:val="FF0000"/>
                <w:sz w:val="24"/>
                <w:szCs w:val="24"/>
              </w:rPr>
            </w:pPr>
            <w:r w:rsidRPr="00186700">
              <w:rPr>
                <w:rFonts w:ascii="Arial" w:hAnsi="Arial" w:cs="Arial"/>
                <w:color w:val="auto"/>
                <w:sz w:val="24"/>
                <w:szCs w:val="24"/>
              </w:rPr>
              <w:t xml:space="preserve">Из 17 зданий </w:t>
            </w:r>
            <w:r w:rsidR="008210E2" w:rsidRPr="00186700">
              <w:rPr>
                <w:rFonts w:ascii="Arial" w:hAnsi="Arial" w:cs="Arial"/>
                <w:color w:val="auto"/>
                <w:sz w:val="24"/>
                <w:szCs w:val="24"/>
              </w:rPr>
              <w:t>учреждений культуры</w:t>
            </w:r>
            <w:r w:rsidRPr="00186700">
              <w:rPr>
                <w:rFonts w:ascii="Arial" w:hAnsi="Arial" w:cs="Arial"/>
                <w:color w:val="auto"/>
                <w:sz w:val="24"/>
                <w:szCs w:val="24"/>
              </w:rPr>
              <w:t xml:space="preserve"> в неудовлетворительном состоянии находятся 3 здания, </w:t>
            </w:r>
            <w:r w:rsidR="008F51BF">
              <w:rPr>
                <w:rFonts w:ascii="Arial" w:hAnsi="Arial" w:cs="Arial"/>
                <w:color w:val="auto"/>
                <w:sz w:val="24"/>
                <w:szCs w:val="24"/>
              </w:rPr>
              <w:t xml:space="preserve">в том числе </w:t>
            </w:r>
            <w:r w:rsidR="008F51BF" w:rsidRPr="008F51BF">
              <w:rPr>
                <w:rFonts w:ascii="Arial" w:hAnsi="Arial" w:cs="Arial"/>
                <w:color w:val="auto"/>
                <w:sz w:val="24"/>
                <w:szCs w:val="24"/>
              </w:rPr>
              <w:t xml:space="preserve">2 здания подлежат капитальному ремонту (ДК </w:t>
            </w:r>
            <w:r w:rsidR="008F51BF" w:rsidRPr="008F51BF">
              <w:rPr>
                <w:rFonts w:ascii="Arial" w:hAnsi="Arial" w:cs="Arial"/>
                <w:color w:val="auto"/>
                <w:sz w:val="24"/>
                <w:szCs w:val="24"/>
              </w:rPr>
              <w:lastRenderedPageBreak/>
              <w:t>с. Мариинск и КДЦ «Победа») и 1 здание находится в аварийном состоянии (КДЦ «Цветники»)</w:t>
            </w:r>
          </w:p>
        </w:tc>
      </w:tr>
      <w:tr w:rsidR="005633B0" w:rsidRPr="00F91C62" w14:paraId="5A8B7F42" w14:textId="77777777" w:rsidTr="006E4949">
        <w:trPr>
          <w:jc w:val="center"/>
        </w:trPr>
        <w:tc>
          <w:tcPr>
            <w:tcW w:w="573" w:type="dxa"/>
          </w:tcPr>
          <w:p w14:paraId="08CA6D85"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58D842CF"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 (процентов).</w:t>
            </w:r>
          </w:p>
        </w:tc>
        <w:tc>
          <w:tcPr>
            <w:tcW w:w="1746" w:type="dxa"/>
          </w:tcPr>
          <w:p w14:paraId="7B87E194" w14:textId="77777777" w:rsidR="005633B0" w:rsidRPr="00F91C62" w:rsidRDefault="00851C9C" w:rsidP="00851C9C">
            <w:pPr>
              <w:jc w:val="center"/>
              <w:rPr>
                <w:rFonts w:ascii="Arial" w:hAnsi="Arial" w:cs="Arial"/>
                <w:sz w:val="24"/>
                <w:szCs w:val="24"/>
              </w:rPr>
            </w:pPr>
            <w:r w:rsidRPr="00F91C62">
              <w:rPr>
                <w:rFonts w:ascii="Arial" w:hAnsi="Arial" w:cs="Arial"/>
                <w:sz w:val="24"/>
                <w:szCs w:val="24"/>
              </w:rPr>
              <w:t>0</w:t>
            </w:r>
          </w:p>
        </w:tc>
        <w:tc>
          <w:tcPr>
            <w:tcW w:w="6561" w:type="dxa"/>
          </w:tcPr>
          <w:p w14:paraId="26E5D790" w14:textId="77777777" w:rsidR="005633B0" w:rsidRPr="00F91C62" w:rsidRDefault="00851C9C" w:rsidP="00851C9C">
            <w:pPr>
              <w:jc w:val="both"/>
              <w:rPr>
                <w:rFonts w:ascii="Arial" w:hAnsi="Arial" w:cs="Arial"/>
                <w:sz w:val="24"/>
                <w:szCs w:val="24"/>
              </w:rPr>
            </w:pPr>
            <w:r w:rsidRPr="00F91C62">
              <w:rPr>
                <w:rFonts w:ascii="Arial" w:hAnsi="Arial" w:cs="Arial"/>
                <w:sz w:val="24"/>
                <w:szCs w:val="24"/>
              </w:rPr>
              <w:t>В муниципальной собственности нет объектов культурного наследия.</w:t>
            </w:r>
          </w:p>
        </w:tc>
      </w:tr>
      <w:tr w:rsidR="005633B0" w:rsidRPr="00F91C62" w14:paraId="2C6F6DEE" w14:textId="77777777" w:rsidTr="006E4949">
        <w:trPr>
          <w:jc w:val="center"/>
        </w:trPr>
        <w:tc>
          <w:tcPr>
            <w:tcW w:w="14272" w:type="dxa"/>
            <w:gridSpan w:val="4"/>
          </w:tcPr>
          <w:p w14:paraId="349DFFE9" w14:textId="77777777" w:rsidR="005633B0" w:rsidRPr="00F91C62" w:rsidRDefault="005633B0" w:rsidP="005633B0">
            <w:pPr>
              <w:jc w:val="both"/>
              <w:rPr>
                <w:rFonts w:ascii="Arial" w:hAnsi="Arial" w:cs="Arial"/>
                <w:b/>
                <w:sz w:val="24"/>
                <w:szCs w:val="24"/>
              </w:rPr>
            </w:pPr>
            <w:r w:rsidRPr="00F91C62">
              <w:rPr>
                <w:rFonts w:ascii="Arial" w:hAnsi="Arial" w:cs="Arial"/>
                <w:b/>
                <w:sz w:val="24"/>
                <w:szCs w:val="24"/>
              </w:rPr>
              <w:t>Физическая культура и спорт</w:t>
            </w:r>
          </w:p>
        </w:tc>
      </w:tr>
      <w:tr w:rsidR="005633B0" w:rsidRPr="00F91C62" w14:paraId="1F8D6FDC" w14:textId="77777777" w:rsidTr="006E4949">
        <w:trPr>
          <w:jc w:val="center"/>
        </w:trPr>
        <w:tc>
          <w:tcPr>
            <w:tcW w:w="573" w:type="dxa"/>
          </w:tcPr>
          <w:p w14:paraId="49D90699"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25DEEBD5"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Доля населения, систематически занимающегося физической культурой и спортом (процентов).</w:t>
            </w:r>
          </w:p>
        </w:tc>
        <w:tc>
          <w:tcPr>
            <w:tcW w:w="1746" w:type="dxa"/>
          </w:tcPr>
          <w:p w14:paraId="740A1275" w14:textId="31BFE275" w:rsidR="005633B0" w:rsidRPr="00F870C6" w:rsidRDefault="00CA3389" w:rsidP="00B720C9">
            <w:pPr>
              <w:jc w:val="center"/>
              <w:rPr>
                <w:rFonts w:ascii="Arial" w:hAnsi="Arial" w:cs="Arial"/>
                <w:color w:val="auto"/>
                <w:sz w:val="24"/>
                <w:szCs w:val="24"/>
              </w:rPr>
            </w:pPr>
            <w:r>
              <w:rPr>
                <w:rFonts w:ascii="Arial" w:hAnsi="Arial" w:cs="Arial"/>
                <w:color w:val="auto"/>
                <w:sz w:val="24"/>
                <w:szCs w:val="24"/>
              </w:rPr>
              <w:t>63,3</w:t>
            </w:r>
          </w:p>
        </w:tc>
        <w:tc>
          <w:tcPr>
            <w:tcW w:w="6561" w:type="dxa"/>
          </w:tcPr>
          <w:p w14:paraId="417308AB" w14:textId="1B678B8F" w:rsidR="005633B0" w:rsidRPr="00F870C6" w:rsidRDefault="005F02C7" w:rsidP="005633B0">
            <w:pPr>
              <w:jc w:val="both"/>
              <w:rPr>
                <w:rFonts w:ascii="Arial" w:hAnsi="Arial" w:cs="Arial"/>
                <w:color w:val="auto"/>
                <w:sz w:val="24"/>
                <w:szCs w:val="24"/>
              </w:rPr>
            </w:pPr>
            <w:r w:rsidRPr="00F870C6">
              <w:rPr>
                <w:rFonts w:ascii="Arial" w:hAnsi="Arial" w:cs="Arial"/>
                <w:color w:val="auto"/>
                <w:sz w:val="24"/>
                <w:szCs w:val="24"/>
              </w:rPr>
              <w:t xml:space="preserve">В </w:t>
            </w:r>
            <w:r w:rsidR="00CA3389">
              <w:rPr>
                <w:rFonts w:ascii="Arial" w:hAnsi="Arial" w:cs="Arial"/>
                <w:color w:val="auto"/>
                <w:sz w:val="24"/>
                <w:szCs w:val="24"/>
              </w:rPr>
              <w:t xml:space="preserve">2025 году проведено </w:t>
            </w:r>
            <w:r w:rsidR="00CA3389" w:rsidRPr="00CA3389">
              <w:rPr>
                <w:rFonts w:ascii="Arial" w:hAnsi="Arial" w:cs="Arial"/>
                <w:color w:val="auto"/>
                <w:sz w:val="24"/>
                <w:szCs w:val="24"/>
              </w:rPr>
              <w:t>439 спортивных и физкультурно-спортивных мероприятий среди различных категорий и групп населения, в которых приняло участие 31236 чел.</w:t>
            </w:r>
          </w:p>
          <w:p w14:paraId="75204CD4" w14:textId="32150A1E" w:rsidR="005F02C7" w:rsidRPr="00F870C6" w:rsidRDefault="005F02C7" w:rsidP="005633B0">
            <w:pPr>
              <w:jc w:val="both"/>
              <w:rPr>
                <w:rFonts w:ascii="Arial" w:hAnsi="Arial" w:cs="Arial"/>
                <w:color w:val="auto"/>
                <w:sz w:val="24"/>
                <w:szCs w:val="24"/>
              </w:rPr>
            </w:pPr>
            <w:r w:rsidRPr="00F870C6">
              <w:rPr>
                <w:rFonts w:ascii="Arial" w:hAnsi="Arial" w:cs="Arial"/>
                <w:color w:val="auto"/>
                <w:sz w:val="24"/>
                <w:szCs w:val="24"/>
              </w:rPr>
              <w:t>В соответствии с утверждённым планом проведено 1</w:t>
            </w:r>
            <w:r w:rsidR="00CA3389">
              <w:rPr>
                <w:rFonts w:ascii="Arial" w:hAnsi="Arial" w:cs="Arial"/>
                <w:color w:val="auto"/>
                <w:sz w:val="24"/>
                <w:szCs w:val="24"/>
              </w:rPr>
              <w:t>3</w:t>
            </w:r>
            <w:r w:rsidRPr="00F870C6">
              <w:rPr>
                <w:rFonts w:ascii="Arial" w:hAnsi="Arial" w:cs="Arial"/>
                <w:color w:val="auto"/>
                <w:sz w:val="24"/>
                <w:szCs w:val="24"/>
              </w:rPr>
              <w:t xml:space="preserve"> мероприятий по внедрению ВФСК «ГТО»</w:t>
            </w:r>
            <w:r w:rsidR="00350138" w:rsidRPr="00F870C6">
              <w:rPr>
                <w:rFonts w:ascii="Arial" w:hAnsi="Arial" w:cs="Arial"/>
                <w:color w:val="auto"/>
                <w:sz w:val="24"/>
                <w:szCs w:val="24"/>
              </w:rPr>
              <w:t>.</w:t>
            </w:r>
          </w:p>
          <w:p w14:paraId="73305082" w14:textId="50B2A144" w:rsidR="00350138" w:rsidRPr="00F870C6" w:rsidRDefault="00350138" w:rsidP="005633B0">
            <w:pPr>
              <w:jc w:val="both"/>
              <w:rPr>
                <w:rFonts w:ascii="Arial" w:hAnsi="Arial" w:cs="Arial"/>
                <w:color w:val="auto"/>
                <w:sz w:val="24"/>
                <w:szCs w:val="24"/>
              </w:rPr>
            </w:pPr>
            <w:r w:rsidRPr="00F870C6">
              <w:rPr>
                <w:rFonts w:ascii="Arial" w:hAnsi="Arial" w:cs="Arial"/>
                <w:color w:val="auto"/>
                <w:sz w:val="24"/>
                <w:szCs w:val="24"/>
              </w:rPr>
              <w:t>Финансируются за счет средств местного бюджета 1</w:t>
            </w:r>
            <w:r w:rsidR="00CA3389">
              <w:rPr>
                <w:rFonts w:ascii="Arial" w:hAnsi="Arial" w:cs="Arial"/>
                <w:color w:val="auto"/>
                <w:sz w:val="24"/>
                <w:szCs w:val="24"/>
              </w:rPr>
              <w:t>0</w:t>
            </w:r>
            <w:r w:rsidRPr="00F870C6">
              <w:rPr>
                <w:rFonts w:ascii="Arial" w:hAnsi="Arial" w:cs="Arial"/>
                <w:color w:val="auto"/>
                <w:sz w:val="24"/>
                <w:szCs w:val="24"/>
              </w:rPr>
              <w:t xml:space="preserve"> некоммерческих общественных спортивных объединений, осуществляющих деятельность на территории </w:t>
            </w:r>
            <w:r w:rsidR="00E8557C">
              <w:rPr>
                <w:rFonts w:ascii="Arial" w:hAnsi="Arial" w:cs="Arial"/>
                <w:color w:val="auto"/>
                <w:sz w:val="24"/>
                <w:szCs w:val="24"/>
              </w:rPr>
              <w:t>муниципального</w:t>
            </w:r>
            <w:r w:rsidRPr="00F870C6">
              <w:rPr>
                <w:rFonts w:ascii="Arial" w:hAnsi="Arial" w:cs="Arial"/>
                <w:color w:val="auto"/>
                <w:sz w:val="24"/>
                <w:szCs w:val="24"/>
              </w:rPr>
              <w:t xml:space="preserve"> округа Ревда.</w:t>
            </w:r>
          </w:p>
        </w:tc>
      </w:tr>
      <w:tr w:rsidR="005633B0" w:rsidRPr="00F91C62" w14:paraId="2C2F7BA4" w14:textId="77777777" w:rsidTr="006E4949">
        <w:trPr>
          <w:jc w:val="center"/>
        </w:trPr>
        <w:tc>
          <w:tcPr>
            <w:tcW w:w="573" w:type="dxa"/>
          </w:tcPr>
          <w:p w14:paraId="1008FC4E"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43C3E459" w14:textId="77777777" w:rsidR="005633B0" w:rsidRPr="00F91C62" w:rsidRDefault="005633B0" w:rsidP="005633B0">
            <w:pPr>
              <w:autoSpaceDE w:val="0"/>
              <w:autoSpaceDN w:val="0"/>
              <w:adjustRightInd w:val="0"/>
              <w:jc w:val="both"/>
              <w:rPr>
                <w:rFonts w:ascii="Arial" w:hAnsi="Arial" w:cs="Arial"/>
                <w:sz w:val="24"/>
                <w:szCs w:val="24"/>
              </w:rPr>
            </w:pPr>
            <w:r w:rsidRPr="00F91C62">
              <w:rPr>
                <w:rFonts w:ascii="Arial" w:hAnsi="Arial" w:cs="Arial"/>
                <w:sz w:val="24"/>
                <w:szCs w:val="24"/>
              </w:rPr>
              <w:t>Доля обучающихся, систематически занимающихся физической культурой и спортом, в общей численности обучающихся (процентов).</w:t>
            </w:r>
          </w:p>
        </w:tc>
        <w:tc>
          <w:tcPr>
            <w:tcW w:w="1746" w:type="dxa"/>
          </w:tcPr>
          <w:p w14:paraId="4D1C0405" w14:textId="3E1E8FCB" w:rsidR="005633B0" w:rsidRPr="0030026A" w:rsidRDefault="00CA3389" w:rsidP="00B720C9">
            <w:pPr>
              <w:jc w:val="center"/>
              <w:rPr>
                <w:rFonts w:ascii="Arial" w:hAnsi="Arial" w:cs="Arial"/>
                <w:color w:val="FF0000"/>
                <w:sz w:val="24"/>
                <w:szCs w:val="24"/>
              </w:rPr>
            </w:pPr>
            <w:r>
              <w:rPr>
                <w:rFonts w:ascii="Arial" w:hAnsi="Arial" w:cs="Arial"/>
                <w:color w:val="auto"/>
                <w:sz w:val="24"/>
                <w:szCs w:val="24"/>
              </w:rPr>
              <w:t>92,3</w:t>
            </w:r>
          </w:p>
        </w:tc>
        <w:tc>
          <w:tcPr>
            <w:tcW w:w="6561" w:type="dxa"/>
          </w:tcPr>
          <w:p w14:paraId="46D31DEA" w14:textId="79A86738" w:rsidR="005633B0" w:rsidRPr="0030026A" w:rsidRDefault="00C42198" w:rsidP="005633B0">
            <w:pPr>
              <w:jc w:val="both"/>
              <w:rPr>
                <w:rFonts w:ascii="Arial" w:hAnsi="Arial" w:cs="Arial"/>
                <w:color w:val="FF0000"/>
                <w:sz w:val="24"/>
                <w:szCs w:val="24"/>
              </w:rPr>
            </w:pPr>
            <w:r w:rsidRPr="00F870C6">
              <w:rPr>
                <w:rFonts w:ascii="Arial" w:hAnsi="Arial" w:cs="Arial"/>
                <w:color w:val="auto"/>
                <w:sz w:val="24"/>
                <w:szCs w:val="24"/>
              </w:rPr>
              <w:t>В 202</w:t>
            </w:r>
            <w:r w:rsidR="00CA3389">
              <w:rPr>
                <w:rFonts w:ascii="Arial" w:hAnsi="Arial" w:cs="Arial"/>
                <w:color w:val="auto"/>
                <w:sz w:val="24"/>
                <w:szCs w:val="24"/>
              </w:rPr>
              <w:t>5</w:t>
            </w:r>
            <w:r w:rsidRPr="00F870C6">
              <w:rPr>
                <w:rFonts w:ascii="Arial" w:hAnsi="Arial" w:cs="Arial"/>
                <w:color w:val="auto"/>
                <w:sz w:val="24"/>
                <w:szCs w:val="24"/>
              </w:rPr>
              <w:t xml:space="preserve"> году численность, систематически занимающихся физической культурой и спортом в возрасте от 3-17 лет согласно форме 1-ФК, составила 9</w:t>
            </w:r>
            <w:r w:rsidR="00CA3389">
              <w:rPr>
                <w:rFonts w:ascii="Arial" w:hAnsi="Arial" w:cs="Arial"/>
                <w:color w:val="auto"/>
                <w:sz w:val="24"/>
                <w:szCs w:val="24"/>
              </w:rPr>
              <w:t>643</w:t>
            </w:r>
            <w:r w:rsidR="00F870C6" w:rsidRPr="00F870C6">
              <w:rPr>
                <w:rFonts w:ascii="Arial" w:hAnsi="Arial" w:cs="Arial"/>
                <w:color w:val="auto"/>
                <w:sz w:val="24"/>
                <w:szCs w:val="24"/>
              </w:rPr>
              <w:t xml:space="preserve"> чел</w:t>
            </w:r>
            <w:r w:rsidRPr="00F870C6">
              <w:rPr>
                <w:rFonts w:ascii="Arial" w:hAnsi="Arial" w:cs="Arial"/>
                <w:color w:val="auto"/>
                <w:sz w:val="24"/>
                <w:szCs w:val="24"/>
              </w:rPr>
              <w:t>овек</w:t>
            </w:r>
            <w:r w:rsidR="00CA3389">
              <w:rPr>
                <w:rFonts w:ascii="Arial" w:hAnsi="Arial" w:cs="Arial"/>
                <w:color w:val="auto"/>
                <w:sz w:val="24"/>
                <w:szCs w:val="24"/>
              </w:rPr>
              <w:t>а</w:t>
            </w:r>
            <w:r w:rsidR="00F870C6" w:rsidRPr="00F870C6">
              <w:rPr>
                <w:rFonts w:ascii="Arial" w:hAnsi="Arial" w:cs="Arial"/>
                <w:color w:val="auto"/>
                <w:sz w:val="24"/>
                <w:szCs w:val="24"/>
              </w:rPr>
              <w:t>.</w:t>
            </w:r>
          </w:p>
        </w:tc>
      </w:tr>
      <w:tr w:rsidR="005633B0" w:rsidRPr="00F91C62" w14:paraId="081FBBE3" w14:textId="77777777" w:rsidTr="006E4949">
        <w:trPr>
          <w:jc w:val="center"/>
        </w:trPr>
        <w:tc>
          <w:tcPr>
            <w:tcW w:w="14272" w:type="dxa"/>
            <w:gridSpan w:val="4"/>
          </w:tcPr>
          <w:p w14:paraId="34A7100E" w14:textId="77777777" w:rsidR="005633B0" w:rsidRPr="00F91C62" w:rsidRDefault="005633B0" w:rsidP="005633B0">
            <w:pPr>
              <w:jc w:val="both"/>
              <w:rPr>
                <w:rFonts w:ascii="Arial" w:hAnsi="Arial" w:cs="Arial"/>
                <w:b/>
                <w:sz w:val="24"/>
                <w:szCs w:val="24"/>
              </w:rPr>
            </w:pPr>
            <w:r w:rsidRPr="00F91C62">
              <w:rPr>
                <w:rFonts w:ascii="Arial" w:hAnsi="Arial" w:cs="Arial"/>
                <w:b/>
                <w:sz w:val="24"/>
                <w:szCs w:val="24"/>
              </w:rPr>
              <w:t>Жилищное строительство и обеспечение граждан жильем</w:t>
            </w:r>
          </w:p>
        </w:tc>
      </w:tr>
      <w:tr w:rsidR="00F97909" w:rsidRPr="00F91C62" w14:paraId="2D70CF14" w14:textId="77777777" w:rsidTr="006E4949">
        <w:trPr>
          <w:jc w:val="center"/>
        </w:trPr>
        <w:tc>
          <w:tcPr>
            <w:tcW w:w="573" w:type="dxa"/>
            <w:vMerge w:val="restart"/>
          </w:tcPr>
          <w:p w14:paraId="44779BED" w14:textId="77777777" w:rsidR="00F97909" w:rsidRPr="00F91C62" w:rsidRDefault="00F97909" w:rsidP="00C777DE">
            <w:pPr>
              <w:pStyle w:val="a4"/>
              <w:numPr>
                <w:ilvl w:val="0"/>
                <w:numId w:val="1"/>
              </w:numPr>
              <w:jc w:val="center"/>
              <w:rPr>
                <w:rFonts w:ascii="Arial" w:hAnsi="Arial" w:cs="Arial"/>
                <w:sz w:val="24"/>
                <w:szCs w:val="24"/>
              </w:rPr>
            </w:pPr>
          </w:p>
        </w:tc>
        <w:tc>
          <w:tcPr>
            <w:tcW w:w="5392" w:type="dxa"/>
          </w:tcPr>
          <w:p w14:paraId="3BA5B03C" w14:textId="77777777" w:rsidR="00F97909" w:rsidRPr="00F91C62" w:rsidRDefault="00F97909" w:rsidP="00C777DE">
            <w:pPr>
              <w:autoSpaceDE w:val="0"/>
              <w:autoSpaceDN w:val="0"/>
              <w:adjustRightInd w:val="0"/>
              <w:jc w:val="both"/>
              <w:rPr>
                <w:rFonts w:ascii="Arial" w:hAnsi="Arial" w:cs="Arial"/>
                <w:sz w:val="24"/>
                <w:szCs w:val="24"/>
              </w:rPr>
            </w:pPr>
            <w:bookmarkStart w:id="1" w:name="_Hlk163300931"/>
            <w:r w:rsidRPr="00F91C62">
              <w:rPr>
                <w:rFonts w:ascii="Arial" w:hAnsi="Arial" w:cs="Arial"/>
                <w:sz w:val="24"/>
                <w:szCs w:val="24"/>
              </w:rPr>
              <w:t>Общая площадь жилых помещений, приходящаяся в среднем на одного жителя, всег</w:t>
            </w:r>
            <w:bookmarkEnd w:id="1"/>
            <w:r w:rsidRPr="00F91C62">
              <w:rPr>
                <w:rFonts w:ascii="Arial" w:hAnsi="Arial" w:cs="Arial"/>
                <w:sz w:val="24"/>
                <w:szCs w:val="24"/>
              </w:rPr>
              <w:t>о-</w:t>
            </w:r>
          </w:p>
        </w:tc>
        <w:tc>
          <w:tcPr>
            <w:tcW w:w="1746" w:type="dxa"/>
          </w:tcPr>
          <w:p w14:paraId="5E66BF2B" w14:textId="71352160" w:rsidR="00F97909" w:rsidRPr="00C663E8" w:rsidRDefault="007C32A2" w:rsidP="00C777DE">
            <w:pPr>
              <w:jc w:val="center"/>
              <w:rPr>
                <w:rFonts w:ascii="Arial" w:hAnsi="Arial" w:cs="Arial"/>
                <w:color w:val="auto"/>
                <w:sz w:val="24"/>
                <w:szCs w:val="24"/>
                <w:highlight w:val="green"/>
              </w:rPr>
            </w:pPr>
            <w:r>
              <w:rPr>
                <w:rFonts w:ascii="Arial" w:hAnsi="Arial" w:cs="Arial"/>
                <w:color w:val="auto"/>
                <w:sz w:val="24"/>
                <w:szCs w:val="24"/>
              </w:rPr>
              <w:t>27,13</w:t>
            </w:r>
          </w:p>
        </w:tc>
        <w:tc>
          <w:tcPr>
            <w:tcW w:w="6561" w:type="dxa"/>
            <w:vMerge w:val="restart"/>
          </w:tcPr>
          <w:p w14:paraId="34D012DF" w14:textId="288FFA79" w:rsidR="00F97909" w:rsidRPr="00C663E8" w:rsidRDefault="00872593" w:rsidP="00F87E0F">
            <w:pPr>
              <w:jc w:val="both"/>
              <w:rPr>
                <w:rFonts w:ascii="Arial" w:hAnsi="Arial" w:cs="Arial"/>
                <w:color w:val="auto"/>
                <w:sz w:val="24"/>
                <w:szCs w:val="24"/>
              </w:rPr>
            </w:pPr>
            <w:r w:rsidRPr="00C663E8">
              <w:rPr>
                <w:rFonts w:ascii="Arial" w:hAnsi="Arial" w:cs="Arial"/>
                <w:color w:val="auto"/>
                <w:sz w:val="24"/>
                <w:szCs w:val="24"/>
              </w:rPr>
              <w:t>В 202</w:t>
            </w:r>
            <w:r w:rsidR="007C32A2">
              <w:rPr>
                <w:rFonts w:ascii="Arial" w:hAnsi="Arial" w:cs="Arial"/>
                <w:color w:val="auto"/>
                <w:sz w:val="24"/>
                <w:szCs w:val="24"/>
              </w:rPr>
              <w:t>5</w:t>
            </w:r>
            <w:r w:rsidRPr="00C663E8">
              <w:rPr>
                <w:rFonts w:ascii="Arial" w:hAnsi="Arial" w:cs="Arial"/>
                <w:color w:val="auto"/>
                <w:sz w:val="24"/>
                <w:szCs w:val="24"/>
              </w:rPr>
              <w:t xml:space="preserve"> году введено в эксплуатацию </w:t>
            </w:r>
            <w:r w:rsidR="007C32A2">
              <w:rPr>
                <w:rFonts w:ascii="Arial" w:hAnsi="Arial" w:cs="Arial"/>
                <w:color w:val="auto"/>
                <w:sz w:val="24"/>
                <w:szCs w:val="24"/>
              </w:rPr>
              <w:t>42369</w:t>
            </w:r>
            <w:r w:rsidRPr="00C663E8">
              <w:rPr>
                <w:rFonts w:ascii="Arial" w:hAnsi="Arial" w:cs="Arial"/>
                <w:color w:val="auto"/>
                <w:sz w:val="24"/>
                <w:szCs w:val="24"/>
              </w:rPr>
              <w:t xml:space="preserve"> кв.м. жилищного строительства за счет всех источников финансирования</w:t>
            </w:r>
            <w:r w:rsidR="007C32A2">
              <w:rPr>
                <w:rFonts w:ascii="Arial" w:hAnsi="Arial" w:cs="Arial"/>
                <w:color w:val="auto"/>
                <w:sz w:val="24"/>
                <w:szCs w:val="24"/>
              </w:rPr>
              <w:t>.</w:t>
            </w:r>
          </w:p>
        </w:tc>
      </w:tr>
      <w:tr w:rsidR="000F3C99" w:rsidRPr="00F91C62" w14:paraId="1212558C" w14:textId="77777777" w:rsidTr="006E4949">
        <w:trPr>
          <w:jc w:val="center"/>
        </w:trPr>
        <w:tc>
          <w:tcPr>
            <w:tcW w:w="573" w:type="dxa"/>
            <w:vMerge/>
          </w:tcPr>
          <w:p w14:paraId="5BC4F27A" w14:textId="77777777" w:rsidR="000F3C99" w:rsidRPr="00F91C62" w:rsidRDefault="000F3C99" w:rsidP="000F3C99">
            <w:pPr>
              <w:pStyle w:val="a4"/>
              <w:ind w:left="360"/>
              <w:jc w:val="both"/>
              <w:rPr>
                <w:rFonts w:ascii="Arial" w:hAnsi="Arial" w:cs="Arial"/>
                <w:sz w:val="24"/>
                <w:szCs w:val="24"/>
              </w:rPr>
            </w:pPr>
          </w:p>
        </w:tc>
        <w:tc>
          <w:tcPr>
            <w:tcW w:w="5392" w:type="dxa"/>
          </w:tcPr>
          <w:p w14:paraId="2D9725B6" w14:textId="77777777" w:rsidR="000F3C99" w:rsidRPr="00F91C62" w:rsidRDefault="000F3C99" w:rsidP="000F3C99">
            <w:pPr>
              <w:autoSpaceDE w:val="0"/>
              <w:autoSpaceDN w:val="0"/>
              <w:adjustRightInd w:val="0"/>
              <w:jc w:val="both"/>
              <w:rPr>
                <w:rFonts w:ascii="Arial" w:hAnsi="Arial" w:cs="Arial"/>
                <w:sz w:val="24"/>
                <w:szCs w:val="24"/>
              </w:rPr>
            </w:pPr>
            <w:r w:rsidRPr="00F91C62">
              <w:rPr>
                <w:rFonts w:ascii="Arial" w:hAnsi="Arial" w:cs="Arial"/>
                <w:sz w:val="24"/>
                <w:szCs w:val="24"/>
              </w:rPr>
              <w:t>в том числе введенная в действие за один год</w:t>
            </w:r>
          </w:p>
        </w:tc>
        <w:tc>
          <w:tcPr>
            <w:tcW w:w="1746" w:type="dxa"/>
          </w:tcPr>
          <w:p w14:paraId="1A8E8678" w14:textId="3F1C38C6" w:rsidR="000F3C99" w:rsidRPr="00C663E8" w:rsidRDefault="000F3C99" w:rsidP="000F3C99">
            <w:pPr>
              <w:jc w:val="center"/>
              <w:rPr>
                <w:rFonts w:ascii="Arial" w:hAnsi="Arial" w:cs="Arial"/>
                <w:color w:val="auto"/>
                <w:sz w:val="24"/>
                <w:szCs w:val="24"/>
                <w:highlight w:val="green"/>
              </w:rPr>
            </w:pPr>
            <w:r w:rsidRPr="00C663E8">
              <w:rPr>
                <w:rFonts w:ascii="Arial" w:hAnsi="Arial" w:cs="Arial"/>
                <w:color w:val="auto"/>
                <w:sz w:val="24"/>
                <w:szCs w:val="24"/>
              </w:rPr>
              <w:t>0,</w:t>
            </w:r>
            <w:r w:rsidR="007C32A2">
              <w:rPr>
                <w:rFonts w:ascii="Arial" w:hAnsi="Arial" w:cs="Arial"/>
                <w:color w:val="auto"/>
                <w:sz w:val="24"/>
                <w:szCs w:val="24"/>
              </w:rPr>
              <w:t>7</w:t>
            </w:r>
          </w:p>
        </w:tc>
        <w:tc>
          <w:tcPr>
            <w:tcW w:w="6561" w:type="dxa"/>
            <w:vMerge/>
          </w:tcPr>
          <w:p w14:paraId="68C96AC7" w14:textId="77777777" w:rsidR="000F3C99" w:rsidRPr="00C663E8" w:rsidRDefault="000F3C99" w:rsidP="000F3C99">
            <w:pPr>
              <w:jc w:val="both"/>
              <w:rPr>
                <w:rFonts w:ascii="Arial" w:hAnsi="Arial" w:cs="Arial"/>
                <w:color w:val="auto"/>
                <w:sz w:val="24"/>
                <w:szCs w:val="24"/>
              </w:rPr>
            </w:pPr>
          </w:p>
        </w:tc>
      </w:tr>
      <w:tr w:rsidR="002C6757" w:rsidRPr="00F91C62" w14:paraId="314B1B45" w14:textId="77777777" w:rsidTr="006E4949">
        <w:trPr>
          <w:jc w:val="center"/>
        </w:trPr>
        <w:tc>
          <w:tcPr>
            <w:tcW w:w="573" w:type="dxa"/>
            <w:vMerge w:val="restart"/>
          </w:tcPr>
          <w:p w14:paraId="64689BFF" w14:textId="77777777" w:rsidR="002C6757" w:rsidRPr="00F91C62" w:rsidRDefault="002C6757" w:rsidP="000F3C99">
            <w:pPr>
              <w:pStyle w:val="a4"/>
              <w:numPr>
                <w:ilvl w:val="0"/>
                <w:numId w:val="1"/>
              </w:numPr>
              <w:jc w:val="both"/>
              <w:rPr>
                <w:rFonts w:ascii="Arial" w:hAnsi="Arial" w:cs="Arial"/>
                <w:sz w:val="24"/>
                <w:szCs w:val="24"/>
              </w:rPr>
            </w:pPr>
          </w:p>
        </w:tc>
        <w:tc>
          <w:tcPr>
            <w:tcW w:w="5392" w:type="dxa"/>
          </w:tcPr>
          <w:p w14:paraId="1C35720F" w14:textId="08A48F0E" w:rsidR="002C6757" w:rsidRPr="00F91C62" w:rsidRDefault="002C6757" w:rsidP="000F3C99">
            <w:pPr>
              <w:autoSpaceDE w:val="0"/>
              <w:autoSpaceDN w:val="0"/>
              <w:adjustRightInd w:val="0"/>
              <w:jc w:val="both"/>
              <w:rPr>
                <w:rFonts w:ascii="Arial" w:hAnsi="Arial" w:cs="Arial"/>
                <w:sz w:val="24"/>
                <w:szCs w:val="24"/>
              </w:rPr>
            </w:pPr>
            <w:r w:rsidRPr="00F91C62">
              <w:rPr>
                <w:rFonts w:ascii="Arial" w:hAnsi="Arial" w:cs="Arial"/>
                <w:sz w:val="24"/>
                <w:szCs w:val="24"/>
              </w:rPr>
              <w:t>Площадь земельных участков, предоставленных для строительства в расчете на 10 тыс. человек населения, всего (гектаров)</w:t>
            </w:r>
          </w:p>
        </w:tc>
        <w:tc>
          <w:tcPr>
            <w:tcW w:w="1746" w:type="dxa"/>
          </w:tcPr>
          <w:p w14:paraId="49657CEB" w14:textId="5DB2A774" w:rsidR="002C6757" w:rsidRPr="00E64134" w:rsidRDefault="002C6757" w:rsidP="000F3C99">
            <w:pPr>
              <w:jc w:val="center"/>
              <w:rPr>
                <w:rFonts w:ascii="Arial" w:hAnsi="Arial" w:cs="Arial"/>
                <w:color w:val="auto"/>
                <w:sz w:val="24"/>
                <w:szCs w:val="24"/>
                <w:highlight w:val="green"/>
              </w:rPr>
            </w:pPr>
            <w:r>
              <w:rPr>
                <w:rFonts w:ascii="Arial" w:hAnsi="Arial" w:cs="Arial"/>
                <w:color w:val="auto"/>
                <w:sz w:val="24"/>
                <w:szCs w:val="24"/>
              </w:rPr>
              <w:t>15,30</w:t>
            </w:r>
          </w:p>
        </w:tc>
        <w:tc>
          <w:tcPr>
            <w:tcW w:w="6561" w:type="dxa"/>
            <w:vMerge w:val="restart"/>
          </w:tcPr>
          <w:p w14:paraId="55762A8C" w14:textId="68027CF2" w:rsidR="002C6757" w:rsidRPr="00E64134" w:rsidRDefault="002C6757" w:rsidP="000F3C99">
            <w:pPr>
              <w:jc w:val="both"/>
              <w:rPr>
                <w:rFonts w:ascii="Arial" w:hAnsi="Arial" w:cs="Arial"/>
                <w:color w:val="auto"/>
                <w:sz w:val="24"/>
                <w:szCs w:val="24"/>
              </w:rPr>
            </w:pPr>
            <w:r w:rsidRPr="00E64134">
              <w:rPr>
                <w:rFonts w:ascii="Arial" w:hAnsi="Arial" w:cs="Arial"/>
                <w:color w:val="auto"/>
                <w:sz w:val="24"/>
                <w:szCs w:val="24"/>
              </w:rPr>
              <w:t>В 202</w:t>
            </w:r>
            <w:r>
              <w:rPr>
                <w:rFonts w:ascii="Arial" w:hAnsi="Arial" w:cs="Arial"/>
                <w:color w:val="auto"/>
                <w:sz w:val="24"/>
                <w:szCs w:val="24"/>
              </w:rPr>
              <w:t>5</w:t>
            </w:r>
            <w:r w:rsidRPr="00E64134">
              <w:rPr>
                <w:rFonts w:ascii="Arial" w:hAnsi="Arial" w:cs="Arial"/>
                <w:color w:val="auto"/>
                <w:sz w:val="24"/>
                <w:szCs w:val="24"/>
              </w:rPr>
              <w:t xml:space="preserve"> году произошло </w:t>
            </w:r>
            <w:r>
              <w:rPr>
                <w:rFonts w:ascii="Arial" w:hAnsi="Arial" w:cs="Arial"/>
                <w:color w:val="auto"/>
                <w:sz w:val="24"/>
                <w:szCs w:val="24"/>
              </w:rPr>
              <w:t xml:space="preserve">снижение </w:t>
            </w:r>
            <w:r w:rsidRPr="00E64134">
              <w:rPr>
                <w:rFonts w:ascii="Arial" w:hAnsi="Arial" w:cs="Arial"/>
                <w:color w:val="auto"/>
                <w:sz w:val="24"/>
                <w:szCs w:val="24"/>
              </w:rPr>
              <w:t xml:space="preserve">площади земельных участков, предоставленных для строительства в расчете на 10 тыс. человек населения по причине того, </w:t>
            </w:r>
            <w:r w:rsidRPr="00486676">
              <w:rPr>
                <w:rFonts w:ascii="Arial" w:hAnsi="Arial" w:cs="Arial"/>
                <w:color w:val="auto"/>
                <w:sz w:val="24"/>
                <w:szCs w:val="24"/>
              </w:rPr>
              <w:t>что в 2025 году предоставлялись участки под индивидуальное строительство точечно и в меньшем объеме, без выделения крупных площадей под комплексное освоение</w:t>
            </w:r>
            <w:r w:rsidRPr="00E64134">
              <w:rPr>
                <w:rFonts w:ascii="Arial" w:hAnsi="Arial" w:cs="Arial"/>
                <w:color w:val="auto"/>
                <w:sz w:val="24"/>
                <w:szCs w:val="24"/>
              </w:rPr>
              <w:t>.</w:t>
            </w:r>
          </w:p>
        </w:tc>
      </w:tr>
      <w:tr w:rsidR="002C6757" w:rsidRPr="00F91C62" w14:paraId="45935E03" w14:textId="77777777" w:rsidTr="006E4949">
        <w:trPr>
          <w:jc w:val="center"/>
        </w:trPr>
        <w:tc>
          <w:tcPr>
            <w:tcW w:w="573" w:type="dxa"/>
            <w:vMerge/>
          </w:tcPr>
          <w:p w14:paraId="2961FAD0" w14:textId="77777777" w:rsidR="002C6757" w:rsidRPr="00F91C62" w:rsidRDefault="002C6757" w:rsidP="000F3C99">
            <w:pPr>
              <w:pStyle w:val="a4"/>
              <w:ind w:left="360"/>
              <w:jc w:val="both"/>
              <w:rPr>
                <w:rFonts w:ascii="Arial" w:hAnsi="Arial" w:cs="Arial"/>
                <w:sz w:val="24"/>
                <w:szCs w:val="24"/>
              </w:rPr>
            </w:pPr>
          </w:p>
        </w:tc>
        <w:tc>
          <w:tcPr>
            <w:tcW w:w="5392" w:type="dxa"/>
          </w:tcPr>
          <w:p w14:paraId="2EDFC1C0" w14:textId="77777777" w:rsidR="002C6757" w:rsidRPr="00F91C62" w:rsidRDefault="002C6757" w:rsidP="000F3C99">
            <w:pPr>
              <w:autoSpaceDE w:val="0"/>
              <w:autoSpaceDN w:val="0"/>
              <w:adjustRightInd w:val="0"/>
              <w:jc w:val="both"/>
              <w:rPr>
                <w:rFonts w:ascii="Arial" w:hAnsi="Arial" w:cs="Arial"/>
                <w:sz w:val="24"/>
                <w:szCs w:val="24"/>
              </w:rPr>
            </w:pPr>
            <w:r w:rsidRPr="00F91C62">
              <w:rPr>
                <w:rFonts w:ascii="Arial" w:hAnsi="Arial" w:cs="Arial"/>
                <w:sz w:val="24"/>
                <w:szCs w:val="24"/>
              </w:rPr>
              <w:t>в 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(гектаров)</w:t>
            </w:r>
          </w:p>
        </w:tc>
        <w:tc>
          <w:tcPr>
            <w:tcW w:w="1746" w:type="dxa"/>
          </w:tcPr>
          <w:p w14:paraId="5918A177" w14:textId="01021E80" w:rsidR="002C6757" w:rsidRPr="00E64134" w:rsidRDefault="002C6757" w:rsidP="000F3C99">
            <w:pPr>
              <w:jc w:val="center"/>
              <w:rPr>
                <w:rFonts w:ascii="Arial" w:hAnsi="Arial" w:cs="Arial"/>
                <w:color w:val="auto"/>
                <w:sz w:val="24"/>
                <w:szCs w:val="24"/>
                <w:highlight w:val="green"/>
              </w:rPr>
            </w:pPr>
            <w:r>
              <w:rPr>
                <w:rFonts w:ascii="Arial" w:hAnsi="Arial" w:cs="Arial"/>
                <w:color w:val="auto"/>
                <w:sz w:val="24"/>
                <w:szCs w:val="24"/>
              </w:rPr>
              <w:t>2,11</w:t>
            </w:r>
          </w:p>
        </w:tc>
        <w:tc>
          <w:tcPr>
            <w:tcW w:w="6561" w:type="dxa"/>
            <w:vMerge/>
          </w:tcPr>
          <w:p w14:paraId="20F72D58" w14:textId="054973EE" w:rsidR="002C6757" w:rsidRPr="00E64134" w:rsidRDefault="002C6757" w:rsidP="000F3C99">
            <w:pPr>
              <w:jc w:val="both"/>
              <w:rPr>
                <w:rFonts w:ascii="Arial" w:hAnsi="Arial" w:cs="Arial"/>
                <w:color w:val="auto"/>
                <w:sz w:val="24"/>
                <w:szCs w:val="24"/>
              </w:rPr>
            </w:pPr>
          </w:p>
        </w:tc>
      </w:tr>
      <w:tr w:rsidR="007272B2" w:rsidRPr="00F91C62" w14:paraId="217FB8A2" w14:textId="77777777" w:rsidTr="006E4949">
        <w:trPr>
          <w:jc w:val="center"/>
        </w:trPr>
        <w:tc>
          <w:tcPr>
            <w:tcW w:w="573" w:type="dxa"/>
            <w:vMerge w:val="restart"/>
          </w:tcPr>
          <w:p w14:paraId="418A7926" w14:textId="77777777" w:rsidR="007272B2" w:rsidRPr="00F91C62" w:rsidRDefault="007272B2" w:rsidP="00C777DE">
            <w:pPr>
              <w:pStyle w:val="a4"/>
              <w:numPr>
                <w:ilvl w:val="0"/>
                <w:numId w:val="1"/>
              </w:numPr>
              <w:jc w:val="both"/>
              <w:rPr>
                <w:rFonts w:ascii="Arial" w:hAnsi="Arial" w:cs="Arial"/>
                <w:sz w:val="24"/>
                <w:szCs w:val="24"/>
              </w:rPr>
            </w:pPr>
          </w:p>
        </w:tc>
        <w:tc>
          <w:tcPr>
            <w:tcW w:w="5392" w:type="dxa"/>
          </w:tcPr>
          <w:p w14:paraId="78567B65" w14:textId="77777777" w:rsidR="007272B2" w:rsidRPr="00F91C62" w:rsidRDefault="007272B2" w:rsidP="00C777DE">
            <w:pPr>
              <w:autoSpaceDE w:val="0"/>
              <w:autoSpaceDN w:val="0"/>
              <w:adjustRightInd w:val="0"/>
              <w:jc w:val="both"/>
              <w:rPr>
                <w:rFonts w:ascii="Arial" w:hAnsi="Arial" w:cs="Arial"/>
                <w:sz w:val="24"/>
                <w:szCs w:val="24"/>
              </w:rPr>
            </w:pPr>
            <w:r w:rsidRPr="00F91C62">
              <w:rPr>
                <w:rFonts w:ascii="Arial" w:hAnsi="Arial" w:cs="Arial"/>
                <w:sz w:val="24"/>
                <w:szCs w:val="24"/>
              </w:rPr>
              <w:t xml:space="preserve">Площадь земельных участков, предоставленных для строительства, в </w:t>
            </w:r>
            <w:r w:rsidRPr="00F91C62">
              <w:rPr>
                <w:rFonts w:ascii="Arial" w:hAnsi="Arial" w:cs="Arial"/>
                <w:sz w:val="24"/>
                <w:szCs w:val="24"/>
              </w:rPr>
              <w:lastRenderedPageBreak/>
              <w:t>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(кв. метров):</w:t>
            </w:r>
          </w:p>
        </w:tc>
        <w:tc>
          <w:tcPr>
            <w:tcW w:w="1746" w:type="dxa"/>
          </w:tcPr>
          <w:p w14:paraId="28C8D4AB" w14:textId="77777777" w:rsidR="007272B2" w:rsidRPr="00CB382B" w:rsidRDefault="007272B2" w:rsidP="00C777DE">
            <w:pPr>
              <w:jc w:val="center"/>
              <w:rPr>
                <w:rFonts w:ascii="Arial" w:hAnsi="Arial" w:cs="Arial"/>
                <w:color w:val="FF0000"/>
                <w:sz w:val="24"/>
                <w:szCs w:val="24"/>
              </w:rPr>
            </w:pPr>
          </w:p>
        </w:tc>
        <w:tc>
          <w:tcPr>
            <w:tcW w:w="6561" w:type="dxa"/>
            <w:vMerge w:val="restart"/>
          </w:tcPr>
          <w:p w14:paraId="6AECEBAB" w14:textId="77777777" w:rsidR="003C60C7" w:rsidRPr="003C60C7" w:rsidRDefault="007272B2" w:rsidP="007272B2">
            <w:pPr>
              <w:jc w:val="both"/>
              <w:rPr>
                <w:color w:val="auto"/>
              </w:rPr>
            </w:pPr>
            <w:r w:rsidRPr="003C60C7">
              <w:rPr>
                <w:rFonts w:ascii="Arial" w:hAnsi="Arial" w:cs="Arial"/>
                <w:color w:val="auto"/>
                <w:sz w:val="24"/>
                <w:szCs w:val="24"/>
              </w:rPr>
              <w:t xml:space="preserve">Юридические и физические лица берут земельные участки в аренду или приобретают в результате торгов. </w:t>
            </w:r>
            <w:r w:rsidRPr="003C60C7">
              <w:rPr>
                <w:rFonts w:ascii="Arial" w:hAnsi="Arial" w:cs="Arial"/>
                <w:color w:val="auto"/>
                <w:sz w:val="24"/>
                <w:szCs w:val="24"/>
              </w:rPr>
              <w:lastRenderedPageBreak/>
              <w:t xml:space="preserve">Работы по строительству объектов </w:t>
            </w:r>
            <w:r w:rsidR="00F55725" w:rsidRPr="003C60C7">
              <w:rPr>
                <w:rFonts w:ascii="Arial" w:hAnsi="Arial" w:cs="Arial"/>
                <w:color w:val="auto"/>
                <w:sz w:val="24"/>
                <w:szCs w:val="24"/>
              </w:rPr>
              <w:t xml:space="preserve">на земельных участках могут </w:t>
            </w:r>
            <w:r w:rsidRPr="003C60C7">
              <w:rPr>
                <w:rFonts w:ascii="Arial" w:hAnsi="Arial" w:cs="Arial"/>
                <w:color w:val="auto"/>
                <w:sz w:val="24"/>
                <w:szCs w:val="24"/>
              </w:rPr>
              <w:t>вовсе не начаться либо быть не завершенными. Часть застройщиков ввиду финансовой несостоятельности может вообще не заниматься дальнейшим строительством.</w:t>
            </w:r>
            <w:r w:rsidR="003C60C7" w:rsidRPr="003C60C7">
              <w:rPr>
                <w:color w:val="auto"/>
              </w:rPr>
              <w:t xml:space="preserve"> </w:t>
            </w:r>
          </w:p>
          <w:p w14:paraId="3B936B14" w14:textId="5CDA882A" w:rsidR="007272B2" w:rsidRPr="00CB382B" w:rsidRDefault="003C60C7" w:rsidP="007272B2">
            <w:pPr>
              <w:jc w:val="both"/>
              <w:rPr>
                <w:rFonts w:ascii="Arial" w:hAnsi="Arial" w:cs="Arial"/>
                <w:color w:val="FF0000"/>
                <w:sz w:val="24"/>
                <w:szCs w:val="24"/>
              </w:rPr>
            </w:pPr>
            <w:r w:rsidRPr="003C60C7">
              <w:rPr>
                <w:rFonts w:ascii="Arial" w:hAnsi="Arial" w:cs="Arial"/>
                <w:color w:val="auto"/>
                <w:sz w:val="24"/>
                <w:szCs w:val="24"/>
              </w:rPr>
              <w:t xml:space="preserve">Для выявления готовности объектов строительства к сдаче в эксплуатацию в </w:t>
            </w:r>
            <w:r w:rsidR="00E8557C">
              <w:rPr>
                <w:rFonts w:ascii="Arial" w:hAnsi="Arial" w:cs="Arial"/>
                <w:color w:val="auto"/>
                <w:sz w:val="24"/>
                <w:szCs w:val="24"/>
              </w:rPr>
              <w:t>муниципальном</w:t>
            </w:r>
            <w:r w:rsidRPr="003C60C7">
              <w:rPr>
                <w:rFonts w:ascii="Arial" w:hAnsi="Arial" w:cs="Arial"/>
                <w:color w:val="auto"/>
                <w:sz w:val="24"/>
                <w:szCs w:val="24"/>
              </w:rPr>
              <w:t xml:space="preserve"> округе Ревда на постоянной основе работает комиссия. Но стоит учитывать тот факт, что законодательная база не предусматривает рычагов воздействия на застройщиков индивидуального жилищного строительства для прохождения процедуры регистрации права собственности</w:t>
            </w:r>
          </w:p>
        </w:tc>
      </w:tr>
      <w:tr w:rsidR="007272B2" w:rsidRPr="00F91C62" w14:paraId="23F30E59" w14:textId="77777777" w:rsidTr="006E4949">
        <w:trPr>
          <w:jc w:val="center"/>
        </w:trPr>
        <w:tc>
          <w:tcPr>
            <w:tcW w:w="573" w:type="dxa"/>
            <w:vMerge/>
          </w:tcPr>
          <w:p w14:paraId="3BDAD493" w14:textId="77777777" w:rsidR="007272B2" w:rsidRPr="00F91C62" w:rsidRDefault="007272B2" w:rsidP="00C777DE">
            <w:pPr>
              <w:pStyle w:val="a4"/>
              <w:ind w:left="360"/>
              <w:jc w:val="both"/>
              <w:rPr>
                <w:rFonts w:ascii="Arial" w:hAnsi="Arial" w:cs="Arial"/>
                <w:sz w:val="24"/>
                <w:szCs w:val="24"/>
              </w:rPr>
            </w:pPr>
          </w:p>
        </w:tc>
        <w:tc>
          <w:tcPr>
            <w:tcW w:w="5392" w:type="dxa"/>
          </w:tcPr>
          <w:p w14:paraId="5519EE4F" w14:textId="77777777" w:rsidR="007272B2" w:rsidRPr="00F91C62" w:rsidRDefault="007272B2" w:rsidP="00C777DE">
            <w:pPr>
              <w:autoSpaceDE w:val="0"/>
              <w:autoSpaceDN w:val="0"/>
              <w:adjustRightInd w:val="0"/>
              <w:jc w:val="both"/>
              <w:rPr>
                <w:rFonts w:ascii="Arial" w:hAnsi="Arial" w:cs="Arial"/>
                <w:sz w:val="24"/>
                <w:szCs w:val="24"/>
              </w:rPr>
            </w:pPr>
            <w:r w:rsidRPr="00F91C62">
              <w:rPr>
                <w:rFonts w:ascii="Arial" w:hAnsi="Arial" w:cs="Arial"/>
                <w:sz w:val="24"/>
                <w:szCs w:val="24"/>
              </w:rPr>
              <w:t>объектов жилищного строительства - в течение 3 лет;</w:t>
            </w:r>
          </w:p>
        </w:tc>
        <w:tc>
          <w:tcPr>
            <w:tcW w:w="1746" w:type="dxa"/>
          </w:tcPr>
          <w:p w14:paraId="5ED81D8C" w14:textId="3169C3BA" w:rsidR="007272B2" w:rsidRPr="003C60C7" w:rsidRDefault="00AE0D75" w:rsidP="00C777DE">
            <w:pPr>
              <w:jc w:val="center"/>
              <w:rPr>
                <w:rFonts w:ascii="Arial" w:hAnsi="Arial" w:cs="Arial"/>
                <w:color w:val="auto"/>
                <w:sz w:val="24"/>
                <w:szCs w:val="24"/>
              </w:rPr>
            </w:pPr>
            <w:r>
              <w:rPr>
                <w:rFonts w:ascii="Arial" w:hAnsi="Arial" w:cs="Arial"/>
                <w:color w:val="auto"/>
                <w:sz w:val="24"/>
                <w:szCs w:val="24"/>
              </w:rPr>
              <w:t>828054,54</w:t>
            </w:r>
          </w:p>
        </w:tc>
        <w:tc>
          <w:tcPr>
            <w:tcW w:w="6561" w:type="dxa"/>
            <w:vMerge/>
          </w:tcPr>
          <w:p w14:paraId="23F25D53" w14:textId="77777777" w:rsidR="007272B2" w:rsidRPr="00F91C62" w:rsidRDefault="007272B2" w:rsidP="007272B2">
            <w:pPr>
              <w:jc w:val="both"/>
              <w:rPr>
                <w:rFonts w:ascii="Arial" w:hAnsi="Arial" w:cs="Arial"/>
                <w:sz w:val="24"/>
                <w:szCs w:val="24"/>
              </w:rPr>
            </w:pPr>
          </w:p>
        </w:tc>
      </w:tr>
      <w:tr w:rsidR="007272B2" w:rsidRPr="00F91C62" w14:paraId="053C9DB3" w14:textId="77777777" w:rsidTr="006E4949">
        <w:trPr>
          <w:jc w:val="center"/>
        </w:trPr>
        <w:tc>
          <w:tcPr>
            <w:tcW w:w="573" w:type="dxa"/>
            <w:vMerge/>
          </w:tcPr>
          <w:p w14:paraId="3E7A33F7" w14:textId="77777777" w:rsidR="007272B2" w:rsidRPr="00F91C62" w:rsidRDefault="007272B2" w:rsidP="00C777DE">
            <w:pPr>
              <w:pStyle w:val="a4"/>
              <w:ind w:left="360"/>
              <w:jc w:val="both"/>
              <w:rPr>
                <w:rFonts w:ascii="Arial" w:hAnsi="Arial" w:cs="Arial"/>
                <w:sz w:val="24"/>
                <w:szCs w:val="24"/>
              </w:rPr>
            </w:pPr>
          </w:p>
        </w:tc>
        <w:tc>
          <w:tcPr>
            <w:tcW w:w="5392" w:type="dxa"/>
          </w:tcPr>
          <w:p w14:paraId="71285714" w14:textId="77777777" w:rsidR="007272B2" w:rsidRPr="00F91C62" w:rsidRDefault="007272B2" w:rsidP="00C777DE">
            <w:pPr>
              <w:autoSpaceDE w:val="0"/>
              <w:autoSpaceDN w:val="0"/>
              <w:adjustRightInd w:val="0"/>
              <w:jc w:val="both"/>
              <w:rPr>
                <w:rFonts w:ascii="Arial" w:hAnsi="Arial" w:cs="Arial"/>
                <w:sz w:val="24"/>
                <w:szCs w:val="24"/>
              </w:rPr>
            </w:pPr>
            <w:r w:rsidRPr="00F91C62">
              <w:rPr>
                <w:rFonts w:ascii="Arial" w:hAnsi="Arial" w:cs="Arial"/>
                <w:sz w:val="24"/>
                <w:szCs w:val="24"/>
              </w:rPr>
              <w:t>иных объектов капитального строительства - в течение 5 лет.</w:t>
            </w:r>
          </w:p>
        </w:tc>
        <w:tc>
          <w:tcPr>
            <w:tcW w:w="1746" w:type="dxa"/>
          </w:tcPr>
          <w:p w14:paraId="33A19DFE" w14:textId="05F56B17" w:rsidR="007272B2" w:rsidRPr="003C60C7" w:rsidRDefault="00AE0D75" w:rsidP="00C777DE">
            <w:pPr>
              <w:jc w:val="center"/>
              <w:rPr>
                <w:rFonts w:ascii="Arial" w:hAnsi="Arial" w:cs="Arial"/>
                <w:color w:val="auto"/>
                <w:sz w:val="24"/>
                <w:szCs w:val="24"/>
              </w:rPr>
            </w:pPr>
            <w:r>
              <w:rPr>
                <w:rFonts w:ascii="Arial" w:hAnsi="Arial" w:cs="Arial"/>
                <w:color w:val="auto"/>
                <w:sz w:val="24"/>
                <w:szCs w:val="24"/>
              </w:rPr>
              <w:t>269301</w:t>
            </w:r>
          </w:p>
        </w:tc>
        <w:tc>
          <w:tcPr>
            <w:tcW w:w="6561" w:type="dxa"/>
            <w:vMerge/>
          </w:tcPr>
          <w:p w14:paraId="5A36D956" w14:textId="77777777" w:rsidR="007272B2" w:rsidRPr="00F91C62" w:rsidRDefault="007272B2" w:rsidP="00C777DE">
            <w:pPr>
              <w:jc w:val="both"/>
              <w:rPr>
                <w:rFonts w:ascii="Arial" w:hAnsi="Arial" w:cs="Arial"/>
                <w:sz w:val="24"/>
                <w:szCs w:val="24"/>
              </w:rPr>
            </w:pPr>
          </w:p>
        </w:tc>
      </w:tr>
      <w:tr w:rsidR="005633B0" w:rsidRPr="00EF04CF" w14:paraId="5589DD6A" w14:textId="77777777" w:rsidTr="006E4949">
        <w:trPr>
          <w:jc w:val="center"/>
        </w:trPr>
        <w:tc>
          <w:tcPr>
            <w:tcW w:w="14272" w:type="dxa"/>
            <w:gridSpan w:val="4"/>
          </w:tcPr>
          <w:p w14:paraId="017A8D42" w14:textId="77777777" w:rsidR="005633B0" w:rsidRPr="00EF04CF" w:rsidRDefault="005633B0" w:rsidP="005633B0">
            <w:pPr>
              <w:jc w:val="both"/>
              <w:rPr>
                <w:rFonts w:ascii="Arial" w:hAnsi="Arial" w:cs="Arial"/>
                <w:b/>
                <w:bCs/>
                <w:sz w:val="24"/>
                <w:szCs w:val="24"/>
              </w:rPr>
            </w:pPr>
            <w:r w:rsidRPr="00EF04CF">
              <w:rPr>
                <w:rFonts w:ascii="Arial" w:hAnsi="Arial" w:cs="Arial"/>
                <w:b/>
                <w:bCs/>
                <w:sz w:val="24"/>
                <w:szCs w:val="24"/>
              </w:rPr>
              <w:t>Жилищно-коммунальное хозяйство</w:t>
            </w:r>
          </w:p>
        </w:tc>
      </w:tr>
      <w:tr w:rsidR="00286C6B" w:rsidRPr="00F91C62" w14:paraId="0C1AE00A" w14:textId="77777777" w:rsidTr="00613AD0">
        <w:trPr>
          <w:jc w:val="center"/>
        </w:trPr>
        <w:tc>
          <w:tcPr>
            <w:tcW w:w="573" w:type="dxa"/>
          </w:tcPr>
          <w:p w14:paraId="25000D71" w14:textId="77777777" w:rsidR="00286C6B" w:rsidRPr="00F91C62" w:rsidRDefault="00286C6B" w:rsidP="00286C6B">
            <w:pPr>
              <w:pStyle w:val="a4"/>
              <w:numPr>
                <w:ilvl w:val="0"/>
                <w:numId w:val="1"/>
              </w:numPr>
              <w:jc w:val="both"/>
              <w:rPr>
                <w:rFonts w:ascii="Arial" w:hAnsi="Arial" w:cs="Arial"/>
                <w:sz w:val="24"/>
                <w:szCs w:val="24"/>
              </w:rPr>
            </w:pPr>
          </w:p>
        </w:tc>
        <w:tc>
          <w:tcPr>
            <w:tcW w:w="5392" w:type="dxa"/>
          </w:tcPr>
          <w:p w14:paraId="0E107681" w14:textId="77777777" w:rsidR="00286C6B" w:rsidRPr="00F91C62" w:rsidRDefault="00286C6B" w:rsidP="00286C6B">
            <w:pPr>
              <w:autoSpaceDE w:val="0"/>
              <w:autoSpaceDN w:val="0"/>
              <w:adjustRightInd w:val="0"/>
              <w:jc w:val="both"/>
              <w:rPr>
                <w:rFonts w:ascii="Arial" w:hAnsi="Arial" w:cs="Arial"/>
                <w:sz w:val="24"/>
                <w:szCs w:val="24"/>
              </w:rPr>
            </w:pPr>
            <w:r w:rsidRPr="00F91C62">
              <w:rPr>
                <w:rFonts w:ascii="Arial" w:hAnsi="Arial" w:cs="Arial"/>
                <w:sz w:val="24"/>
                <w:szCs w:val="24"/>
              </w:rPr>
              <w:t>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(процентов).</w:t>
            </w:r>
          </w:p>
        </w:tc>
        <w:tc>
          <w:tcPr>
            <w:tcW w:w="1746" w:type="dxa"/>
          </w:tcPr>
          <w:p w14:paraId="289EED29" w14:textId="037847C5" w:rsidR="00286C6B" w:rsidRPr="00F91C62" w:rsidRDefault="00CB382B" w:rsidP="005C24A5">
            <w:pPr>
              <w:jc w:val="center"/>
              <w:rPr>
                <w:rFonts w:ascii="Arial" w:hAnsi="Arial" w:cs="Arial"/>
                <w:sz w:val="24"/>
                <w:szCs w:val="24"/>
              </w:rPr>
            </w:pPr>
            <w:r>
              <w:rPr>
                <w:rFonts w:ascii="Arial" w:hAnsi="Arial" w:cs="Arial"/>
                <w:sz w:val="24"/>
                <w:szCs w:val="24"/>
              </w:rPr>
              <w:t>98,7</w:t>
            </w:r>
            <w:r w:rsidR="005476CA">
              <w:rPr>
                <w:rFonts w:ascii="Arial" w:hAnsi="Arial" w:cs="Arial"/>
                <w:sz w:val="24"/>
                <w:szCs w:val="24"/>
              </w:rPr>
              <w:t>1</w:t>
            </w:r>
          </w:p>
        </w:tc>
        <w:tc>
          <w:tcPr>
            <w:tcW w:w="6561" w:type="dxa"/>
          </w:tcPr>
          <w:p w14:paraId="73FCFD81" w14:textId="3BAD7791" w:rsidR="00901F0C" w:rsidRPr="00F91C62" w:rsidRDefault="00901F0C" w:rsidP="00901F0C">
            <w:pPr>
              <w:jc w:val="both"/>
              <w:rPr>
                <w:rFonts w:ascii="Arial" w:hAnsi="Arial" w:cs="Arial"/>
                <w:sz w:val="24"/>
                <w:szCs w:val="24"/>
              </w:rPr>
            </w:pPr>
            <w:r w:rsidRPr="00F91C62">
              <w:rPr>
                <w:rFonts w:ascii="Arial" w:hAnsi="Arial" w:cs="Arial"/>
                <w:sz w:val="24"/>
                <w:szCs w:val="24"/>
              </w:rPr>
              <w:t>По состоянию на 01.01.202</w:t>
            </w:r>
            <w:r w:rsidR="00CB382B">
              <w:rPr>
                <w:rFonts w:ascii="Arial" w:hAnsi="Arial" w:cs="Arial"/>
                <w:sz w:val="24"/>
                <w:szCs w:val="24"/>
              </w:rPr>
              <w:t>5</w:t>
            </w:r>
            <w:r w:rsidRPr="00F91C62">
              <w:rPr>
                <w:rFonts w:ascii="Arial" w:hAnsi="Arial" w:cs="Arial"/>
                <w:sz w:val="24"/>
                <w:szCs w:val="24"/>
              </w:rPr>
              <w:t xml:space="preserve"> года общее количество многоквартирных домов (без учета аварийных) составило 46</w:t>
            </w:r>
            <w:r w:rsidR="005476CA">
              <w:rPr>
                <w:rFonts w:ascii="Arial" w:hAnsi="Arial" w:cs="Arial"/>
                <w:sz w:val="24"/>
                <w:szCs w:val="24"/>
              </w:rPr>
              <w:t>4</w:t>
            </w:r>
            <w:r w:rsidRPr="00F91C62">
              <w:rPr>
                <w:rFonts w:ascii="Arial" w:hAnsi="Arial" w:cs="Arial"/>
                <w:sz w:val="24"/>
                <w:szCs w:val="24"/>
              </w:rPr>
              <w:t xml:space="preserve"> единиц</w:t>
            </w:r>
            <w:r w:rsidR="00CB382B">
              <w:rPr>
                <w:rFonts w:ascii="Arial" w:hAnsi="Arial" w:cs="Arial"/>
                <w:sz w:val="24"/>
                <w:szCs w:val="24"/>
              </w:rPr>
              <w:t>ы</w:t>
            </w:r>
            <w:r w:rsidRPr="00F91C62">
              <w:rPr>
                <w:rFonts w:ascii="Arial" w:hAnsi="Arial" w:cs="Arial"/>
                <w:sz w:val="24"/>
                <w:szCs w:val="24"/>
              </w:rPr>
              <w:t>.</w:t>
            </w:r>
          </w:p>
          <w:p w14:paraId="2A9DE363" w14:textId="2BFA4CB9" w:rsidR="00BB0B91" w:rsidRPr="00BB0B91" w:rsidRDefault="00BB0B91" w:rsidP="00BB0B91">
            <w:pPr>
              <w:jc w:val="both"/>
              <w:rPr>
                <w:rFonts w:ascii="Arial" w:hAnsi="Arial" w:cs="Arial"/>
                <w:sz w:val="24"/>
                <w:szCs w:val="24"/>
              </w:rPr>
            </w:pPr>
            <w:r w:rsidRPr="00BB0B91">
              <w:rPr>
                <w:rFonts w:ascii="Arial" w:hAnsi="Arial" w:cs="Arial"/>
                <w:sz w:val="24"/>
                <w:szCs w:val="24"/>
              </w:rPr>
              <w:t>В 202</w:t>
            </w:r>
            <w:r w:rsidR="004F5084">
              <w:rPr>
                <w:rFonts w:ascii="Arial" w:hAnsi="Arial" w:cs="Arial"/>
                <w:sz w:val="24"/>
                <w:szCs w:val="24"/>
              </w:rPr>
              <w:t>5</w:t>
            </w:r>
            <w:r w:rsidRPr="00BB0B91">
              <w:rPr>
                <w:rFonts w:ascii="Arial" w:hAnsi="Arial" w:cs="Arial"/>
                <w:sz w:val="24"/>
                <w:szCs w:val="24"/>
              </w:rPr>
              <w:t xml:space="preserve"> году собственники помещений 45</w:t>
            </w:r>
            <w:r w:rsidR="005476CA">
              <w:rPr>
                <w:rFonts w:ascii="Arial" w:hAnsi="Arial" w:cs="Arial"/>
                <w:sz w:val="24"/>
                <w:szCs w:val="24"/>
              </w:rPr>
              <w:t>8</w:t>
            </w:r>
            <w:r w:rsidRPr="00BB0B91">
              <w:rPr>
                <w:rFonts w:ascii="Arial" w:hAnsi="Arial" w:cs="Arial"/>
                <w:sz w:val="24"/>
                <w:szCs w:val="24"/>
              </w:rPr>
              <w:t xml:space="preserve"> многоквартирных домов выбрали следующие способы управления домом:</w:t>
            </w:r>
          </w:p>
          <w:p w14:paraId="0629108E" w14:textId="446BC262" w:rsidR="00BB0B91" w:rsidRPr="00BB0B91" w:rsidRDefault="00BB0B91" w:rsidP="00BB0B91">
            <w:pPr>
              <w:jc w:val="both"/>
              <w:rPr>
                <w:rFonts w:ascii="Arial" w:hAnsi="Arial" w:cs="Arial"/>
                <w:sz w:val="24"/>
                <w:szCs w:val="24"/>
              </w:rPr>
            </w:pPr>
            <w:r w:rsidRPr="00BB0B91">
              <w:rPr>
                <w:rFonts w:ascii="Arial" w:hAnsi="Arial" w:cs="Arial"/>
                <w:sz w:val="24"/>
                <w:szCs w:val="24"/>
              </w:rPr>
              <w:t>- 4</w:t>
            </w:r>
            <w:r w:rsidR="005476CA">
              <w:rPr>
                <w:rFonts w:ascii="Arial" w:hAnsi="Arial" w:cs="Arial"/>
                <w:sz w:val="24"/>
                <w:szCs w:val="24"/>
              </w:rPr>
              <w:t>42</w:t>
            </w:r>
            <w:r w:rsidRPr="00BB0B91">
              <w:rPr>
                <w:rFonts w:ascii="Arial" w:hAnsi="Arial" w:cs="Arial"/>
                <w:sz w:val="24"/>
                <w:szCs w:val="24"/>
              </w:rPr>
              <w:t xml:space="preserve"> домов – управляющей организацией;</w:t>
            </w:r>
          </w:p>
          <w:p w14:paraId="706CC4EA" w14:textId="77777777" w:rsidR="00BB0B91" w:rsidRPr="00BB0B91" w:rsidRDefault="00BB0B91" w:rsidP="00BB0B91">
            <w:pPr>
              <w:jc w:val="both"/>
              <w:rPr>
                <w:rFonts w:ascii="Arial" w:hAnsi="Arial" w:cs="Arial"/>
                <w:sz w:val="24"/>
                <w:szCs w:val="24"/>
              </w:rPr>
            </w:pPr>
            <w:r w:rsidRPr="00BB0B91">
              <w:rPr>
                <w:rFonts w:ascii="Arial" w:hAnsi="Arial" w:cs="Arial"/>
                <w:sz w:val="24"/>
                <w:szCs w:val="24"/>
              </w:rPr>
              <w:t>- 2 дома – ТСЖ;</w:t>
            </w:r>
          </w:p>
          <w:p w14:paraId="3AA72413" w14:textId="0F105A50" w:rsidR="00BB0B91" w:rsidRDefault="00BB0B91" w:rsidP="00BB0B91">
            <w:pPr>
              <w:jc w:val="both"/>
              <w:rPr>
                <w:rFonts w:ascii="Arial" w:hAnsi="Arial" w:cs="Arial"/>
                <w:sz w:val="24"/>
                <w:szCs w:val="24"/>
              </w:rPr>
            </w:pPr>
            <w:r w:rsidRPr="00BB0B91">
              <w:rPr>
                <w:rFonts w:ascii="Arial" w:hAnsi="Arial" w:cs="Arial"/>
                <w:sz w:val="24"/>
                <w:szCs w:val="24"/>
              </w:rPr>
              <w:t>- 1</w:t>
            </w:r>
            <w:r w:rsidR="005476CA">
              <w:rPr>
                <w:rFonts w:ascii="Arial" w:hAnsi="Arial" w:cs="Arial"/>
                <w:sz w:val="24"/>
                <w:szCs w:val="24"/>
              </w:rPr>
              <w:t>4</w:t>
            </w:r>
            <w:r w:rsidRPr="00BB0B91">
              <w:rPr>
                <w:rFonts w:ascii="Arial" w:hAnsi="Arial" w:cs="Arial"/>
                <w:sz w:val="24"/>
                <w:szCs w:val="24"/>
              </w:rPr>
              <w:t xml:space="preserve"> домов – непосредственный способ управления</w:t>
            </w:r>
          </w:p>
          <w:p w14:paraId="3247EB4E" w14:textId="1FDD60E7" w:rsidR="00286C6B" w:rsidRPr="00F91C62" w:rsidRDefault="00BB0B91" w:rsidP="00557783">
            <w:pPr>
              <w:jc w:val="both"/>
              <w:rPr>
                <w:rFonts w:ascii="Arial" w:hAnsi="Arial" w:cs="Arial"/>
                <w:sz w:val="24"/>
                <w:szCs w:val="24"/>
              </w:rPr>
            </w:pPr>
            <w:r w:rsidRPr="00BB0B91">
              <w:rPr>
                <w:rFonts w:ascii="Arial" w:hAnsi="Arial" w:cs="Arial"/>
                <w:sz w:val="24"/>
                <w:szCs w:val="24"/>
              </w:rPr>
              <w:t>Деятельность по управлению многоквартирными домами осуществляли 1</w:t>
            </w:r>
            <w:r w:rsidR="005476CA">
              <w:rPr>
                <w:rFonts w:ascii="Arial" w:hAnsi="Arial" w:cs="Arial"/>
                <w:sz w:val="24"/>
                <w:szCs w:val="24"/>
              </w:rPr>
              <w:t>2</w:t>
            </w:r>
            <w:r w:rsidRPr="00BB0B91">
              <w:rPr>
                <w:rFonts w:ascii="Arial" w:hAnsi="Arial" w:cs="Arial"/>
                <w:sz w:val="24"/>
                <w:szCs w:val="24"/>
              </w:rPr>
              <w:t xml:space="preserve"> управляющих организаций: ООО «</w:t>
            </w:r>
            <w:proofErr w:type="spellStart"/>
            <w:r w:rsidRPr="00BB0B91">
              <w:rPr>
                <w:rFonts w:ascii="Arial" w:hAnsi="Arial" w:cs="Arial"/>
                <w:sz w:val="24"/>
                <w:szCs w:val="24"/>
              </w:rPr>
              <w:t>Антек</w:t>
            </w:r>
            <w:proofErr w:type="spellEnd"/>
            <w:r w:rsidRPr="00BB0B91">
              <w:rPr>
                <w:rFonts w:ascii="Arial" w:hAnsi="Arial" w:cs="Arial"/>
                <w:sz w:val="24"/>
                <w:szCs w:val="24"/>
              </w:rPr>
              <w:t>», ООО «Уют», ООО «ЭКО квартал», ООО «Аэлита», ООО «Ремонтно-эксплуатационное предприятие», ООО «МКД Гарант Плюс», ООО «УК РЕФОРМА», ООО «УК Партнёр», ООО «АСТО», ООО «Петровские дачи 2011», ООО «Ритм», ООО Управляющая Компания «</w:t>
            </w:r>
            <w:proofErr w:type="spellStart"/>
            <w:r w:rsidRPr="00BB0B91">
              <w:rPr>
                <w:rFonts w:ascii="Arial" w:hAnsi="Arial" w:cs="Arial"/>
                <w:sz w:val="24"/>
                <w:szCs w:val="24"/>
              </w:rPr>
              <w:t>Кирзавод</w:t>
            </w:r>
            <w:proofErr w:type="spellEnd"/>
            <w:r w:rsidRPr="00BB0B91">
              <w:rPr>
                <w:rFonts w:ascii="Arial" w:hAnsi="Arial" w:cs="Arial"/>
                <w:sz w:val="24"/>
                <w:szCs w:val="24"/>
              </w:rPr>
              <w:t>» и 2 товарищества собственников жилья</w:t>
            </w:r>
            <w:r>
              <w:rPr>
                <w:rFonts w:ascii="Arial" w:hAnsi="Arial" w:cs="Arial"/>
                <w:sz w:val="24"/>
                <w:szCs w:val="24"/>
              </w:rPr>
              <w:t xml:space="preserve">: </w:t>
            </w:r>
            <w:r w:rsidRPr="00BB0B91">
              <w:rPr>
                <w:rFonts w:ascii="Arial" w:hAnsi="Arial" w:cs="Arial"/>
                <w:sz w:val="24"/>
                <w:szCs w:val="24"/>
              </w:rPr>
              <w:t>ТСЖ «Новоселово», ТСЖ «Павла Зыкина, 19».</w:t>
            </w:r>
          </w:p>
        </w:tc>
      </w:tr>
      <w:tr w:rsidR="00286C6B" w:rsidRPr="00F91C62" w14:paraId="7E4B6E25" w14:textId="77777777" w:rsidTr="00613AD0">
        <w:trPr>
          <w:jc w:val="center"/>
        </w:trPr>
        <w:tc>
          <w:tcPr>
            <w:tcW w:w="573" w:type="dxa"/>
          </w:tcPr>
          <w:p w14:paraId="7E1184CB" w14:textId="77777777" w:rsidR="00286C6B" w:rsidRPr="00F91C62" w:rsidRDefault="00286C6B" w:rsidP="00286C6B">
            <w:pPr>
              <w:pStyle w:val="a4"/>
              <w:numPr>
                <w:ilvl w:val="0"/>
                <w:numId w:val="1"/>
              </w:numPr>
              <w:jc w:val="both"/>
              <w:rPr>
                <w:rFonts w:ascii="Arial" w:hAnsi="Arial" w:cs="Arial"/>
                <w:sz w:val="24"/>
                <w:szCs w:val="24"/>
              </w:rPr>
            </w:pPr>
          </w:p>
        </w:tc>
        <w:tc>
          <w:tcPr>
            <w:tcW w:w="5392" w:type="dxa"/>
          </w:tcPr>
          <w:p w14:paraId="0120638D" w14:textId="0D0AF90D" w:rsidR="00286C6B" w:rsidRPr="00F91C62" w:rsidRDefault="00286C6B" w:rsidP="00286C6B">
            <w:pPr>
              <w:autoSpaceDE w:val="0"/>
              <w:autoSpaceDN w:val="0"/>
              <w:adjustRightInd w:val="0"/>
              <w:jc w:val="both"/>
              <w:rPr>
                <w:rFonts w:ascii="Arial" w:hAnsi="Arial" w:cs="Arial"/>
                <w:sz w:val="24"/>
                <w:szCs w:val="24"/>
              </w:rPr>
            </w:pPr>
            <w:r w:rsidRPr="00F91C62">
              <w:rPr>
                <w:rFonts w:ascii="Arial" w:hAnsi="Arial" w:cs="Arial"/>
                <w:sz w:val="24"/>
                <w:szCs w:val="24"/>
              </w:rPr>
              <w:t xml:space="preserve">Доля организаций коммунального комплекса, осуществляющих производство товаров, оказание услуг по водо-, тепло-, газо- и электроснабжению, водоотведению, очистке сточных вод, утилизации (захоронению) </w:t>
            </w:r>
            <w:r w:rsidRPr="00F91C62">
              <w:rPr>
                <w:rFonts w:ascii="Arial" w:hAnsi="Arial" w:cs="Arial"/>
                <w:sz w:val="24"/>
                <w:szCs w:val="24"/>
              </w:rPr>
              <w:lastRenderedPageBreak/>
              <w:t xml:space="preserve">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w:t>
            </w:r>
            <w:r w:rsidR="00E8557C">
              <w:rPr>
                <w:rFonts w:ascii="Arial" w:hAnsi="Arial" w:cs="Arial"/>
                <w:sz w:val="24"/>
                <w:szCs w:val="24"/>
              </w:rPr>
              <w:t>муниципального</w:t>
            </w:r>
            <w:r w:rsidRPr="00F91C62">
              <w:rPr>
                <w:rFonts w:ascii="Arial" w:hAnsi="Arial" w:cs="Arial"/>
                <w:sz w:val="24"/>
                <w:szCs w:val="24"/>
              </w:rPr>
              <w:t xml:space="preserve"> округа (муниципального района)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w:t>
            </w:r>
            <w:r w:rsidR="00E8557C">
              <w:rPr>
                <w:rFonts w:ascii="Arial" w:hAnsi="Arial" w:cs="Arial"/>
                <w:sz w:val="24"/>
                <w:szCs w:val="24"/>
              </w:rPr>
              <w:t>муниципального</w:t>
            </w:r>
            <w:r w:rsidRPr="00F91C62">
              <w:rPr>
                <w:rFonts w:ascii="Arial" w:hAnsi="Arial" w:cs="Arial"/>
                <w:sz w:val="24"/>
                <w:szCs w:val="24"/>
              </w:rPr>
              <w:t xml:space="preserve"> округа (муниципального района) (процентов)</w:t>
            </w:r>
          </w:p>
        </w:tc>
        <w:tc>
          <w:tcPr>
            <w:tcW w:w="1746" w:type="dxa"/>
          </w:tcPr>
          <w:p w14:paraId="5297B8D1" w14:textId="2C6F49FB" w:rsidR="00286C6B" w:rsidRPr="00F91C62" w:rsidRDefault="008453B2" w:rsidP="00286C6B">
            <w:pPr>
              <w:jc w:val="center"/>
              <w:rPr>
                <w:rFonts w:ascii="Arial" w:hAnsi="Arial" w:cs="Arial"/>
                <w:sz w:val="24"/>
                <w:szCs w:val="24"/>
              </w:rPr>
            </w:pPr>
            <w:r>
              <w:rPr>
                <w:rFonts w:ascii="Arial" w:hAnsi="Arial" w:cs="Arial"/>
                <w:sz w:val="24"/>
                <w:szCs w:val="24"/>
              </w:rPr>
              <w:lastRenderedPageBreak/>
              <w:t>85,71</w:t>
            </w:r>
          </w:p>
        </w:tc>
        <w:tc>
          <w:tcPr>
            <w:tcW w:w="6561" w:type="dxa"/>
          </w:tcPr>
          <w:p w14:paraId="219A044B" w14:textId="561E99FF" w:rsidR="005C24A5" w:rsidRPr="00F91C62" w:rsidRDefault="0026413E" w:rsidP="005C24A5">
            <w:pPr>
              <w:jc w:val="both"/>
              <w:rPr>
                <w:rFonts w:ascii="Arial" w:hAnsi="Arial" w:cs="Arial"/>
                <w:sz w:val="24"/>
                <w:szCs w:val="24"/>
              </w:rPr>
            </w:pPr>
            <w:r>
              <w:rPr>
                <w:rFonts w:ascii="Arial" w:hAnsi="Arial" w:cs="Arial"/>
                <w:sz w:val="24"/>
                <w:szCs w:val="24"/>
              </w:rPr>
              <w:t>7</w:t>
            </w:r>
            <w:r w:rsidR="005C24A5" w:rsidRPr="00F91C62">
              <w:rPr>
                <w:rFonts w:ascii="Arial" w:hAnsi="Arial" w:cs="Arial"/>
                <w:sz w:val="24"/>
                <w:szCs w:val="24"/>
              </w:rPr>
              <w:t xml:space="preserve"> организаций коммунального комплекса осуществляли оказание услуг по водо-, газо-, электро-, теплоснабжению, водоотведению, утилизации (захоронению) ТБО, а именно:</w:t>
            </w:r>
          </w:p>
          <w:p w14:paraId="2CA3726F"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lastRenderedPageBreak/>
              <w:t>- ООО «Единая теплоснабжающая компания» – горячее водоснабжение и теплоснабжение;</w:t>
            </w:r>
          </w:p>
          <w:p w14:paraId="1569E737"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t>- АО «ГТ-Энерго» – тепловая энергия;</w:t>
            </w:r>
          </w:p>
          <w:p w14:paraId="1AD7E91F"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t>- УМП «Водоканал» – водоснабжение, водоотведение;</w:t>
            </w:r>
          </w:p>
          <w:p w14:paraId="68171051"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t>- ОАО «</w:t>
            </w:r>
            <w:proofErr w:type="spellStart"/>
            <w:r w:rsidRPr="00F91C62">
              <w:rPr>
                <w:rFonts w:ascii="Arial" w:hAnsi="Arial" w:cs="Arial"/>
                <w:sz w:val="24"/>
                <w:szCs w:val="24"/>
              </w:rPr>
              <w:t>ЭнергосбытПлюс</w:t>
            </w:r>
            <w:proofErr w:type="spellEnd"/>
            <w:r w:rsidRPr="00F91C62">
              <w:rPr>
                <w:rFonts w:ascii="Arial" w:hAnsi="Arial" w:cs="Arial"/>
                <w:sz w:val="24"/>
                <w:szCs w:val="24"/>
              </w:rPr>
              <w:t>» – электроснабжение;</w:t>
            </w:r>
          </w:p>
          <w:p w14:paraId="5E6FE427" w14:textId="07BB135F" w:rsidR="005C24A5" w:rsidRPr="00F91C62" w:rsidRDefault="005C24A5" w:rsidP="005C24A5">
            <w:pPr>
              <w:jc w:val="both"/>
              <w:rPr>
                <w:rFonts w:ascii="Arial" w:hAnsi="Arial" w:cs="Arial"/>
                <w:sz w:val="24"/>
                <w:szCs w:val="24"/>
              </w:rPr>
            </w:pPr>
            <w:r w:rsidRPr="00F91C62">
              <w:rPr>
                <w:rFonts w:ascii="Arial" w:hAnsi="Arial" w:cs="Arial"/>
                <w:sz w:val="24"/>
                <w:szCs w:val="24"/>
              </w:rPr>
              <w:t>- АО «Ревдинский кирпичный завод» – водоснабжение, теплоснабжение;</w:t>
            </w:r>
          </w:p>
          <w:p w14:paraId="15212483" w14:textId="77777777" w:rsidR="005C24A5" w:rsidRPr="00F91C62" w:rsidRDefault="005C24A5" w:rsidP="005C24A5">
            <w:pPr>
              <w:jc w:val="both"/>
              <w:rPr>
                <w:rFonts w:ascii="Arial" w:hAnsi="Arial" w:cs="Arial"/>
                <w:sz w:val="24"/>
                <w:szCs w:val="24"/>
              </w:rPr>
            </w:pPr>
            <w:r w:rsidRPr="00F91C62">
              <w:rPr>
                <w:rFonts w:ascii="Arial" w:hAnsi="Arial" w:cs="Arial"/>
                <w:sz w:val="24"/>
                <w:szCs w:val="24"/>
              </w:rPr>
              <w:t>- ЗАО «ГАЗЭКС» – газоснабжение;</w:t>
            </w:r>
          </w:p>
          <w:p w14:paraId="2F868602" w14:textId="0C043843" w:rsidR="005C24A5" w:rsidRPr="00F91C62" w:rsidRDefault="005C24A5" w:rsidP="005C24A5">
            <w:pPr>
              <w:jc w:val="both"/>
              <w:rPr>
                <w:rFonts w:ascii="Arial" w:hAnsi="Arial" w:cs="Arial"/>
                <w:sz w:val="24"/>
                <w:szCs w:val="24"/>
              </w:rPr>
            </w:pPr>
            <w:r w:rsidRPr="00F91C62">
              <w:rPr>
                <w:rFonts w:ascii="Arial" w:hAnsi="Arial" w:cs="Arial"/>
                <w:sz w:val="24"/>
                <w:szCs w:val="24"/>
              </w:rPr>
              <w:t xml:space="preserve">- </w:t>
            </w:r>
            <w:r w:rsidR="008453B2" w:rsidRPr="008453B2">
              <w:rPr>
                <w:rFonts w:ascii="Arial" w:hAnsi="Arial" w:cs="Arial"/>
                <w:sz w:val="24"/>
                <w:szCs w:val="24"/>
              </w:rPr>
              <w:t>АО «Специализированная автобаза»</w:t>
            </w:r>
            <w:r w:rsidRPr="00F91C62">
              <w:rPr>
                <w:rFonts w:ascii="Arial" w:hAnsi="Arial" w:cs="Arial"/>
                <w:sz w:val="24"/>
                <w:szCs w:val="24"/>
              </w:rPr>
              <w:t xml:space="preserve"> – обращение с твердыми коммунальными отходами.</w:t>
            </w:r>
          </w:p>
          <w:p w14:paraId="56CFD5D7" w14:textId="528FC590" w:rsidR="00286C6B" w:rsidRPr="00F91C62" w:rsidRDefault="008453B2" w:rsidP="005C24A5">
            <w:pPr>
              <w:jc w:val="both"/>
              <w:rPr>
                <w:rFonts w:ascii="Arial" w:hAnsi="Arial" w:cs="Arial"/>
                <w:sz w:val="24"/>
                <w:szCs w:val="24"/>
              </w:rPr>
            </w:pPr>
            <w:r>
              <w:rPr>
                <w:rFonts w:ascii="Arial" w:hAnsi="Arial" w:cs="Arial"/>
                <w:sz w:val="24"/>
                <w:szCs w:val="24"/>
              </w:rPr>
              <w:t>6</w:t>
            </w:r>
            <w:r w:rsidR="005C24A5" w:rsidRPr="00F91C62">
              <w:rPr>
                <w:rFonts w:ascii="Arial" w:hAnsi="Arial" w:cs="Arial"/>
                <w:sz w:val="24"/>
                <w:szCs w:val="24"/>
              </w:rPr>
              <w:t xml:space="preserve"> организаций из </w:t>
            </w:r>
            <w:r>
              <w:rPr>
                <w:rFonts w:ascii="Arial" w:hAnsi="Arial" w:cs="Arial"/>
                <w:sz w:val="24"/>
                <w:szCs w:val="24"/>
              </w:rPr>
              <w:t>7</w:t>
            </w:r>
            <w:r w:rsidR="005C24A5" w:rsidRPr="00F91C62">
              <w:rPr>
                <w:rFonts w:ascii="Arial" w:hAnsi="Arial" w:cs="Arial"/>
                <w:sz w:val="24"/>
                <w:szCs w:val="24"/>
              </w:rPr>
              <w:t xml:space="preserve"> вышеуказанных (кроме УМП «Водоканал») используют объекты коммунальной инфраструктуры на праве частной собственности, по договору аренды, концессии (ООО «Единая теплоснабжающая организация»).</w:t>
            </w:r>
          </w:p>
        </w:tc>
      </w:tr>
      <w:tr w:rsidR="00286C6B" w:rsidRPr="00F91C62" w14:paraId="3122FD71" w14:textId="77777777" w:rsidTr="00613AD0">
        <w:trPr>
          <w:jc w:val="center"/>
        </w:trPr>
        <w:tc>
          <w:tcPr>
            <w:tcW w:w="573" w:type="dxa"/>
          </w:tcPr>
          <w:p w14:paraId="2ECD87DD" w14:textId="77777777" w:rsidR="00286C6B" w:rsidRPr="00F91C62" w:rsidRDefault="00286C6B" w:rsidP="00286C6B">
            <w:pPr>
              <w:pStyle w:val="a4"/>
              <w:numPr>
                <w:ilvl w:val="0"/>
                <w:numId w:val="1"/>
              </w:numPr>
              <w:jc w:val="both"/>
              <w:rPr>
                <w:rFonts w:ascii="Arial" w:hAnsi="Arial" w:cs="Arial"/>
                <w:sz w:val="24"/>
                <w:szCs w:val="24"/>
              </w:rPr>
            </w:pPr>
          </w:p>
        </w:tc>
        <w:tc>
          <w:tcPr>
            <w:tcW w:w="5392" w:type="dxa"/>
          </w:tcPr>
          <w:p w14:paraId="1DE1FE08" w14:textId="77777777" w:rsidR="00286C6B" w:rsidRPr="00F91C62" w:rsidRDefault="00286C6B" w:rsidP="00286C6B">
            <w:pPr>
              <w:autoSpaceDE w:val="0"/>
              <w:autoSpaceDN w:val="0"/>
              <w:adjustRightInd w:val="0"/>
              <w:jc w:val="both"/>
              <w:rPr>
                <w:rFonts w:ascii="Arial" w:hAnsi="Arial" w:cs="Arial"/>
                <w:sz w:val="24"/>
                <w:szCs w:val="24"/>
              </w:rPr>
            </w:pPr>
            <w:r w:rsidRPr="00F91C62">
              <w:rPr>
                <w:rFonts w:ascii="Arial" w:hAnsi="Arial" w:cs="Arial"/>
                <w:sz w:val="24"/>
                <w:szCs w:val="24"/>
              </w:rPr>
              <w:t>Доля многоквартирных домов, расположенных на земельных участках, в отношении которых осуществлен государственный кадастровый учет (процентов)</w:t>
            </w:r>
          </w:p>
        </w:tc>
        <w:tc>
          <w:tcPr>
            <w:tcW w:w="1746" w:type="dxa"/>
          </w:tcPr>
          <w:p w14:paraId="01DB3D18" w14:textId="592E205A" w:rsidR="00286C6B" w:rsidRPr="00F91C62" w:rsidRDefault="00286C6B" w:rsidP="00286C6B">
            <w:pPr>
              <w:jc w:val="center"/>
              <w:rPr>
                <w:rFonts w:ascii="Arial" w:hAnsi="Arial" w:cs="Arial"/>
                <w:sz w:val="24"/>
                <w:szCs w:val="24"/>
              </w:rPr>
            </w:pPr>
            <w:r w:rsidRPr="00F91C62">
              <w:rPr>
                <w:rFonts w:ascii="Arial" w:hAnsi="Arial" w:cs="Arial"/>
                <w:sz w:val="24"/>
                <w:szCs w:val="24"/>
              </w:rPr>
              <w:t>100</w:t>
            </w:r>
          </w:p>
        </w:tc>
        <w:tc>
          <w:tcPr>
            <w:tcW w:w="6561" w:type="dxa"/>
          </w:tcPr>
          <w:p w14:paraId="52C3806F" w14:textId="7AC2EF3A" w:rsidR="00286C6B" w:rsidRPr="00F91C62" w:rsidRDefault="006D252A" w:rsidP="00286C6B">
            <w:pPr>
              <w:jc w:val="both"/>
              <w:rPr>
                <w:rFonts w:ascii="Arial" w:hAnsi="Arial" w:cs="Arial"/>
                <w:sz w:val="24"/>
                <w:szCs w:val="24"/>
              </w:rPr>
            </w:pPr>
            <w:r>
              <w:rPr>
                <w:rFonts w:ascii="Arial" w:hAnsi="Arial" w:cs="Arial"/>
                <w:sz w:val="24"/>
                <w:szCs w:val="24"/>
              </w:rPr>
              <w:t>В</w:t>
            </w:r>
            <w:r w:rsidR="006171CC" w:rsidRPr="00F91C62">
              <w:rPr>
                <w:rFonts w:ascii="Arial" w:hAnsi="Arial" w:cs="Arial"/>
                <w:sz w:val="24"/>
                <w:szCs w:val="24"/>
              </w:rPr>
              <w:t xml:space="preserve"> 2015 году осуществлен государственный кадастровый учет всех земельных участков, занятых МКД</w:t>
            </w:r>
            <w:r w:rsidR="006D3CB8">
              <w:rPr>
                <w:rFonts w:ascii="Arial" w:hAnsi="Arial" w:cs="Arial"/>
                <w:sz w:val="24"/>
                <w:szCs w:val="24"/>
              </w:rPr>
              <w:t>.</w:t>
            </w:r>
          </w:p>
        </w:tc>
      </w:tr>
      <w:tr w:rsidR="00286C6B" w:rsidRPr="00F91C62" w14:paraId="5C26F794" w14:textId="77777777" w:rsidTr="00613AD0">
        <w:trPr>
          <w:jc w:val="center"/>
        </w:trPr>
        <w:tc>
          <w:tcPr>
            <w:tcW w:w="573" w:type="dxa"/>
          </w:tcPr>
          <w:p w14:paraId="26619DBC" w14:textId="77777777" w:rsidR="00286C6B" w:rsidRPr="00F91C62" w:rsidRDefault="00286C6B" w:rsidP="00286C6B">
            <w:pPr>
              <w:pStyle w:val="a4"/>
              <w:numPr>
                <w:ilvl w:val="0"/>
                <w:numId w:val="1"/>
              </w:numPr>
              <w:jc w:val="both"/>
              <w:rPr>
                <w:rFonts w:ascii="Arial" w:hAnsi="Arial" w:cs="Arial"/>
                <w:sz w:val="24"/>
                <w:szCs w:val="24"/>
              </w:rPr>
            </w:pPr>
          </w:p>
        </w:tc>
        <w:tc>
          <w:tcPr>
            <w:tcW w:w="5392" w:type="dxa"/>
          </w:tcPr>
          <w:p w14:paraId="09ED0C4B" w14:textId="77777777" w:rsidR="00286C6B" w:rsidRPr="00F91C62" w:rsidRDefault="00286C6B" w:rsidP="00286C6B">
            <w:pPr>
              <w:autoSpaceDE w:val="0"/>
              <w:autoSpaceDN w:val="0"/>
              <w:adjustRightInd w:val="0"/>
              <w:jc w:val="both"/>
              <w:rPr>
                <w:rFonts w:ascii="Arial" w:hAnsi="Arial" w:cs="Arial"/>
                <w:sz w:val="24"/>
                <w:szCs w:val="24"/>
              </w:rPr>
            </w:pPr>
            <w:bookmarkStart w:id="2" w:name="_Hlk163301104"/>
            <w:r w:rsidRPr="00F91C62">
              <w:rPr>
                <w:rFonts w:ascii="Arial" w:hAnsi="Arial" w:cs="Arial"/>
                <w:sz w:val="24"/>
                <w:szCs w:val="24"/>
              </w:rP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(процентов)</w:t>
            </w:r>
            <w:bookmarkEnd w:id="2"/>
          </w:p>
        </w:tc>
        <w:tc>
          <w:tcPr>
            <w:tcW w:w="1746" w:type="dxa"/>
          </w:tcPr>
          <w:p w14:paraId="65FD484D" w14:textId="49CE4CDE" w:rsidR="00286C6B" w:rsidRPr="00F91C62" w:rsidRDefault="00EC6483" w:rsidP="00286C6B">
            <w:pPr>
              <w:jc w:val="center"/>
              <w:rPr>
                <w:rFonts w:ascii="Arial" w:hAnsi="Arial" w:cs="Arial"/>
                <w:sz w:val="24"/>
                <w:szCs w:val="24"/>
              </w:rPr>
            </w:pPr>
            <w:r>
              <w:rPr>
                <w:rFonts w:ascii="Arial" w:hAnsi="Arial" w:cs="Arial"/>
                <w:sz w:val="24"/>
                <w:szCs w:val="24"/>
              </w:rPr>
              <w:t>5,1</w:t>
            </w:r>
          </w:p>
        </w:tc>
        <w:tc>
          <w:tcPr>
            <w:tcW w:w="6561" w:type="dxa"/>
          </w:tcPr>
          <w:p w14:paraId="24548B80" w14:textId="77777777" w:rsidR="0084162F" w:rsidRPr="0084162F" w:rsidRDefault="0084162F" w:rsidP="0084162F">
            <w:pPr>
              <w:jc w:val="both"/>
              <w:rPr>
                <w:rFonts w:ascii="Arial" w:hAnsi="Arial" w:cs="Arial"/>
                <w:sz w:val="24"/>
                <w:szCs w:val="24"/>
              </w:rPr>
            </w:pPr>
            <w:r w:rsidRPr="0084162F">
              <w:rPr>
                <w:rFonts w:ascii="Arial" w:hAnsi="Arial" w:cs="Arial"/>
                <w:sz w:val="24"/>
                <w:szCs w:val="24"/>
              </w:rPr>
              <w:t>На конец 2025 года в списках очередности на получение жилья состояло 642 семьи. В течение 2025 года обеспечено жильем 34 семьи, в том числе:</w:t>
            </w:r>
          </w:p>
          <w:p w14:paraId="5A786E50" w14:textId="77777777" w:rsidR="0084162F" w:rsidRPr="0084162F" w:rsidRDefault="0084162F" w:rsidP="0084162F">
            <w:pPr>
              <w:jc w:val="both"/>
              <w:rPr>
                <w:rFonts w:ascii="Arial" w:hAnsi="Arial" w:cs="Arial"/>
                <w:sz w:val="24"/>
                <w:szCs w:val="24"/>
              </w:rPr>
            </w:pPr>
            <w:r w:rsidRPr="0084162F">
              <w:rPr>
                <w:rFonts w:ascii="Arial" w:hAnsi="Arial" w:cs="Arial"/>
                <w:sz w:val="24"/>
                <w:szCs w:val="24"/>
              </w:rPr>
              <w:t>- 4 семьи, состоящие в списках граждан муниципального округа Ревда, признанных нуждающимися в улучшении жилищных условий, обеспечены жилыми помещениями в рамках муниципальной программы «Улучшение жилищных условий граждан, проживающих на территории муниципального округа Ревда Свердловской области, до 2027 года» (строка 01 формы 4-Жилфонд за 2025 год);</w:t>
            </w:r>
          </w:p>
          <w:p w14:paraId="592CD179" w14:textId="77777777" w:rsidR="0084162F" w:rsidRPr="0084162F" w:rsidRDefault="0084162F" w:rsidP="0084162F">
            <w:pPr>
              <w:jc w:val="both"/>
              <w:rPr>
                <w:rFonts w:ascii="Arial" w:hAnsi="Arial" w:cs="Arial"/>
                <w:sz w:val="24"/>
                <w:szCs w:val="24"/>
              </w:rPr>
            </w:pPr>
            <w:r w:rsidRPr="0084162F">
              <w:rPr>
                <w:rFonts w:ascii="Arial" w:hAnsi="Arial" w:cs="Arial"/>
                <w:sz w:val="24"/>
                <w:szCs w:val="24"/>
              </w:rPr>
              <w:t xml:space="preserve">- 6 семей, состоящие в списках граждан муниципального округа Ревда, признанных нуждающимися в улучшении жилищных условий (молодые, многодетные семьи), в соответствии с подпрограммой 1 «Стимулирование программ развития жилищного строительства» Государственной программы Свердловской области «Реализация основных направлений государственной </w:t>
            </w:r>
            <w:r w:rsidRPr="0084162F">
              <w:rPr>
                <w:rFonts w:ascii="Arial" w:hAnsi="Arial" w:cs="Arial"/>
                <w:sz w:val="24"/>
                <w:szCs w:val="24"/>
              </w:rPr>
              <w:lastRenderedPageBreak/>
              <w:t xml:space="preserve">политики в строительном комплексе Свердловской области до 2027 года», обеспечены социальными выплатами на приобретение жилых помещений или строительство индивидуальных жилых домов за счет средств федерального, областного и местного бюджетов (строка 01 формы 4-Жилфонд за 2025 год); </w:t>
            </w:r>
          </w:p>
          <w:p w14:paraId="276CE3B4" w14:textId="77777777" w:rsidR="0084162F" w:rsidRPr="0084162F" w:rsidRDefault="0084162F" w:rsidP="0084162F">
            <w:pPr>
              <w:jc w:val="both"/>
              <w:rPr>
                <w:rFonts w:ascii="Arial" w:hAnsi="Arial" w:cs="Arial"/>
                <w:sz w:val="24"/>
                <w:szCs w:val="24"/>
              </w:rPr>
            </w:pPr>
            <w:r w:rsidRPr="0084162F">
              <w:rPr>
                <w:rFonts w:ascii="Arial" w:hAnsi="Arial" w:cs="Arial"/>
                <w:sz w:val="24"/>
                <w:szCs w:val="24"/>
              </w:rPr>
              <w:t>- 1 ветерану боевых действий вручено уведомление о праве на получение единовременной денежной выплаты из федерального бюджета для строительства или приобретения жилого помещения в соответствии с Федеральным законом «О ветеранах» № 5-ФЗ от 12.01.1995 (строка 01 формы 4-Жилфонд за 2025 год);</w:t>
            </w:r>
          </w:p>
          <w:p w14:paraId="40CB8E82" w14:textId="17683494" w:rsidR="00286C6B" w:rsidRPr="00F91C62" w:rsidRDefault="0084162F" w:rsidP="0084162F">
            <w:pPr>
              <w:jc w:val="both"/>
              <w:rPr>
                <w:rFonts w:ascii="Arial" w:hAnsi="Arial" w:cs="Arial"/>
                <w:sz w:val="24"/>
                <w:szCs w:val="24"/>
              </w:rPr>
            </w:pPr>
            <w:r w:rsidRPr="0084162F">
              <w:rPr>
                <w:rFonts w:ascii="Arial" w:hAnsi="Arial" w:cs="Arial"/>
                <w:sz w:val="24"/>
                <w:szCs w:val="24"/>
              </w:rPr>
              <w:t>- 22 семьи расселены из аварийных жилых домов, в рамках муниципальной программы «Улучшение жилищных условий граждан, проживающих на территории муниципального округа Ревда Свердловской области, до 2027 года» (строка 58 формы 4-Жилфонд за 2025 год).</w:t>
            </w:r>
          </w:p>
        </w:tc>
      </w:tr>
      <w:tr w:rsidR="00446332" w:rsidRPr="00F91C62" w14:paraId="128CBDF7" w14:textId="77777777" w:rsidTr="006E4949">
        <w:trPr>
          <w:jc w:val="center"/>
        </w:trPr>
        <w:tc>
          <w:tcPr>
            <w:tcW w:w="14272" w:type="dxa"/>
            <w:gridSpan w:val="4"/>
          </w:tcPr>
          <w:p w14:paraId="5DF4C740" w14:textId="77777777" w:rsidR="00446332" w:rsidRPr="00F91C62" w:rsidRDefault="00446332" w:rsidP="005633B0">
            <w:pPr>
              <w:jc w:val="both"/>
              <w:rPr>
                <w:rFonts w:ascii="Arial" w:hAnsi="Arial" w:cs="Arial"/>
                <w:b/>
                <w:sz w:val="24"/>
                <w:szCs w:val="24"/>
              </w:rPr>
            </w:pPr>
            <w:bookmarkStart w:id="3" w:name="_Hlk163301910"/>
            <w:r w:rsidRPr="00F91C62">
              <w:rPr>
                <w:rFonts w:ascii="Arial" w:hAnsi="Arial" w:cs="Arial"/>
                <w:b/>
                <w:sz w:val="24"/>
                <w:szCs w:val="24"/>
              </w:rPr>
              <w:lastRenderedPageBreak/>
              <w:t>Организация муниципального управления</w:t>
            </w:r>
            <w:bookmarkEnd w:id="3"/>
          </w:p>
        </w:tc>
      </w:tr>
      <w:tr w:rsidR="00F97909" w:rsidRPr="00F91C62" w14:paraId="246582F6" w14:textId="77777777" w:rsidTr="006E4949">
        <w:trPr>
          <w:jc w:val="center"/>
        </w:trPr>
        <w:tc>
          <w:tcPr>
            <w:tcW w:w="573" w:type="dxa"/>
          </w:tcPr>
          <w:p w14:paraId="3C606CCB"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5A3A8D33" w14:textId="77777777" w:rsidR="00F97909" w:rsidRPr="00F91C62" w:rsidRDefault="00F97909" w:rsidP="00F97909">
            <w:pPr>
              <w:autoSpaceDE w:val="0"/>
              <w:autoSpaceDN w:val="0"/>
              <w:adjustRightInd w:val="0"/>
              <w:jc w:val="both"/>
              <w:rPr>
                <w:rFonts w:ascii="Arial" w:hAnsi="Arial" w:cs="Arial"/>
                <w:sz w:val="24"/>
                <w:szCs w:val="24"/>
              </w:rPr>
            </w:pPr>
            <w:bookmarkStart w:id="4" w:name="_Hlk163301934"/>
            <w:r w:rsidRPr="00F91C62">
              <w:rPr>
                <w:rFonts w:ascii="Arial" w:hAnsi="Arial" w:cs="Arial"/>
                <w:sz w:val="24"/>
                <w:szCs w:val="24"/>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(процентов)</w:t>
            </w:r>
            <w:bookmarkEnd w:id="4"/>
          </w:p>
        </w:tc>
        <w:tc>
          <w:tcPr>
            <w:tcW w:w="1746" w:type="dxa"/>
          </w:tcPr>
          <w:p w14:paraId="1347B51F" w14:textId="566B9960" w:rsidR="00F97909" w:rsidRPr="00AF3306" w:rsidRDefault="0079531D" w:rsidP="00F97909">
            <w:pPr>
              <w:jc w:val="center"/>
              <w:rPr>
                <w:rFonts w:ascii="Arial" w:hAnsi="Arial" w:cs="Arial"/>
                <w:color w:val="FF0000"/>
                <w:sz w:val="24"/>
                <w:szCs w:val="24"/>
              </w:rPr>
            </w:pPr>
            <w:r>
              <w:rPr>
                <w:rFonts w:ascii="Arial" w:hAnsi="Arial" w:cs="Arial"/>
                <w:color w:val="auto"/>
                <w:sz w:val="24"/>
                <w:szCs w:val="24"/>
              </w:rPr>
              <w:t>31,98</w:t>
            </w:r>
          </w:p>
        </w:tc>
        <w:tc>
          <w:tcPr>
            <w:tcW w:w="6561" w:type="dxa"/>
          </w:tcPr>
          <w:p w14:paraId="40FC26B3" w14:textId="3F27AB56" w:rsidR="00597100" w:rsidRPr="00AF3306" w:rsidRDefault="00282277" w:rsidP="00BF2D73">
            <w:pPr>
              <w:jc w:val="both"/>
              <w:rPr>
                <w:rFonts w:ascii="Arial" w:hAnsi="Arial" w:cs="Arial"/>
                <w:color w:val="FF0000"/>
                <w:sz w:val="24"/>
                <w:szCs w:val="24"/>
              </w:rPr>
            </w:pPr>
            <w:r w:rsidRPr="00282277">
              <w:rPr>
                <w:rFonts w:ascii="Arial" w:hAnsi="Arial" w:cs="Arial"/>
                <w:color w:val="auto"/>
                <w:sz w:val="24"/>
                <w:szCs w:val="24"/>
              </w:rPr>
              <w:t xml:space="preserve">Доля налоговых и неналоговых доходов в общем объеме собственных доходов </w:t>
            </w:r>
            <w:r w:rsidR="0079531D" w:rsidRPr="0079531D">
              <w:rPr>
                <w:rFonts w:ascii="Arial" w:hAnsi="Arial" w:cs="Arial"/>
                <w:sz w:val="24"/>
                <w:szCs w:val="24"/>
              </w:rPr>
              <w:t>в 2025 году увеличилась по сравнению с 2024 годом на 5,56% и составила 31,98%. Увеличение доли связано со снижением безвозмездных поступлений (без учета субвенций).</w:t>
            </w:r>
          </w:p>
        </w:tc>
      </w:tr>
      <w:tr w:rsidR="00F97909" w:rsidRPr="00F91C62" w14:paraId="0191F66E" w14:textId="77777777" w:rsidTr="006E4949">
        <w:trPr>
          <w:jc w:val="center"/>
        </w:trPr>
        <w:tc>
          <w:tcPr>
            <w:tcW w:w="573" w:type="dxa"/>
          </w:tcPr>
          <w:p w14:paraId="655DDA5A"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5C8E975E" w14:textId="77777777" w:rsidR="00F97909" w:rsidRPr="00F91C62" w:rsidRDefault="00F97909" w:rsidP="00F97909">
            <w:pPr>
              <w:autoSpaceDE w:val="0"/>
              <w:autoSpaceDN w:val="0"/>
              <w:adjustRightInd w:val="0"/>
              <w:jc w:val="both"/>
              <w:rPr>
                <w:rFonts w:ascii="Arial" w:hAnsi="Arial" w:cs="Arial"/>
                <w:sz w:val="24"/>
                <w:szCs w:val="24"/>
              </w:rPr>
            </w:pPr>
            <w:r w:rsidRPr="00F91C62">
              <w:rPr>
                <w:rFonts w:ascii="Arial" w:hAnsi="Arial" w:cs="Arial"/>
                <w:sz w:val="24"/>
                <w:szCs w:val="24"/>
              </w:rPr>
              <w:t>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(процентов).</w:t>
            </w:r>
          </w:p>
        </w:tc>
        <w:tc>
          <w:tcPr>
            <w:tcW w:w="1746" w:type="dxa"/>
          </w:tcPr>
          <w:p w14:paraId="6551E7D5" w14:textId="77777777" w:rsidR="00F97909" w:rsidRPr="00F91C62" w:rsidRDefault="00F97909" w:rsidP="00F97909">
            <w:pPr>
              <w:jc w:val="center"/>
              <w:rPr>
                <w:rFonts w:ascii="Arial" w:hAnsi="Arial" w:cs="Arial"/>
                <w:sz w:val="24"/>
                <w:szCs w:val="24"/>
              </w:rPr>
            </w:pPr>
            <w:r w:rsidRPr="00F91C62">
              <w:rPr>
                <w:rFonts w:ascii="Arial" w:hAnsi="Arial" w:cs="Arial"/>
                <w:sz w:val="24"/>
                <w:szCs w:val="24"/>
              </w:rPr>
              <w:t>0,00</w:t>
            </w:r>
          </w:p>
        </w:tc>
        <w:tc>
          <w:tcPr>
            <w:tcW w:w="6561" w:type="dxa"/>
          </w:tcPr>
          <w:p w14:paraId="1237CBCB" w14:textId="22403018" w:rsidR="00F97909" w:rsidRPr="00F91C62" w:rsidRDefault="00D9335D" w:rsidP="00F97909">
            <w:pPr>
              <w:jc w:val="both"/>
              <w:rPr>
                <w:rFonts w:ascii="Arial" w:hAnsi="Arial" w:cs="Arial"/>
                <w:sz w:val="24"/>
                <w:szCs w:val="24"/>
              </w:rPr>
            </w:pPr>
            <w:r w:rsidRPr="00F91C62">
              <w:rPr>
                <w:rFonts w:ascii="Arial" w:hAnsi="Arial" w:cs="Arial"/>
                <w:sz w:val="24"/>
                <w:szCs w:val="24"/>
              </w:rPr>
              <w:t xml:space="preserve">Организаций муниципальной формы собственности, находящихся в стадии банкротства на территории </w:t>
            </w:r>
            <w:r w:rsidR="00E8557C">
              <w:rPr>
                <w:rFonts w:ascii="Arial" w:hAnsi="Arial" w:cs="Arial"/>
                <w:sz w:val="24"/>
                <w:szCs w:val="24"/>
              </w:rPr>
              <w:t>муниципального</w:t>
            </w:r>
            <w:r w:rsidRPr="00F91C62">
              <w:rPr>
                <w:rFonts w:ascii="Arial" w:hAnsi="Arial" w:cs="Arial"/>
                <w:sz w:val="24"/>
                <w:szCs w:val="24"/>
              </w:rPr>
              <w:t xml:space="preserve"> округа Ревда, нет.</w:t>
            </w:r>
          </w:p>
        </w:tc>
      </w:tr>
      <w:tr w:rsidR="00F97909" w:rsidRPr="00F91C62" w14:paraId="35723FD4" w14:textId="77777777" w:rsidTr="006E4949">
        <w:trPr>
          <w:jc w:val="center"/>
        </w:trPr>
        <w:tc>
          <w:tcPr>
            <w:tcW w:w="573" w:type="dxa"/>
          </w:tcPr>
          <w:p w14:paraId="57A7789B"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4ECAB750" w14:textId="78649F0D" w:rsidR="00F97909" w:rsidRPr="00F91C62" w:rsidRDefault="00F97909" w:rsidP="00F97909">
            <w:pPr>
              <w:autoSpaceDE w:val="0"/>
              <w:autoSpaceDN w:val="0"/>
              <w:adjustRightInd w:val="0"/>
              <w:jc w:val="both"/>
              <w:rPr>
                <w:rFonts w:ascii="Arial" w:hAnsi="Arial" w:cs="Arial"/>
                <w:sz w:val="24"/>
                <w:szCs w:val="24"/>
              </w:rPr>
            </w:pPr>
            <w:r w:rsidRPr="00F91C62">
              <w:rPr>
                <w:rFonts w:ascii="Arial" w:hAnsi="Arial" w:cs="Arial"/>
                <w:sz w:val="24"/>
                <w:szCs w:val="24"/>
              </w:rPr>
              <w:t xml:space="preserve">Объем не завершенного в установленные сроки строительства, осуществляемого за счет средств бюджета муниципального, </w:t>
            </w:r>
            <w:r w:rsidR="00E8557C">
              <w:rPr>
                <w:rFonts w:ascii="Arial" w:hAnsi="Arial" w:cs="Arial"/>
                <w:sz w:val="24"/>
                <w:szCs w:val="24"/>
              </w:rPr>
              <w:t>муниципального</w:t>
            </w:r>
            <w:r w:rsidRPr="00F91C62">
              <w:rPr>
                <w:rFonts w:ascii="Arial" w:hAnsi="Arial" w:cs="Arial"/>
                <w:sz w:val="24"/>
                <w:szCs w:val="24"/>
              </w:rPr>
              <w:t xml:space="preserve"> округа (муниципального района) (тыс. рублей)</w:t>
            </w:r>
          </w:p>
        </w:tc>
        <w:tc>
          <w:tcPr>
            <w:tcW w:w="1746" w:type="dxa"/>
          </w:tcPr>
          <w:p w14:paraId="51E757AC" w14:textId="3C9179BB" w:rsidR="00F97909" w:rsidRPr="00570EC6" w:rsidRDefault="00A327C6" w:rsidP="00F97909">
            <w:pPr>
              <w:jc w:val="center"/>
              <w:rPr>
                <w:rFonts w:ascii="Arial" w:hAnsi="Arial" w:cs="Arial"/>
                <w:sz w:val="24"/>
                <w:szCs w:val="24"/>
              </w:rPr>
            </w:pPr>
            <w:r w:rsidRPr="00570EC6">
              <w:rPr>
                <w:rFonts w:ascii="Arial" w:hAnsi="Arial" w:cs="Arial"/>
                <w:sz w:val="24"/>
                <w:szCs w:val="24"/>
              </w:rPr>
              <w:t>2176019,6</w:t>
            </w:r>
          </w:p>
        </w:tc>
        <w:tc>
          <w:tcPr>
            <w:tcW w:w="6561" w:type="dxa"/>
          </w:tcPr>
          <w:p w14:paraId="535A168B" w14:textId="3472EB79" w:rsidR="0065783F" w:rsidRPr="00EC5B60" w:rsidRDefault="0065783F" w:rsidP="0065783F">
            <w:pPr>
              <w:jc w:val="both"/>
              <w:rPr>
                <w:rFonts w:ascii="Arial" w:hAnsi="Arial" w:cs="Arial"/>
                <w:color w:val="auto"/>
                <w:sz w:val="24"/>
                <w:szCs w:val="24"/>
              </w:rPr>
            </w:pPr>
            <w:r w:rsidRPr="00EC5B60">
              <w:rPr>
                <w:rFonts w:ascii="Arial" w:hAnsi="Arial" w:cs="Arial"/>
                <w:color w:val="auto"/>
                <w:sz w:val="24"/>
                <w:szCs w:val="24"/>
              </w:rPr>
              <w:t xml:space="preserve">Объектов незавершенного строительства в установленные сроки нет. В показателе учитываются объекты, строительство которых продолжается, а также фактически произведенные затраты за весь период с начала строительства этих объектов, в том числе </w:t>
            </w:r>
            <w:r w:rsidRPr="00EC5B60">
              <w:rPr>
                <w:rFonts w:ascii="Arial" w:hAnsi="Arial" w:cs="Arial"/>
                <w:color w:val="auto"/>
                <w:sz w:val="24"/>
                <w:szCs w:val="24"/>
              </w:rPr>
              <w:lastRenderedPageBreak/>
              <w:t>разработка проектно-сметной документации, до конца отчетного периода:</w:t>
            </w:r>
          </w:p>
          <w:p w14:paraId="521DDAEC" w14:textId="1636DB09" w:rsidR="00A81931" w:rsidRPr="00EC5B60" w:rsidRDefault="00A81931" w:rsidP="00A81931">
            <w:pPr>
              <w:jc w:val="both"/>
              <w:rPr>
                <w:rFonts w:ascii="Arial" w:hAnsi="Arial" w:cs="Arial"/>
                <w:color w:val="auto"/>
                <w:sz w:val="24"/>
                <w:szCs w:val="24"/>
              </w:rPr>
            </w:pPr>
            <w:r w:rsidRPr="00EC5B60">
              <w:rPr>
                <w:rFonts w:ascii="Arial" w:hAnsi="Arial" w:cs="Arial"/>
                <w:color w:val="auto"/>
                <w:sz w:val="24"/>
                <w:szCs w:val="24"/>
              </w:rPr>
              <w:t>В соответствии с формой по ОКУД 0503190 «Сведения о вложениях в объекты недвижимого имущества, объектах незавершенного строительства» по состоянию на 01 января 202</w:t>
            </w:r>
            <w:r w:rsidR="0007764E">
              <w:rPr>
                <w:rFonts w:ascii="Arial" w:hAnsi="Arial" w:cs="Arial"/>
                <w:color w:val="auto"/>
                <w:sz w:val="24"/>
                <w:szCs w:val="24"/>
              </w:rPr>
              <w:t>6</w:t>
            </w:r>
            <w:r w:rsidRPr="00EC5B60">
              <w:rPr>
                <w:rFonts w:ascii="Arial" w:hAnsi="Arial" w:cs="Arial"/>
                <w:color w:val="auto"/>
                <w:sz w:val="24"/>
                <w:szCs w:val="24"/>
              </w:rPr>
              <w:t xml:space="preserve"> года в </w:t>
            </w:r>
            <w:r w:rsidR="00E8557C">
              <w:rPr>
                <w:rFonts w:ascii="Arial" w:hAnsi="Arial" w:cs="Arial"/>
                <w:color w:val="auto"/>
                <w:sz w:val="24"/>
                <w:szCs w:val="24"/>
              </w:rPr>
              <w:t>муниципальном</w:t>
            </w:r>
            <w:r w:rsidRPr="00EC5B60">
              <w:rPr>
                <w:rFonts w:ascii="Arial" w:hAnsi="Arial" w:cs="Arial"/>
                <w:color w:val="auto"/>
                <w:sz w:val="24"/>
                <w:szCs w:val="24"/>
              </w:rPr>
              <w:t xml:space="preserve"> округе Ревда числится 4 объекта незавершенного строительства:</w:t>
            </w:r>
          </w:p>
          <w:p w14:paraId="16881ADF" w14:textId="77777777" w:rsidR="0007764E" w:rsidRPr="0007764E" w:rsidRDefault="0007764E" w:rsidP="0007764E">
            <w:pPr>
              <w:jc w:val="both"/>
              <w:rPr>
                <w:rFonts w:ascii="Arial" w:hAnsi="Arial" w:cs="Arial"/>
                <w:color w:val="auto"/>
                <w:sz w:val="24"/>
                <w:szCs w:val="24"/>
              </w:rPr>
            </w:pPr>
            <w:r w:rsidRPr="0007764E">
              <w:rPr>
                <w:rFonts w:ascii="Arial" w:hAnsi="Arial" w:cs="Arial"/>
                <w:color w:val="auto"/>
                <w:sz w:val="24"/>
                <w:szCs w:val="24"/>
              </w:rPr>
              <w:t>- капитальный ремонт трибун с подтрибунными помещениями по адресу: Свердловская область, г. Ревда, ул. Спортивная, 4. Фактически данный объект принят в эксплуатацию и находится в стадии передачи финансовых затрат в МАУ «СК «Темп» для формирования объекта основного средства;</w:t>
            </w:r>
          </w:p>
          <w:p w14:paraId="7E7B9894" w14:textId="77777777" w:rsidR="0007764E" w:rsidRPr="0007764E" w:rsidRDefault="0007764E" w:rsidP="0007764E">
            <w:pPr>
              <w:jc w:val="both"/>
              <w:rPr>
                <w:rFonts w:ascii="Arial" w:hAnsi="Arial" w:cs="Arial"/>
                <w:color w:val="auto"/>
                <w:sz w:val="24"/>
                <w:szCs w:val="24"/>
              </w:rPr>
            </w:pPr>
            <w:r w:rsidRPr="0007764E">
              <w:rPr>
                <w:rFonts w:ascii="Arial" w:hAnsi="Arial" w:cs="Arial"/>
                <w:color w:val="auto"/>
                <w:sz w:val="24"/>
                <w:szCs w:val="24"/>
              </w:rPr>
              <w:t xml:space="preserve">- пожарный водоем (Свердловская область, г. Ревда, ул. Зеленая и ул. Кирова, д. 16 и д. 18). Объект планируется завершить в 2026 году; </w:t>
            </w:r>
          </w:p>
          <w:p w14:paraId="66994F1D" w14:textId="77777777" w:rsidR="0007764E" w:rsidRPr="0007764E" w:rsidRDefault="0007764E" w:rsidP="0007764E">
            <w:pPr>
              <w:jc w:val="both"/>
              <w:rPr>
                <w:rFonts w:ascii="Arial" w:hAnsi="Arial" w:cs="Arial"/>
                <w:color w:val="auto"/>
                <w:sz w:val="24"/>
                <w:szCs w:val="24"/>
              </w:rPr>
            </w:pPr>
            <w:r w:rsidRPr="0007764E">
              <w:rPr>
                <w:rFonts w:ascii="Arial" w:hAnsi="Arial" w:cs="Arial"/>
                <w:color w:val="auto"/>
                <w:sz w:val="24"/>
                <w:szCs w:val="24"/>
              </w:rPr>
              <w:t>- реконструкция и модернизация очистных сооружений хозяйственно-бытовой канализации ГО Ревда Свердловской области. Объект принят в эксплуатацию и находится в стадии формирования объекта основного средства;</w:t>
            </w:r>
          </w:p>
          <w:p w14:paraId="331B32A2" w14:textId="227CF45D" w:rsidR="00F97909" w:rsidRPr="006B43B1" w:rsidRDefault="0007764E" w:rsidP="0007764E">
            <w:pPr>
              <w:jc w:val="both"/>
              <w:rPr>
                <w:rFonts w:ascii="Arial" w:hAnsi="Arial" w:cs="Arial"/>
                <w:color w:val="FF0000"/>
                <w:sz w:val="24"/>
                <w:szCs w:val="24"/>
              </w:rPr>
            </w:pPr>
            <w:r w:rsidRPr="0007764E">
              <w:rPr>
                <w:rFonts w:ascii="Arial" w:hAnsi="Arial" w:cs="Arial"/>
                <w:color w:val="auto"/>
                <w:sz w:val="24"/>
                <w:szCs w:val="24"/>
              </w:rPr>
              <w:t>- строящийся объект «Строительство общеобразовательной школы на 1200 мест по адресу ул. Интернационалистов и ул. Спортивная (Свердловская область, г. Ревда) в сумме расходов на проектную документацию.</w:t>
            </w:r>
          </w:p>
        </w:tc>
      </w:tr>
      <w:tr w:rsidR="00F97909" w:rsidRPr="00F91C62" w14:paraId="7A67316E" w14:textId="77777777" w:rsidTr="006E4949">
        <w:trPr>
          <w:jc w:val="center"/>
        </w:trPr>
        <w:tc>
          <w:tcPr>
            <w:tcW w:w="573" w:type="dxa"/>
          </w:tcPr>
          <w:p w14:paraId="7B076CB9"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66E2E4B3" w14:textId="77777777" w:rsidR="00F97909" w:rsidRPr="00F91C62" w:rsidRDefault="00F97909" w:rsidP="00F97909">
            <w:pPr>
              <w:autoSpaceDE w:val="0"/>
              <w:autoSpaceDN w:val="0"/>
              <w:adjustRightInd w:val="0"/>
              <w:jc w:val="both"/>
              <w:rPr>
                <w:rFonts w:ascii="Arial" w:hAnsi="Arial" w:cs="Arial"/>
                <w:sz w:val="24"/>
                <w:szCs w:val="24"/>
              </w:rPr>
            </w:pPr>
            <w:r w:rsidRPr="00F91C62">
              <w:rPr>
                <w:rFonts w:ascii="Arial" w:hAnsi="Arial" w:cs="Arial"/>
                <w:sz w:val="24"/>
                <w:szCs w:val="24"/>
              </w:rPr>
              <w:t>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 (процентов)</w:t>
            </w:r>
          </w:p>
        </w:tc>
        <w:tc>
          <w:tcPr>
            <w:tcW w:w="1746" w:type="dxa"/>
          </w:tcPr>
          <w:p w14:paraId="296C8BA8" w14:textId="77777777" w:rsidR="00F97909" w:rsidRPr="00F91C62" w:rsidRDefault="00F97909" w:rsidP="00F97909">
            <w:pPr>
              <w:jc w:val="center"/>
              <w:rPr>
                <w:rFonts w:ascii="Arial" w:hAnsi="Arial" w:cs="Arial"/>
                <w:sz w:val="24"/>
                <w:szCs w:val="24"/>
              </w:rPr>
            </w:pPr>
            <w:r w:rsidRPr="00F91C62">
              <w:rPr>
                <w:rFonts w:ascii="Arial" w:hAnsi="Arial" w:cs="Arial"/>
                <w:sz w:val="24"/>
                <w:szCs w:val="24"/>
              </w:rPr>
              <w:t>0,00</w:t>
            </w:r>
          </w:p>
        </w:tc>
        <w:tc>
          <w:tcPr>
            <w:tcW w:w="6561" w:type="dxa"/>
          </w:tcPr>
          <w:p w14:paraId="443683B3" w14:textId="77777777" w:rsidR="00F97909" w:rsidRPr="00F91C62" w:rsidRDefault="00D9335D" w:rsidP="00D9335D">
            <w:pPr>
              <w:jc w:val="both"/>
              <w:rPr>
                <w:rFonts w:ascii="Arial" w:hAnsi="Arial" w:cs="Arial"/>
                <w:sz w:val="24"/>
                <w:szCs w:val="24"/>
              </w:rPr>
            </w:pPr>
            <w:r w:rsidRPr="00F91C62">
              <w:rPr>
                <w:rFonts w:ascii="Arial" w:hAnsi="Arial" w:cs="Arial"/>
                <w:sz w:val="24"/>
                <w:szCs w:val="24"/>
              </w:rPr>
              <w:t>Просроченной кредиторской задолженности по оплате труда муниципальных учреждений нет.</w:t>
            </w:r>
          </w:p>
        </w:tc>
      </w:tr>
      <w:tr w:rsidR="00F97909" w:rsidRPr="00F91C62" w14:paraId="716C868A" w14:textId="77777777" w:rsidTr="006E4949">
        <w:trPr>
          <w:jc w:val="center"/>
        </w:trPr>
        <w:tc>
          <w:tcPr>
            <w:tcW w:w="573" w:type="dxa"/>
          </w:tcPr>
          <w:p w14:paraId="63E04D22" w14:textId="77777777" w:rsidR="00F97909" w:rsidRPr="00F91C62" w:rsidRDefault="00F97909" w:rsidP="00F97909">
            <w:pPr>
              <w:pStyle w:val="a4"/>
              <w:numPr>
                <w:ilvl w:val="0"/>
                <w:numId w:val="1"/>
              </w:numPr>
              <w:jc w:val="both"/>
              <w:rPr>
                <w:rFonts w:ascii="Arial" w:hAnsi="Arial" w:cs="Arial"/>
                <w:sz w:val="24"/>
                <w:szCs w:val="24"/>
              </w:rPr>
            </w:pPr>
          </w:p>
        </w:tc>
        <w:tc>
          <w:tcPr>
            <w:tcW w:w="5392" w:type="dxa"/>
          </w:tcPr>
          <w:p w14:paraId="2EFBFB14" w14:textId="77777777" w:rsidR="00F97909" w:rsidRPr="00F91C62" w:rsidRDefault="00F97909" w:rsidP="00F97909">
            <w:pPr>
              <w:autoSpaceDE w:val="0"/>
              <w:autoSpaceDN w:val="0"/>
              <w:adjustRightInd w:val="0"/>
              <w:jc w:val="both"/>
              <w:rPr>
                <w:rFonts w:ascii="Arial" w:hAnsi="Arial" w:cs="Arial"/>
                <w:sz w:val="24"/>
                <w:szCs w:val="24"/>
              </w:rPr>
            </w:pPr>
            <w:r w:rsidRPr="00F91C62">
              <w:rPr>
                <w:rFonts w:ascii="Arial" w:hAnsi="Arial" w:cs="Arial"/>
                <w:sz w:val="24"/>
                <w:szCs w:val="24"/>
              </w:rPr>
              <w:t>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(рублей)</w:t>
            </w:r>
          </w:p>
        </w:tc>
        <w:tc>
          <w:tcPr>
            <w:tcW w:w="1746" w:type="dxa"/>
          </w:tcPr>
          <w:p w14:paraId="13DBED0F" w14:textId="295E612B" w:rsidR="00F97909" w:rsidRPr="00F91C62" w:rsidRDefault="00F97909" w:rsidP="00F97909">
            <w:pPr>
              <w:jc w:val="center"/>
              <w:rPr>
                <w:rFonts w:ascii="Arial" w:hAnsi="Arial" w:cs="Arial"/>
                <w:sz w:val="24"/>
                <w:szCs w:val="24"/>
              </w:rPr>
            </w:pPr>
            <w:r w:rsidRPr="00F91C62">
              <w:rPr>
                <w:rFonts w:ascii="Arial" w:hAnsi="Arial" w:cs="Arial"/>
                <w:sz w:val="24"/>
                <w:szCs w:val="24"/>
              </w:rPr>
              <w:t xml:space="preserve">2 </w:t>
            </w:r>
            <w:r w:rsidR="003C538F">
              <w:rPr>
                <w:rFonts w:ascii="Arial" w:hAnsi="Arial" w:cs="Arial"/>
                <w:sz w:val="24"/>
                <w:szCs w:val="24"/>
              </w:rPr>
              <w:t>386</w:t>
            </w:r>
            <w:r w:rsidRPr="00F91C62">
              <w:rPr>
                <w:rFonts w:ascii="Arial" w:hAnsi="Arial" w:cs="Arial"/>
                <w:sz w:val="24"/>
                <w:szCs w:val="24"/>
              </w:rPr>
              <w:t>,</w:t>
            </w:r>
            <w:r w:rsidR="00DE6D27">
              <w:rPr>
                <w:rFonts w:ascii="Arial" w:hAnsi="Arial" w:cs="Arial"/>
                <w:sz w:val="24"/>
                <w:szCs w:val="24"/>
              </w:rPr>
              <w:t>16</w:t>
            </w:r>
          </w:p>
        </w:tc>
        <w:tc>
          <w:tcPr>
            <w:tcW w:w="6561" w:type="dxa"/>
          </w:tcPr>
          <w:p w14:paraId="7722142A" w14:textId="4698B865" w:rsidR="00F97909" w:rsidRPr="00F91C62" w:rsidRDefault="003C538F" w:rsidP="004B1E13">
            <w:pPr>
              <w:jc w:val="both"/>
              <w:rPr>
                <w:rFonts w:ascii="Arial" w:hAnsi="Arial" w:cs="Arial"/>
                <w:sz w:val="24"/>
                <w:szCs w:val="24"/>
              </w:rPr>
            </w:pPr>
            <w:r w:rsidRPr="003C538F">
              <w:rPr>
                <w:rFonts w:ascii="Arial" w:hAnsi="Arial" w:cs="Arial"/>
                <w:sz w:val="24"/>
                <w:szCs w:val="24"/>
              </w:rPr>
              <w:t xml:space="preserve">По сравнению с 2024 годом показатель вырос на 345,0 руб. или на 16,9% в связи с введением новой должности – заместитель председателя Думы муниципального округа Ревда. Кроме того, произведена индексация заработной платы на 4,5% с 01.10.2025.   </w:t>
            </w:r>
          </w:p>
        </w:tc>
      </w:tr>
      <w:tr w:rsidR="00446332" w:rsidRPr="00F91C62" w14:paraId="5A750D79" w14:textId="77777777" w:rsidTr="006E4949">
        <w:trPr>
          <w:jc w:val="center"/>
        </w:trPr>
        <w:tc>
          <w:tcPr>
            <w:tcW w:w="573" w:type="dxa"/>
          </w:tcPr>
          <w:p w14:paraId="6B7262ED" w14:textId="77777777" w:rsidR="00446332" w:rsidRPr="00F91C62" w:rsidRDefault="00446332" w:rsidP="005633B0">
            <w:pPr>
              <w:pStyle w:val="a4"/>
              <w:numPr>
                <w:ilvl w:val="0"/>
                <w:numId w:val="1"/>
              </w:numPr>
              <w:jc w:val="both"/>
              <w:rPr>
                <w:rFonts w:ascii="Arial" w:hAnsi="Arial" w:cs="Arial"/>
                <w:sz w:val="24"/>
                <w:szCs w:val="24"/>
              </w:rPr>
            </w:pPr>
          </w:p>
        </w:tc>
        <w:tc>
          <w:tcPr>
            <w:tcW w:w="5392" w:type="dxa"/>
          </w:tcPr>
          <w:p w14:paraId="1E4A159C" w14:textId="0E9A9164" w:rsidR="00446332" w:rsidRPr="00F91C62" w:rsidRDefault="00446332" w:rsidP="005633B0">
            <w:pPr>
              <w:autoSpaceDE w:val="0"/>
              <w:autoSpaceDN w:val="0"/>
              <w:adjustRightInd w:val="0"/>
              <w:jc w:val="both"/>
              <w:rPr>
                <w:rFonts w:ascii="Arial" w:hAnsi="Arial" w:cs="Arial"/>
                <w:sz w:val="24"/>
                <w:szCs w:val="24"/>
              </w:rPr>
            </w:pPr>
            <w:r w:rsidRPr="00F91C62">
              <w:rPr>
                <w:rFonts w:ascii="Arial" w:hAnsi="Arial" w:cs="Arial"/>
                <w:sz w:val="24"/>
                <w:szCs w:val="24"/>
              </w:rPr>
              <w:t xml:space="preserve">Наличие в муниципальном, </w:t>
            </w:r>
            <w:r w:rsidR="00E8557C">
              <w:rPr>
                <w:rFonts w:ascii="Arial" w:hAnsi="Arial" w:cs="Arial"/>
                <w:sz w:val="24"/>
                <w:szCs w:val="24"/>
              </w:rPr>
              <w:t>муниципальном</w:t>
            </w:r>
            <w:r w:rsidRPr="00F91C62">
              <w:rPr>
                <w:rFonts w:ascii="Arial" w:hAnsi="Arial" w:cs="Arial"/>
                <w:sz w:val="24"/>
                <w:szCs w:val="24"/>
              </w:rPr>
              <w:t xml:space="preserve"> округе (муниципальном районе) утвержденного генерального плана муниципального, </w:t>
            </w:r>
            <w:r w:rsidR="00E8557C">
              <w:rPr>
                <w:rFonts w:ascii="Arial" w:hAnsi="Arial" w:cs="Arial"/>
                <w:sz w:val="24"/>
                <w:szCs w:val="24"/>
              </w:rPr>
              <w:t>муниципального</w:t>
            </w:r>
            <w:r w:rsidRPr="00F91C62">
              <w:rPr>
                <w:rFonts w:ascii="Arial" w:hAnsi="Arial" w:cs="Arial"/>
                <w:sz w:val="24"/>
                <w:szCs w:val="24"/>
              </w:rPr>
              <w:t xml:space="preserve"> округа (схемы территориального планирования муниципального района) (да/нет)</w:t>
            </w:r>
          </w:p>
        </w:tc>
        <w:tc>
          <w:tcPr>
            <w:tcW w:w="1746" w:type="dxa"/>
          </w:tcPr>
          <w:p w14:paraId="1B2BD0B9" w14:textId="20CCB979" w:rsidR="00446332" w:rsidRPr="00F91C62" w:rsidRDefault="00C74197" w:rsidP="00977325">
            <w:pPr>
              <w:jc w:val="center"/>
              <w:rPr>
                <w:rFonts w:ascii="Arial" w:hAnsi="Arial" w:cs="Arial"/>
                <w:sz w:val="24"/>
                <w:szCs w:val="24"/>
              </w:rPr>
            </w:pPr>
            <w:r w:rsidRPr="00F91C62">
              <w:rPr>
                <w:rFonts w:ascii="Arial" w:hAnsi="Arial" w:cs="Arial"/>
                <w:sz w:val="24"/>
                <w:szCs w:val="24"/>
              </w:rPr>
              <w:t>Д</w:t>
            </w:r>
            <w:r w:rsidR="00977325" w:rsidRPr="00F91C62">
              <w:rPr>
                <w:rFonts w:ascii="Arial" w:hAnsi="Arial" w:cs="Arial"/>
                <w:sz w:val="24"/>
                <w:szCs w:val="24"/>
              </w:rPr>
              <w:t>а</w:t>
            </w:r>
          </w:p>
        </w:tc>
        <w:tc>
          <w:tcPr>
            <w:tcW w:w="6561" w:type="dxa"/>
          </w:tcPr>
          <w:p w14:paraId="2D7633F3" w14:textId="3E18BA67" w:rsidR="00AE01CB" w:rsidRPr="00AE01CB" w:rsidRDefault="00BB5B96" w:rsidP="00AE01CB">
            <w:pPr>
              <w:widowControl w:val="0"/>
              <w:jc w:val="both"/>
              <w:rPr>
                <w:rFonts w:ascii="Arial" w:hAnsi="Arial" w:cs="Arial"/>
                <w:sz w:val="24"/>
                <w:szCs w:val="24"/>
              </w:rPr>
            </w:pPr>
            <w:r w:rsidRPr="00F91C62">
              <w:rPr>
                <w:rFonts w:ascii="Arial" w:hAnsi="Arial" w:cs="Arial"/>
                <w:sz w:val="24"/>
                <w:szCs w:val="24"/>
              </w:rPr>
              <w:t xml:space="preserve">Генеральный план </w:t>
            </w:r>
            <w:r w:rsidR="00E8557C">
              <w:rPr>
                <w:rFonts w:ascii="Arial" w:hAnsi="Arial" w:cs="Arial"/>
                <w:sz w:val="24"/>
                <w:szCs w:val="24"/>
              </w:rPr>
              <w:t>муниципального</w:t>
            </w:r>
            <w:r w:rsidRPr="00F91C62">
              <w:rPr>
                <w:rFonts w:ascii="Arial" w:hAnsi="Arial" w:cs="Arial"/>
                <w:sz w:val="24"/>
                <w:szCs w:val="24"/>
              </w:rPr>
              <w:t xml:space="preserve"> округа Ревда Свердловской области утвержден решением Думы </w:t>
            </w:r>
            <w:r w:rsidR="00E8557C">
              <w:rPr>
                <w:rFonts w:ascii="Arial" w:hAnsi="Arial" w:cs="Arial"/>
                <w:sz w:val="24"/>
                <w:szCs w:val="24"/>
              </w:rPr>
              <w:t>муниципального</w:t>
            </w:r>
            <w:r w:rsidRPr="00F91C62">
              <w:rPr>
                <w:rFonts w:ascii="Arial" w:hAnsi="Arial" w:cs="Arial"/>
                <w:sz w:val="24"/>
                <w:szCs w:val="24"/>
              </w:rPr>
              <w:t xml:space="preserve"> округа Ревда от 25.07.2018 № 223</w:t>
            </w:r>
            <w:r w:rsidR="00AE01CB">
              <w:rPr>
                <w:rFonts w:ascii="Arial" w:hAnsi="Arial" w:cs="Arial"/>
                <w:sz w:val="24"/>
                <w:szCs w:val="24"/>
              </w:rPr>
              <w:t xml:space="preserve"> </w:t>
            </w:r>
            <w:r w:rsidR="00AE01CB" w:rsidRPr="009B6D82">
              <w:t>(</w:t>
            </w:r>
            <w:r w:rsidR="00AE01CB" w:rsidRPr="00AE01CB">
              <w:rPr>
                <w:rFonts w:ascii="Arial" w:hAnsi="Arial" w:cs="Arial"/>
                <w:sz w:val="24"/>
                <w:szCs w:val="24"/>
              </w:rPr>
              <w:t>в редакции от 04.12.2024).</w:t>
            </w:r>
          </w:p>
          <w:p w14:paraId="7AF314E2" w14:textId="6A7910D6" w:rsidR="00446332" w:rsidRPr="00F91C62" w:rsidRDefault="00BB5B96" w:rsidP="00BB5B96">
            <w:pPr>
              <w:jc w:val="both"/>
              <w:rPr>
                <w:rFonts w:ascii="Arial" w:hAnsi="Arial" w:cs="Arial"/>
                <w:sz w:val="24"/>
                <w:szCs w:val="24"/>
              </w:rPr>
            </w:pPr>
            <w:r w:rsidRPr="00F91C62">
              <w:rPr>
                <w:rFonts w:ascii="Arial" w:hAnsi="Arial" w:cs="Arial"/>
                <w:sz w:val="24"/>
                <w:szCs w:val="24"/>
              </w:rPr>
              <w:t xml:space="preserve">В соответствии со ст. 25 Градостроительного кодекса РФ проект Генерального плана был согласован с Правительством Свердловской области. Получено положительное Заключение по проекту документа территориального планирования «Внесение изменений в генеральный план </w:t>
            </w:r>
            <w:r w:rsidR="00E8557C">
              <w:rPr>
                <w:rFonts w:ascii="Arial" w:hAnsi="Arial" w:cs="Arial"/>
                <w:sz w:val="24"/>
                <w:szCs w:val="24"/>
              </w:rPr>
              <w:t>муниципального</w:t>
            </w:r>
            <w:r w:rsidRPr="00F91C62">
              <w:rPr>
                <w:rFonts w:ascii="Arial" w:hAnsi="Arial" w:cs="Arial"/>
                <w:sz w:val="24"/>
                <w:szCs w:val="24"/>
              </w:rPr>
              <w:t xml:space="preserve"> округа Ревда Свердловской области» от 19.07.2018 № 16-01-73/7.</w:t>
            </w:r>
          </w:p>
        </w:tc>
      </w:tr>
      <w:tr w:rsidR="006E4949" w:rsidRPr="00F91C62" w14:paraId="27962E99" w14:textId="77777777" w:rsidTr="006E4949">
        <w:trPr>
          <w:jc w:val="center"/>
        </w:trPr>
        <w:tc>
          <w:tcPr>
            <w:tcW w:w="573" w:type="dxa"/>
            <w:vMerge w:val="restart"/>
          </w:tcPr>
          <w:p w14:paraId="5792C009" w14:textId="77777777" w:rsidR="006E4949" w:rsidRPr="00F91C62" w:rsidRDefault="006E4949" w:rsidP="006E4949">
            <w:pPr>
              <w:pStyle w:val="a4"/>
              <w:numPr>
                <w:ilvl w:val="0"/>
                <w:numId w:val="1"/>
              </w:numPr>
              <w:jc w:val="both"/>
              <w:rPr>
                <w:rFonts w:ascii="Arial" w:hAnsi="Arial" w:cs="Arial"/>
                <w:sz w:val="24"/>
                <w:szCs w:val="24"/>
              </w:rPr>
            </w:pPr>
          </w:p>
        </w:tc>
        <w:tc>
          <w:tcPr>
            <w:tcW w:w="5392" w:type="dxa"/>
          </w:tcPr>
          <w:p w14:paraId="33DDF462" w14:textId="10E62147" w:rsidR="006E4949" w:rsidRPr="00F91C62" w:rsidRDefault="006E4949" w:rsidP="00446332">
            <w:pPr>
              <w:autoSpaceDE w:val="0"/>
              <w:autoSpaceDN w:val="0"/>
              <w:adjustRightInd w:val="0"/>
              <w:jc w:val="both"/>
              <w:rPr>
                <w:rFonts w:ascii="Arial" w:hAnsi="Arial" w:cs="Arial"/>
                <w:sz w:val="24"/>
                <w:szCs w:val="24"/>
              </w:rPr>
            </w:pPr>
            <w:bookmarkStart w:id="5" w:name="_Hlk163302133"/>
            <w:r w:rsidRPr="00F91C62">
              <w:rPr>
                <w:rFonts w:ascii="Arial" w:hAnsi="Arial" w:cs="Arial"/>
                <w:sz w:val="24"/>
                <w:szCs w:val="24"/>
              </w:rPr>
              <w:t xml:space="preserve">Удовлетворенность населения деятельностью органов местного самоуправления муниципального, </w:t>
            </w:r>
            <w:r w:rsidR="00E8557C">
              <w:rPr>
                <w:rFonts w:ascii="Arial" w:hAnsi="Arial" w:cs="Arial"/>
                <w:sz w:val="24"/>
                <w:szCs w:val="24"/>
              </w:rPr>
              <w:t>муниципального</w:t>
            </w:r>
            <w:r w:rsidRPr="00F91C62">
              <w:rPr>
                <w:rFonts w:ascii="Arial" w:hAnsi="Arial" w:cs="Arial"/>
                <w:sz w:val="24"/>
                <w:szCs w:val="24"/>
              </w:rPr>
              <w:t xml:space="preserve"> округа (муниципального района) (процент от числа опрошенных), в том числе</w:t>
            </w:r>
            <w:bookmarkEnd w:id="5"/>
            <w:r w:rsidRPr="00F91C62">
              <w:rPr>
                <w:rFonts w:ascii="Arial" w:hAnsi="Arial" w:cs="Arial"/>
                <w:sz w:val="24"/>
                <w:szCs w:val="24"/>
              </w:rPr>
              <w:t>:</w:t>
            </w:r>
          </w:p>
        </w:tc>
        <w:tc>
          <w:tcPr>
            <w:tcW w:w="1746" w:type="dxa"/>
          </w:tcPr>
          <w:p w14:paraId="64F528A5" w14:textId="77777777" w:rsidR="006E4949" w:rsidRPr="00F91C62" w:rsidRDefault="006E4949" w:rsidP="00446332">
            <w:pPr>
              <w:jc w:val="both"/>
              <w:rPr>
                <w:rFonts w:ascii="Arial" w:hAnsi="Arial" w:cs="Arial"/>
                <w:sz w:val="24"/>
                <w:szCs w:val="24"/>
              </w:rPr>
            </w:pPr>
          </w:p>
        </w:tc>
        <w:tc>
          <w:tcPr>
            <w:tcW w:w="6561" w:type="dxa"/>
          </w:tcPr>
          <w:p w14:paraId="7EA7E89E" w14:textId="3AE27BD2" w:rsidR="008B7AAC" w:rsidRDefault="008B7AAC" w:rsidP="00DA529B">
            <w:pPr>
              <w:jc w:val="both"/>
              <w:rPr>
                <w:rFonts w:ascii="Arial" w:hAnsi="Arial" w:cs="Arial"/>
                <w:sz w:val="24"/>
                <w:szCs w:val="24"/>
              </w:rPr>
            </w:pPr>
            <w:bookmarkStart w:id="6" w:name="_Hlk163302248"/>
            <w:r w:rsidRPr="008B7AAC">
              <w:rPr>
                <w:rFonts w:ascii="Arial" w:hAnsi="Arial" w:cs="Arial"/>
                <w:sz w:val="24"/>
                <w:szCs w:val="24"/>
              </w:rPr>
              <w:t xml:space="preserve">С 2025 года изменена площадка для проведения опросов с целью оценки населением эффективности деятельности руководителей органов местного самоуправления муниципальных образований, расположенных на территории Свердловской области (далее – опросы), с сайта «Открытое Правительство Свердловской области» на единое окно цифровой обратной связи на базе федеральной государственной информационной системы «Единый портал государственных и муниципальных услуг (функций)» (далее – платформа обратной связи). Опрос размещен по ссылке: </w:t>
            </w:r>
            <w:hyperlink r:id="rId6" w:history="1">
              <w:r w:rsidRPr="00936613">
                <w:rPr>
                  <w:rStyle w:val="a5"/>
                  <w:rFonts w:ascii="Arial" w:hAnsi="Arial" w:cs="Arial"/>
                  <w:sz w:val="24"/>
                  <w:szCs w:val="24"/>
                </w:rPr>
                <w:t>https://pos.gosuslugi.ru/lkp/polls/526032/</w:t>
              </w:r>
            </w:hyperlink>
            <w:r w:rsidRPr="008B7AAC">
              <w:rPr>
                <w:rFonts w:ascii="Arial" w:hAnsi="Arial" w:cs="Arial"/>
                <w:sz w:val="24"/>
                <w:szCs w:val="24"/>
              </w:rPr>
              <w:t>.</w:t>
            </w:r>
          </w:p>
          <w:p w14:paraId="2C252200" w14:textId="1E6E0AFA" w:rsidR="00034EAB" w:rsidRPr="00AD1153" w:rsidRDefault="00DA529B" w:rsidP="00DA529B">
            <w:pPr>
              <w:jc w:val="both"/>
              <w:rPr>
                <w:rFonts w:ascii="Arial" w:hAnsi="Arial" w:cs="Arial"/>
                <w:sz w:val="24"/>
                <w:szCs w:val="24"/>
              </w:rPr>
            </w:pPr>
            <w:r w:rsidRPr="00AD1153">
              <w:rPr>
                <w:rFonts w:ascii="Arial" w:hAnsi="Arial" w:cs="Arial"/>
                <w:sz w:val="24"/>
                <w:szCs w:val="24"/>
              </w:rPr>
              <w:t>Всего в 202</w:t>
            </w:r>
            <w:r w:rsidR="00CB622E" w:rsidRPr="00AD1153">
              <w:rPr>
                <w:rFonts w:ascii="Arial" w:hAnsi="Arial" w:cs="Arial"/>
                <w:sz w:val="24"/>
                <w:szCs w:val="24"/>
              </w:rPr>
              <w:t>5</w:t>
            </w:r>
            <w:r w:rsidRPr="00AD1153">
              <w:rPr>
                <w:rFonts w:ascii="Arial" w:hAnsi="Arial" w:cs="Arial"/>
                <w:sz w:val="24"/>
                <w:szCs w:val="24"/>
              </w:rPr>
              <w:t xml:space="preserve"> году в опросе приняли участие </w:t>
            </w:r>
            <w:r w:rsidR="00225556" w:rsidRPr="00AD1153">
              <w:rPr>
                <w:rFonts w:ascii="Arial" w:hAnsi="Arial" w:cs="Arial"/>
                <w:sz w:val="24"/>
                <w:szCs w:val="24"/>
              </w:rPr>
              <w:t>1295</w:t>
            </w:r>
            <w:r w:rsidR="005B7520" w:rsidRPr="00AD1153">
              <w:rPr>
                <w:rFonts w:ascii="Arial" w:hAnsi="Arial" w:cs="Arial"/>
                <w:sz w:val="24"/>
                <w:szCs w:val="24"/>
              </w:rPr>
              <w:t xml:space="preserve"> ж</w:t>
            </w:r>
            <w:r w:rsidRPr="00AD1153">
              <w:rPr>
                <w:rFonts w:ascii="Arial" w:hAnsi="Arial" w:cs="Arial"/>
                <w:sz w:val="24"/>
                <w:szCs w:val="24"/>
              </w:rPr>
              <w:t>ителей</w:t>
            </w:r>
            <w:r w:rsidR="005B7520" w:rsidRPr="00AD1153">
              <w:rPr>
                <w:rFonts w:ascii="Arial" w:hAnsi="Arial" w:cs="Arial"/>
                <w:sz w:val="24"/>
                <w:szCs w:val="24"/>
              </w:rPr>
              <w:t xml:space="preserve">, или </w:t>
            </w:r>
            <w:r w:rsidR="00225556" w:rsidRPr="00AD1153">
              <w:rPr>
                <w:rFonts w:ascii="Arial" w:hAnsi="Arial" w:cs="Arial"/>
                <w:sz w:val="24"/>
                <w:szCs w:val="24"/>
              </w:rPr>
              <w:t>2,66</w:t>
            </w:r>
            <w:r w:rsidR="005B7520" w:rsidRPr="00AD1153">
              <w:rPr>
                <w:rFonts w:ascii="Arial" w:hAnsi="Arial" w:cs="Arial"/>
                <w:sz w:val="24"/>
                <w:szCs w:val="24"/>
              </w:rPr>
              <w:t xml:space="preserve"> % населения муниципального образования, достигшего восемнадцатилетнего возраста и проживающего на его территории</w:t>
            </w:r>
            <w:bookmarkEnd w:id="6"/>
            <w:r w:rsidRPr="00AD1153">
              <w:rPr>
                <w:rFonts w:ascii="Arial" w:hAnsi="Arial" w:cs="Arial"/>
                <w:sz w:val="24"/>
                <w:szCs w:val="24"/>
              </w:rPr>
              <w:t>.</w:t>
            </w:r>
          </w:p>
        </w:tc>
      </w:tr>
      <w:tr w:rsidR="00034EAB" w:rsidRPr="00F91C62" w14:paraId="58A78B98" w14:textId="77777777" w:rsidTr="006E4949">
        <w:trPr>
          <w:jc w:val="center"/>
        </w:trPr>
        <w:tc>
          <w:tcPr>
            <w:tcW w:w="573" w:type="dxa"/>
            <w:vMerge/>
          </w:tcPr>
          <w:p w14:paraId="478659D4" w14:textId="77777777" w:rsidR="00034EAB" w:rsidRPr="00F91C62" w:rsidRDefault="00034EAB" w:rsidP="00034EAB">
            <w:pPr>
              <w:pStyle w:val="a4"/>
              <w:ind w:left="360"/>
              <w:jc w:val="both"/>
              <w:rPr>
                <w:rFonts w:ascii="Arial" w:hAnsi="Arial" w:cs="Arial"/>
                <w:sz w:val="24"/>
                <w:szCs w:val="24"/>
              </w:rPr>
            </w:pPr>
          </w:p>
        </w:tc>
        <w:tc>
          <w:tcPr>
            <w:tcW w:w="5392" w:type="dxa"/>
          </w:tcPr>
          <w:p w14:paraId="08310757" w14:textId="77777777" w:rsidR="00034EAB" w:rsidRPr="00F91C62" w:rsidRDefault="00034EAB" w:rsidP="00034EAB">
            <w:pPr>
              <w:autoSpaceDE w:val="0"/>
              <w:autoSpaceDN w:val="0"/>
              <w:adjustRightInd w:val="0"/>
              <w:jc w:val="both"/>
              <w:rPr>
                <w:rFonts w:ascii="Arial" w:hAnsi="Arial" w:cs="Arial"/>
                <w:sz w:val="24"/>
                <w:szCs w:val="24"/>
              </w:rPr>
            </w:pPr>
            <w:r w:rsidRPr="00F91C62">
              <w:rPr>
                <w:rFonts w:ascii="Arial" w:hAnsi="Arial" w:cs="Arial"/>
                <w:sz w:val="24"/>
                <w:szCs w:val="24"/>
              </w:rPr>
              <w:t>Удовлетворенность населения организацией транспортного обслуживания (процентов)</w:t>
            </w:r>
          </w:p>
        </w:tc>
        <w:tc>
          <w:tcPr>
            <w:tcW w:w="1746" w:type="dxa"/>
          </w:tcPr>
          <w:p w14:paraId="5BF3489B" w14:textId="15358CD8" w:rsidR="00034EAB" w:rsidRPr="00F91C62" w:rsidRDefault="00C74197" w:rsidP="00993AFB">
            <w:pPr>
              <w:jc w:val="center"/>
              <w:rPr>
                <w:rFonts w:ascii="Arial" w:hAnsi="Arial" w:cs="Arial"/>
                <w:sz w:val="24"/>
                <w:szCs w:val="24"/>
              </w:rPr>
            </w:pPr>
            <w:r>
              <w:rPr>
                <w:rFonts w:ascii="Arial" w:hAnsi="Arial" w:cs="Arial"/>
                <w:sz w:val="24"/>
                <w:szCs w:val="24"/>
              </w:rPr>
              <w:t>34</w:t>
            </w:r>
          </w:p>
        </w:tc>
        <w:tc>
          <w:tcPr>
            <w:tcW w:w="6561" w:type="dxa"/>
          </w:tcPr>
          <w:p w14:paraId="1F353E66" w14:textId="799F7E39" w:rsidR="00034EAB" w:rsidRPr="00AD1153" w:rsidRDefault="00034EAB" w:rsidP="00034EAB">
            <w:pPr>
              <w:jc w:val="both"/>
              <w:rPr>
                <w:rFonts w:ascii="Arial" w:hAnsi="Arial" w:cs="Arial"/>
                <w:sz w:val="24"/>
                <w:szCs w:val="24"/>
              </w:rPr>
            </w:pPr>
            <w:r w:rsidRPr="00AD1153">
              <w:rPr>
                <w:rFonts w:ascii="Arial" w:hAnsi="Arial" w:cs="Arial"/>
                <w:sz w:val="24"/>
                <w:szCs w:val="24"/>
              </w:rPr>
              <w:t xml:space="preserve">Всего отдали голоса </w:t>
            </w:r>
            <w:r w:rsidR="00C74197" w:rsidRPr="00AD1153">
              <w:rPr>
                <w:rFonts w:ascii="Arial" w:hAnsi="Arial" w:cs="Arial"/>
                <w:sz w:val="24"/>
                <w:szCs w:val="24"/>
              </w:rPr>
              <w:t>617</w:t>
            </w:r>
            <w:r w:rsidRPr="00AD1153">
              <w:rPr>
                <w:rFonts w:ascii="Arial" w:hAnsi="Arial" w:cs="Arial"/>
                <w:sz w:val="24"/>
                <w:szCs w:val="24"/>
              </w:rPr>
              <w:t xml:space="preserve"> чел.</w:t>
            </w:r>
            <w:r w:rsidR="00333FE1" w:rsidRPr="00AD1153">
              <w:rPr>
                <w:rFonts w:ascii="Arial" w:hAnsi="Arial" w:cs="Arial"/>
                <w:sz w:val="24"/>
                <w:szCs w:val="24"/>
              </w:rPr>
              <w:t xml:space="preserve"> </w:t>
            </w:r>
            <w:r w:rsidRPr="00AD1153">
              <w:rPr>
                <w:rFonts w:ascii="Arial" w:hAnsi="Arial" w:cs="Arial"/>
                <w:sz w:val="24"/>
                <w:szCs w:val="24"/>
              </w:rPr>
              <w:t xml:space="preserve">Результат опроса – </w:t>
            </w:r>
            <w:r w:rsidR="00C74197" w:rsidRPr="00AD1153">
              <w:rPr>
                <w:rFonts w:ascii="Arial" w:hAnsi="Arial" w:cs="Arial"/>
                <w:sz w:val="24"/>
                <w:szCs w:val="24"/>
              </w:rPr>
              <w:t xml:space="preserve">34 </w:t>
            </w:r>
            <w:r w:rsidRPr="00AD1153">
              <w:rPr>
                <w:rFonts w:ascii="Arial" w:hAnsi="Arial" w:cs="Arial"/>
                <w:sz w:val="24"/>
                <w:szCs w:val="24"/>
              </w:rPr>
              <w:t>%</w:t>
            </w:r>
            <w:r w:rsidR="00333FE1" w:rsidRPr="00AD1153">
              <w:rPr>
                <w:rFonts w:ascii="Arial" w:hAnsi="Arial" w:cs="Arial"/>
                <w:sz w:val="24"/>
                <w:szCs w:val="24"/>
              </w:rPr>
              <w:t xml:space="preserve"> </w:t>
            </w:r>
            <w:r w:rsidRPr="00AD1153">
              <w:rPr>
                <w:rFonts w:ascii="Arial" w:hAnsi="Arial" w:cs="Arial"/>
                <w:sz w:val="24"/>
                <w:szCs w:val="24"/>
              </w:rPr>
              <w:t>удовлетвор</w:t>
            </w:r>
            <w:r w:rsidR="00AD1153">
              <w:rPr>
                <w:rFonts w:ascii="Arial" w:hAnsi="Arial" w:cs="Arial"/>
                <w:sz w:val="24"/>
                <w:szCs w:val="24"/>
              </w:rPr>
              <w:t xml:space="preserve">ены качеством </w:t>
            </w:r>
            <w:r w:rsidR="00AD1153" w:rsidRPr="00F91C62">
              <w:rPr>
                <w:rFonts w:ascii="Arial" w:hAnsi="Arial" w:cs="Arial"/>
                <w:sz w:val="24"/>
                <w:szCs w:val="24"/>
              </w:rPr>
              <w:t>организацией транспортного обслуживания</w:t>
            </w:r>
            <w:r w:rsidR="00AE1DB6" w:rsidRPr="00AD1153">
              <w:rPr>
                <w:rFonts w:ascii="Arial" w:hAnsi="Arial" w:cs="Arial"/>
                <w:sz w:val="24"/>
                <w:szCs w:val="24"/>
              </w:rPr>
              <w:t>.</w:t>
            </w:r>
          </w:p>
        </w:tc>
      </w:tr>
      <w:tr w:rsidR="00034EAB" w:rsidRPr="00F91C62" w14:paraId="6D114C96" w14:textId="77777777" w:rsidTr="006E4949">
        <w:trPr>
          <w:jc w:val="center"/>
        </w:trPr>
        <w:tc>
          <w:tcPr>
            <w:tcW w:w="573" w:type="dxa"/>
          </w:tcPr>
          <w:p w14:paraId="2EA33D6E" w14:textId="77777777" w:rsidR="00034EAB" w:rsidRPr="00F91C62" w:rsidRDefault="00034EAB" w:rsidP="00034EAB">
            <w:pPr>
              <w:pStyle w:val="a4"/>
              <w:numPr>
                <w:ilvl w:val="0"/>
                <w:numId w:val="1"/>
              </w:numPr>
              <w:jc w:val="both"/>
              <w:rPr>
                <w:rFonts w:ascii="Arial" w:hAnsi="Arial" w:cs="Arial"/>
                <w:sz w:val="24"/>
                <w:szCs w:val="24"/>
              </w:rPr>
            </w:pPr>
          </w:p>
        </w:tc>
        <w:tc>
          <w:tcPr>
            <w:tcW w:w="5392" w:type="dxa"/>
          </w:tcPr>
          <w:p w14:paraId="47787E6D" w14:textId="77777777" w:rsidR="00034EAB" w:rsidRPr="00F91C62" w:rsidRDefault="00034EAB" w:rsidP="00034EAB">
            <w:pPr>
              <w:autoSpaceDE w:val="0"/>
              <w:autoSpaceDN w:val="0"/>
              <w:adjustRightInd w:val="0"/>
              <w:jc w:val="both"/>
              <w:rPr>
                <w:rFonts w:ascii="Arial" w:hAnsi="Arial" w:cs="Arial"/>
                <w:sz w:val="24"/>
                <w:szCs w:val="24"/>
              </w:rPr>
            </w:pPr>
            <w:r w:rsidRPr="00F91C62">
              <w:rPr>
                <w:rFonts w:ascii="Arial" w:hAnsi="Arial" w:cs="Arial"/>
                <w:sz w:val="24"/>
                <w:szCs w:val="24"/>
              </w:rPr>
              <w:t>Удовлетворенность населения качеством автомобильных дорог в муниципальном образовании(процентов)</w:t>
            </w:r>
          </w:p>
        </w:tc>
        <w:tc>
          <w:tcPr>
            <w:tcW w:w="1746" w:type="dxa"/>
          </w:tcPr>
          <w:p w14:paraId="7496F0CA" w14:textId="669E7D6C" w:rsidR="00034EAB" w:rsidRPr="00F91C62" w:rsidRDefault="00C74197" w:rsidP="00993AFB">
            <w:pPr>
              <w:jc w:val="center"/>
              <w:rPr>
                <w:rFonts w:ascii="Arial" w:hAnsi="Arial" w:cs="Arial"/>
                <w:sz w:val="24"/>
                <w:szCs w:val="24"/>
              </w:rPr>
            </w:pPr>
            <w:r>
              <w:rPr>
                <w:rFonts w:ascii="Arial" w:hAnsi="Arial" w:cs="Arial"/>
                <w:sz w:val="24"/>
                <w:szCs w:val="24"/>
              </w:rPr>
              <w:t>13,6</w:t>
            </w:r>
          </w:p>
        </w:tc>
        <w:tc>
          <w:tcPr>
            <w:tcW w:w="6561" w:type="dxa"/>
          </w:tcPr>
          <w:p w14:paraId="5DA06360" w14:textId="05550CA0" w:rsidR="00034EAB" w:rsidRPr="00AD1153" w:rsidRDefault="00C74197" w:rsidP="00C74197">
            <w:pPr>
              <w:rPr>
                <w:rFonts w:ascii="Arial" w:hAnsi="Arial" w:cs="Arial"/>
                <w:sz w:val="24"/>
                <w:szCs w:val="24"/>
              </w:rPr>
            </w:pPr>
            <w:r w:rsidRPr="00AD1153">
              <w:rPr>
                <w:rFonts w:ascii="Arial" w:hAnsi="Arial" w:cs="Arial"/>
                <w:sz w:val="24"/>
                <w:szCs w:val="24"/>
              </w:rPr>
              <w:t>Результат опроса по удовлетворенности населения качеством автомобильных дорог – 13,6%. Всего голосов – 339, и них положительных – 46. Оценка результатов – неудовлетворительно</w:t>
            </w:r>
            <w:r w:rsidR="0099741C" w:rsidRPr="00AD1153">
              <w:rPr>
                <w:rFonts w:ascii="Arial" w:hAnsi="Arial" w:cs="Arial"/>
                <w:sz w:val="24"/>
                <w:szCs w:val="24"/>
              </w:rPr>
              <w:t>.</w:t>
            </w:r>
          </w:p>
        </w:tc>
      </w:tr>
      <w:tr w:rsidR="00034EAB" w:rsidRPr="00F91C62" w14:paraId="00DC9EC5" w14:textId="77777777" w:rsidTr="006E4949">
        <w:trPr>
          <w:jc w:val="center"/>
        </w:trPr>
        <w:tc>
          <w:tcPr>
            <w:tcW w:w="573" w:type="dxa"/>
          </w:tcPr>
          <w:p w14:paraId="4BB41A37" w14:textId="77777777" w:rsidR="00034EAB" w:rsidRPr="00F91C62" w:rsidRDefault="00034EAB" w:rsidP="00034EAB">
            <w:pPr>
              <w:pStyle w:val="a4"/>
              <w:numPr>
                <w:ilvl w:val="0"/>
                <w:numId w:val="1"/>
              </w:numPr>
              <w:jc w:val="both"/>
              <w:rPr>
                <w:rFonts w:ascii="Arial" w:hAnsi="Arial" w:cs="Arial"/>
                <w:sz w:val="24"/>
                <w:szCs w:val="24"/>
              </w:rPr>
            </w:pPr>
          </w:p>
        </w:tc>
        <w:tc>
          <w:tcPr>
            <w:tcW w:w="5392" w:type="dxa"/>
          </w:tcPr>
          <w:p w14:paraId="575E9668" w14:textId="77777777" w:rsidR="00034EAB" w:rsidRPr="00F91C62" w:rsidRDefault="00034EAB" w:rsidP="00034EAB">
            <w:pPr>
              <w:autoSpaceDE w:val="0"/>
              <w:autoSpaceDN w:val="0"/>
              <w:adjustRightInd w:val="0"/>
              <w:jc w:val="both"/>
              <w:rPr>
                <w:rFonts w:ascii="Arial" w:hAnsi="Arial" w:cs="Arial"/>
                <w:sz w:val="24"/>
                <w:szCs w:val="24"/>
              </w:rPr>
            </w:pPr>
            <w:r w:rsidRPr="00F91C62">
              <w:rPr>
                <w:rFonts w:ascii="Arial" w:hAnsi="Arial" w:cs="Arial"/>
                <w:sz w:val="24"/>
                <w:szCs w:val="24"/>
              </w:rPr>
              <w:t xml:space="preserve">Удовлетворенность населения жилищно-коммунальными услугами, уровнем организации теплоснабжения (снабжения населения топливом), водоснабжения </w:t>
            </w:r>
            <w:r w:rsidRPr="00F91C62">
              <w:rPr>
                <w:rFonts w:ascii="Arial" w:hAnsi="Arial" w:cs="Arial"/>
                <w:sz w:val="24"/>
                <w:szCs w:val="24"/>
              </w:rPr>
              <w:lastRenderedPageBreak/>
              <w:t>(водоотведения), электроснабжения, газоснабжения</w:t>
            </w:r>
          </w:p>
        </w:tc>
        <w:tc>
          <w:tcPr>
            <w:tcW w:w="1746" w:type="dxa"/>
          </w:tcPr>
          <w:p w14:paraId="62BCF93B" w14:textId="31720F38" w:rsidR="00034EAB" w:rsidRPr="00F91C62" w:rsidRDefault="00C74197" w:rsidP="00993AFB">
            <w:pPr>
              <w:jc w:val="center"/>
              <w:rPr>
                <w:rFonts w:ascii="Arial" w:hAnsi="Arial" w:cs="Arial"/>
                <w:sz w:val="24"/>
                <w:szCs w:val="24"/>
              </w:rPr>
            </w:pPr>
            <w:r>
              <w:rPr>
                <w:rFonts w:ascii="Arial" w:hAnsi="Arial" w:cs="Arial"/>
                <w:sz w:val="24"/>
                <w:szCs w:val="24"/>
              </w:rPr>
              <w:lastRenderedPageBreak/>
              <w:t>79,7</w:t>
            </w:r>
          </w:p>
        </w:tc>
        <w:tc>
          <w:tcPr>
            <w:tcW w:w="6561" w:type="dxa"/>
          </w:tcPr>
          <w:p w14:paraId="07DA98A5" w14:textId="77777777" w:rsidR="00C74197" w:rsidRPr="00AD1153" w:rsidRDefault="00C74197" w:rsidP="00C74197">
            <w:pPr>
              <w:jc w:val="both"/>
              <w:rPr>
                <w:rFonts w:ascii="Arial" w:hAnsi="Arial" w:cs="Arial"/>
                <w:sz w:val="24"/>
                <w:szCs w:val="24"/>
              </w:rPr>
            </w:pPr>
            <w:r w:rsidRPr="00AD1153">
              <w:rPr>
                <w:rFonts w:ascii="Arial" w:hAnsi="Arial" w:cs="Arial"/>
                <w:sz w:val="24"/>
                <w:szCs w:val="24"/>
              </w:rPr>
              <w:t>Удовлетворенность населения по всем видам жилищно-коммунальных услугами – количество голосов – 339, результат опроса – 79,7%, а именно:</w:t>
            </w:r>
          </w:p>
          <w:p w14:paraId="681EA138" w14:textId="77777777" w:rsidR="00C74197" w:rsidRPr="00AD1153" w:rsidRDefault="00C74197" w:rsidP="00C74197">
            <w:pPr>
              <w:jc w:val="both"/>
              <w:rPr>
                <w:rFonts w:ascii="Arial" w:hAnsi="Arial" w:cs="Arial"/>
                <w:sz w:val="24"/>
                <w:szCs w:val="24"/>
              </w:rPr>
            </w:pPr>
            <w:r w:rsidRPr="00AD1153">
              <w:rPr>
                <w:rFonts w:ascii="Arial" w:hAnsi="Arial" w:cs="Arial"/>
                <w:sz w:val="24"/>
                <w:szCs w:val="24"/>
              </w:rPr>
              <w:lastRenderedPageBreak/>
              <w:t>- уровнем организации теплоснабжения (снабжения населения топливом): количество голосов – 321, результат опроса – 76,3%;</w:t>
            </w:r>
          </w:p>
          <w:p w14:paraId="7A1BD2C8" w14:textId="77777777" w:rsidR="00C74197" w:rsidRPr="00AD1153" w:rsidRDefault="00C74197" w:rsidP="00C74197">
            <w:pPr>
              <w:jc w:val="both"/>
              <w:rPr>
                <w:rFonts w:ascii="Arial" w:hAnsi="Arial" w:cs="Arial"/>
                <w:sz w:val="24"/>
                <w:szCs w:val="24"/>
              </w:rPr>
            </w:pPr>
            <w:r w:rsidRPr="00AD1153">
              <w:rPr>
                <w:rFonts w:ascii="Arial" w:hAnsi="Arial" w:cs="Arial"/>
                <w:sz w:val="24"/>
                <w:szCs w:val="24"/>
              </w:rPr>
              <w:t>- уровнем организации водоснабжения (водоотведения) – количество голосов – 323, результат опроса – 70,0%;</w:t>
            </w:r>
          </w:p>
          <w:p w14:paraId="18724303" w14:textId="77777777" w:rsidR="00C74197" w:rsidRPr="00AD1153" w:rsidRDefault="00C74197" w:rsidP="00C74197">
            <w:pPr>
              <w:jc w:val="both"/>
              <w:rPr>
                <w:rFonts w:ascii="Arial" w:hAnsi="Arial" w:cs="Arial"/>
                <w:sz w:val="24"/>
                <w:szCs w:val="24"/>
              </w:rPr>
            </w:pPr>
            <w:r w:rsidRPr="00AD1153">
              <w:rPr>
                <w:rFonts w:ascii="Arial" w:hAnsi="Arial" w:cs="Arial"/>
                <w:sz w:val="24"/>
                <w:szCs w:val="24"/>
              </w:rPr>
              <w:t>- уровнем организации электроснабжения – количество голосов – 338, результат опроса – 82,2%;</w:t>
            </w:r>
          </w:p>
          <w:p w14:paraId="06B24A64" w14:textId="72818368" w:rsidR="00034EAB" w:rsidRPr="00AD1153" w:rsidRDefault="00C74197" w:rsidP="00C74197">
            <w:pPr>
              <w:jc w:val="both"/>
              <w:rPr>
                <w:rFonts w:ascii="Arial" w:hAnsi="Arial" w:cs="Arial"/>
                <w:sz w:val="24"/>
                <w:szCs w:val="24"/>
              </w:rPr>
            </w:pPr>
            <w:r w:rsidRPr="00AD1153">
              <w:rPr>
                <w:rFonts w:ascii="Arial" w:hAnsi="Arial" w:cs="Arial"/>
                <w:sz w:val="24"/>
                <w:szCs w:val="24"/>
              </w:rPr>
              <w:t>- уровнем организации газоснабжения – количество голосов – 300, результат опроса – 91,0%.</w:t>
            </w:r>
          </w:p>
        </w:tc>
      </w:tr>
      <w:tr w:rsidR="005633B0" w:rsidRPr="00F91C62" w14:paraId="18F9EDB6" w14:textId="77777777" w:rsidTr="006E4949">
        <w:trPr>
          <w:jc w:val="center"/>
        </w:trPr>
        <w:tc>
          <w:tcPr>
            <w:tcW w:w="573" w:type="dxa"/>
          </w:tcPr>
          <w:p w14:paraId="2AC3A723" w14:textId="77777777" w:rsidR="005633B0" w:rsidRPr="00F91C62" w:rsidRDefault="005633B0" w:rsidP="005633B0">
            <w:pPr>
              <w:pStyle w:val="a4"/>
              <w:numPr>
                <w:ilvl w:val="0"/>
                <w:numId w:val="1"/>
              </w:numPr>
              <w:jc w:val="both"/>
              <w:rPr>
                <w:rFonts w:ascii="Arial" w:hAnsi="Arial" w:cs="Arial"/>
                <w:sz w:val="24"/>
                <w:szCs w:val="24"/>
              </w:rPr>
            </w:pPr>
          </w:p>
        </w:tc>
        <w:tc>
          <w:tcPr>
            <w:tcW w:w="5392" w:type="dxa"/>
          </w:tcPr>
          <w:p w14:paraId="2EEFACB4" w14:textId="77777777" w:rsidR="005633B0" w:rsidRPr="00F91C62" w:rsidRDefault="00723FF7" w:rsidP="005633B0">
            <w:pPr>
              <w:autoSpaceDE w:val="0"/>
              <w:autoSpaceDN w:val="0"/>
              <w:adjustRightInd w:val="0"/>
              <w:jc w:val="both"/>
              <w:rPr>
                <w:rFonts w:ascii="Arial" w:hAnsi="Arial" w:cs="Arial"/>
                <w:sz w:val="24"/>
                <w:szCs w:val="24"/>
              </w:rPr>
            </w:pPr>
            <w:r w:rsidRPr="00F91C62">
              <w:rPr>
                <w:rFonts w:ascii="Arial" w:hAnsi="Arial" w:cs="Arial"/>
                <w:sz w:val="24"/>
                <w:szCs w:val="24"/>
              </w:rPr>
              <w:t>Среднегодовая численность постоянного населения (тыс. человек)</w:t>
            </w:r>
          </w:p>
        </w:tc>
        <w:tc>
          <w:tcPr>
            <w:tcW w:w="1746" w:type="dxa"/>
          </w:tcPr>
          <w:p w14:paraId="3BC14334" w14:textId="32E88DC6" w:rsidR="005633B0" w:rsidRPr="00F91C62" w:rsidRDefault="000C214F" w:rsidP="000C214F">
            <w:pPr>
              <w:jc w:val="center"/>
              <w:rPr>
                <w:rFonts w:ascii="Arial" w:hAnsi="Arial" w:cs="Arial"/>
                <w:sz w:val="24"/>
                <w:szCs w:val="24"/>
              </w:rPr>
            </w:pPr>
            <w:r w:rsidRPr="00F91C62">
              <w:rPr>
                <w:rFonts w:ascii="Arial" w:hAnsi="Arial" w:cs="Arial"/>
                <w:sz w:val="24"/>
                <w:szCs w:val="24"/>
              </w:rPr>
              <w:t>60,</w:t>
            </w:r>
            <w:r w:rsidR="00333FE1">
              <w:rPr>
                <w:rFonts w:ascii="Arial" w:hAnsi="Arial" w:cs="Arial"/>
                <w:sz w:val="24"/>
                <w:szCs w:val="24"/>
              </w:rPr>
              <w:t>1</w:t>
            </w:r>
            <w:r w:rsidR="008B5C27">
              <w:rPr>
                <w:rFonts w:ascii="Arial" w:hAnsi="Arial" w:cs="Arial"/>
                <w:sz w:val="24"/>
                <w:szCs w:val="24"/>
              </w:rPr>
              <w:t>46</w:t>
            </w:r>
          </w:p>
        </w:tc>
        <w:tc>
          <w:tcPr>
            <w:tcW w:w="6561" w:type="dxa"/>
          </w:tcPr>
          <w:p w14:paraId="003C00DE" w14:textId="1287E07C" w:rsidR="005633B0" w:rsidRPr="00F91C62" w:rsidRDefault="008B5C27" w:rsidP="005633B0">
            <w:pPr>
              <w:jc w:val="both"/>
              <w:rPr>
                <w:rFonts w:ascii="Arial" w:hAnsi="Arial" w:cs="Arial"/>
                <w:sz w:val="24"/>
                <w:szCs w:val="24"/>
              </w:rPr>
            </w:pPr>
            <w:r w:rsidRPr="008B5C27">
              <w:rPr>
                <w:rFonts w:ascii="Arial" w:hAnsi="Arial" w:cs="Arial"/>
                <w:sz w:val="24"/>
                <w:szCs w:val="24"/>
              </w:rPr>
              <w:t xml:space="preserve">В связи с уведомлением </w:t>
            </w:r>
            <w:proofErr w:type="spellStart"/>
            <w:r w:rsidRPr="008B5C27">
              <w:rPr>
                <w:rFonts w:ascii="Arial" w:hAnsi="Arial" w:cs="Arial"/>
                <w:sz w:val="24"/>
                <w:szCs w:val="24"/>
              </w:rPr>
              <w:t>Свердловскстата</w:t>
            </w:r>
            <w:proofErr w:type="spellEnd"/>
            <w:r w:rsidRPr="008B5C27">
              <w:rPr>
                <w:rFonts w:ascii="Arial" w:hAnsi="Arial" w:cs="Arial"/>
                <w:sz w:val="24"/>
                <w:szCs w:val="24"/>
              </w:rPr>
              <w:t xml:space="preserve"> о временной приостановке предоставления официальных статистических данных по демографическим показателям в целом по Свердловской области и в разрезе муниципальных образований, в 2025 году значение среднегодовой численности приведено за 2024 год – 60,146 тыс. чел.</w:t>
            </w:r>
          </w:p>
        </w:tc>
      </w:tr>
      <w:tr w:rsidR="00723FF7" w:rsidRPr="00F91C62" w14:paraId="5DEC8D90" w14:textId="77777777" w:rsidTr="006E4949">
        <w:trPr>
          <w:jc w:val="center"/>
        </w:trPr>
        <w:tc>
          <w:tcPr>
            <w:tcW w:w="14272" w:type="dxa"/>
            <w:gridSpan w:val="4"/>
          </w:tcPr>
          <w:p w14:paraId="47212746" w14:textId="77777777" w:rsidR="00723FF7" w:rsidRPr="00F91C62" w:rsidRDefault="00723FF7" w:rsidP="00723FF7">
            <w:pPr>
              <w:jc w:val="both"/>
              <w:rPr>
                <w:rFonts w:ascii="Arial" w:hAnsi="Arial" w:cs="Arial"/>
                <w:sz w:val="24"/>
                <w:szCs w:val="24"/>
              </w:rPr>
            </w:pPr>
            <w:r w:rsidRPr="00F91C62">
              <w:rPr>
                <w:rFonts w:ascii="Arial" w:hAnsi="Arial" w:cs="Arial"/>
                <w:sz w:val="24"/>
                <w:szCs w:val="24"/>
              </w:rPr>
              <w:t>Энергоснабжение и повышение энергетической эффективности</w:t>
            </w:r>
          </w:p>
        </w:tc>
      </w:tr>
      <w:tr w:rsidR="00DC7B3E" w:rsidRPr="00F91C62" w14:paraId="793283FC" w14:textId="77777777" w:rsidTr="00082CAA">
        <w:trPr>
          <w:jc w:val="center"/>
        </w:trPr>
        <w:tc>
          <w:tcPr>
            <w:tcW w:w="573" w:type="dxa"/>
            <w:vMerge w:val="restart"/>
          </w:tcPr>
          <w:p w14:paraId="56FFB743" w14:textId="77777777" w:rsidR="00DC7B3E" w:rsidRPr="00F91C62" w:rsidRDefault="00DC7B3E" w:rsidP="00D50246">
            <w:pPr>
              <w:pStyle w:val="a4"/>
              <w:numPr>
                <w:ilvl w:val="0"/>
                <w:numId w:val="1"/>
              </w:numPr>
              <w:jc w:val="center"/>
              <w:rPr>
                <w:rFonts w:ascii="Arial" w:hAnsi="Arial" w:cs="Arial"/>
                <w:sz w:val="24"/>
                <w:szCs w:val="24"/>
              </w:rPr>
            </w:pPr>
          </w:p>
        </w:tc>
        <w:tc>
          <w:tcPr>
            <w:tcW w:w="13699" w:type="dxa"/>
            <w:gridSpan w:val="3"/>
          </w:tcPr>
          <w:p w14:paraId="2B265909" w14:textId="77777777" w:rsidR="00DC7B3E" w:rsidRPr="00F91C62" w:rsidRDefault="00DC7B3E" w:rsidP="000A0516">
            <w:pPr>
              <w:jc w:val="both"/>
              <w:rPr>
                <w:rFonts w:ascii="Arial" w:hAnsi="Arial" w:cs="Arial"/>
                <w:sz w:val="24"/>
                <w:szCs w:val="24"/>
              </w:rPr>
            </w:pPr>
            <w:r w:rsidRPr="00F91C62">
              <w:rPr>
                <w:rFonts w:ascii="Arial" w:hAnsi="Arial" w:cs="Arial"/>
                <w:sz w:val="24"/>
                <w:szCs w:val="24"/>
              </w:rPr>
              <w:t>Удельная величина потребления энергетических ресурсов в многоквартирных домах:</w:t>
            </w:r>
          </w:p>
        </w:tc>
      </w:tr>
      <w:tr w:rsidR="00DC7B3E" w:rsidRPr="00F91C62" w14:paraId="4174775A" w14:textId="77777777" w:rsidTr="006E4949">
        <w:trPr>
          <w:jc w:val="center"/>
        </w:trPr>
        <w:tc>
          <w:tcPr>
            <w:tcW w:w="573" w:type="dxa"/>
            <w:vMerge/>
          </w:tcPr>
          <w:p w14:paraId="21FE52F5" w14:textId="77777777" w:rsidR="00DC7B3E" w:rsidRPr="00F91C62" w:rsidRDefault="00DC7B3E" w:rsidP="00D50246">
            <w:pPr>
              <w:pStyle w:val="a4"/>
              <w:ind w:left="360"/>
              <w:jc w:val="both"/>
              <w:rPr>
                <w:rFonts w:ascii="Arial" w:hAnsi="Arial" w:cs="Arial"/>
                <w:sz w:val="24"/>
                <w:szCs w:val="24"/>
              </w:rPr>
            </w:pPr>
          </w:p>
        </w:tc>
        <w:tc>
          <w:tcPr>
            <w:tcW w:w="5392" w:type="dxa"/>
          </w:tcPr>
          <w:p w14:paraId="34C156F3"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электрическая энергия (Квт/ч на 1 проживающего)</w:t>
            </w:r>
          </w:p>
        </w:tc>
        <w:tc>
          <w:tcPr>
            <w:tcW w:w="1746" w:type="dxa"/>
          </w:tcPr>
          <w:p w14:paraId="783168DD" w14:textId="4FC16142" w:rsidR="00DC7B3E" w:rsidRPr="00F91C62" w:rsidRDefault="00573631" w:rsidP="00D50246">
            <w:pPr>
              <w:jc w:val="center"/>
              <w:rPr>
                <w:rFonts w:ascii="Arial" w:hAnsi="Arial" w:cs="Arial"/>
                <w:sz w:val="24"/>
                <w:szCs w:val="24"/>
              </w:rPr>
            </w:pPr>
            <w:r>
              <w:rPr>
                <w:rFonts w:ascii="Arial" w:hAnsi="Arial" w:cs="Arial"/>
                <w:sz w:val="24"/>
                <w:szCs w:val="24"/>
              </w:rPr>
              <w:t>791,86</w:t>
            </w:r>
          </w:p>
        </w:tc>
        <w:tc>
          <w:tcPr>
            <w:tcW w:w="6561" w:type="dxa"/>
            <w:vMerge w:val="restart"/>
          </w:tcPr>
          <w:p w14:paraId="1A90D628" w14:textId="23C9111C" w:rsidR="00DC7B3E" w:rsidRPr="00F91C62" w:rsidRDefault="00DC7B3E" w:rsidP="00391CE8">
            <w:pPr>
              <w:jc w:val="both"/>
              <w:rPr>
                <w:rFonts w:ascii="Arial" w:hAnsi="Arial" w:cs="Arial"/>
                <w:sz w:val="24"/>
                <w:szCs w:val="24"/>
              </w:rPr>
            </w:pPr>
            <w:r w:rsidRPr="00F91C62">
              <w:rPr>
                <w:rFonts w:ascii="Arial" w:hAnsi="Arial" w:cs="Arial"/>
                <w:sz w:val="24"/>
                <w:szCs w:val="24"/>
              </w:rPr>
              <w:t>Изменение объема потребления энергетических ресурсов в многоквартирных домах происходит в следствии ввода в эксплуатацию новых многоквартирных домов</w:t>
            </w:r>
            <w:r w:rsidR="009E49AA">
              <w:rPr>
                <w:rFonts w:ascii="Arial" w:hAnsi="Arial" w:cs="Arial"/>
                <w:sz w:val="24"/>
                <w:szCs w:val="24"/>
              </w:rPr>
              <w:t>,</w:t>
            </w:r>
            <w:r w:rsidR="000A3763">
              <w:rPr>
                <w:rFonts w:ascii="Arial" w:hAnsi="Arial" w:cs="Arial"/>
                <w:sz w:val="24"/>
                <w:szCs w:val="24"/>
              </w:rPr>
              <w:t xml:space="preserve"> </w:t>
            </w:r>
            <w:r w:rsidRPr="00F91C62">
              <w:rPr>
                <w:rFonts w:ascii="Arial" w:hAnsi="Arial" w:cs="Arial"/>
                <w:sz w:val="24"/>
                <w:szCs w:val="24"/>
              </w:rPr>
              <w:t>а также установкой общедомовых и индивидуальных приборов учета</w:t>
            </w:r>
            <w:r w:rsidR="008D5288" w:rsidRPr="00F91C62">
              <w:rPr>
                <w:rFonts w:ascii="Arial" w:hAnsi="Arial" w:cs="Arial"/>
                <w:sz w:val="24"/>
                <w:szCs w:val="24"/>
              </w:rPr>
              <w:t>.</w:t>
            </w:r>
          </w:p>
        </w:tc>
      </w:tr>
      <w:tr w:rsidR="00DC7B3E" w:rsidRPr="00F91C62" w14:paraId="52EABBB0" w14:textId="77777777" w:rsidTr="006E4949">
        <w:trPr>
          <w:jc w:val="center"/>
        </w:trPr>
        <w:tc>
          <w:tcPr>
            <w:tcW w:w="573" w:type="dxa"/>
            <w:vMerge/>
          </w:tcPr>
          <w:p w14:paraId="2C1381BA" w14:textId="77777777" w:rsidR="00DC7B3E" w:rsidRPr="00F91C62" w:rsidRDefault="00DC7B3E" w:rsidP="00D50246">
            <w:pPr>
              <w:pStyle w:val="a4"/>
              <w:ind w:left="360"/>
              <w:jc w:val="both"/>
              <w:rPr>
                <w:rFonts w:ascii="Arial" w:hAnsi="Arial" w:cs="Arial"/>
                <w:sz w:val="24"/>
                <w:szCs w:val="24"/>
              </w:rPr>
            </w:pPr>
          </w:p>
        </w:tc>
        <w:tc>
          <w:tcPr>
            <w:tcW w:w="5392" w:type="dxa"/>
          </w:tcPr>
          <w:p w14:paraId="036481BC"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тепловая энергия (Гкал на 1 кв. метр общей площади)</w:t>
            </w:r>
          </w:p>
        </w:tc>
        <w:tc>
          <w:tcPr>
            <w:tcW w:w="1746" w:type="dxa"/>
          </w:tcPr>
          <w:p w14:paraId="41D1AF83" w14:textId="48BCFEC9" w:rsidR="00DC7B3E" w:rsidRPr="00F91C62" w:rsidRDefault="00DC7B3E" w:rsidP="00391CE8">
            <w:pPr>
              <w:jc w:val="center"/>
              <w:rPr>
                <w:rFonts w:ascii="Arial" w:hAnsi="Arial" w:cs="Arial"/>
                <w:sz w:val="24"/>
                <w:szCs w:val="24"/>
              </w:rPr>
            </w:pPr>
            <w:r w:rsidRPr="00F91C62">
              <w:rPr>
                <w:rFonts w:ascii="Arial" w:hAnsi="Arial" w:cs="Arial"/>
                <w:sz w:val="24"/>
                <w:szCs w:val="24"/>
              </w:rPr>
              <w:t>0,1</w:t>
            </w:r>
            <w:r w:rsidR="00573631">
              <w:rPr>
                <w:rFonts w:ascii="Arial" w:hAnsi="Arial" w:cs="Arial"/>
                <w:sz w:val="24"/>
                <w:szCs w:val="24"/>
              </w:rPr>
              <w:t>5</w:t>
            </w:r>
            <w:r w:rsidR="00684361">
              <w:rPr>
                <w:rFonts w:ascii="Arial" w:hAnsi="Arial" w:cs="Arial"/>
                <w:sz w:val="24"/>
                <w:szCs w:val="24"/>
              </w:rPr>
              <w:t>9</w:t>
            </w:r>
          </w:p>
        </w:tc>
        <w:tc>
          <w:tcPr>
            <w:tcW w:w="6561" w:type="dxa"/>
            <w:vMerge/>
          </w:tcPr>
          <w:p w14:paraId="2447007F" w14:textId="77777777" w:rsidR="00DC7B3E" w:rsidRPr="00F91C62" w:rsidRDefault="00DC7B3E" w:rsidP="00D50246">
            <w:pPr>
              <w:jc w:val="both"/>
              <w:rPr>
                <w:rFonts w:ascii="Arial" w:hAnsi="Arial" w:cs="Arial"/>
                <w:sz w:val="24"/>
                <w:szCs w:val="24"/>
              </w:rPr>
            </w:pPr>
          </w:p>
        </w:tc>
      </w:tr>
      <w:tr w:rsidR="00DC7B3E" w:rsidRPr="00F91C62" w14:paraId="2C8F3443" w14:textId="77777777" w:rsidTr="006E4949">
        <w:trPr>
          <w:jc w:val="center"/>
        </w:trPr>
        <w:tc>
          <w:tcPr>
            <w:tcW w:w="573" w:type="dxa"/>
            <w:vMerge/>
          </w:tcPr>
          <w:p w14:paraId="122F2795" w14:textId="77777777" w:rsidR="00DC7B3E" w:rsidRPr="00F91C62" w:rsidRDefault="00DC7B3E" w:rsidP="00D50246">
            <w:pPr>
              <w:pStyle w:val="a4"/>
              <w:ind w:left="360"/>
              <w:jc w:val="both"/>
              <w:rPr>
                <w:rFonts w:ascii="Arial" w:hAnsi="Arial" w:cs="Arial"/>
                <w:sz w:val="24"/>
                <w:szCs w:val="24"/>
              </w:rPr>
            </w:pPr>
          </w:p>
        </w:tc>
        <w:tc>
          <w:tcPr>
            <w:tcW w:w="5392" w:type="dxa"/>
          </w:tcPr>
          <w:p w14:paraId="360E2E09"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горячая вода (куб. метров на 1 проживающего)</w:t>
            </w:r>
          </w:p>
        </w:tc>
        <w:tc>
          <w:tcPr>
            <w:tcW w:w="1746" w:type="dxa"/>
          </w:tcPr>
          <w:p w14:paraId="5908DDDE" w14:textId="4573C0E3" w:rsidR="00DC7B3E" w:rsidRPr="00F91C62" w:rsidRDefault="00684361" w:rsidP="00391CE8">
            <w:pPr>
              <w:jc w:val="center"/>
              <w:rPr>
                <w:rFonts w:ascii="Arial" w:hAnsi="Arial" w:cs="Arial"/>
                <w:sz w:val="24"/>
                <w:szCs w:val="24"/>
              </w:rPr>
            </w:pPr>
            <w:r>
              <w:rPr>
                <w:rFonts w:ascii="Arial" w:hAnsi="Arial" w:cs="Arial"/>
                <w:sz w:val="24"/>
                <w:szCs w:val="24"/>
              </w:rPr>
              <w:t>1</w:t>
            </w:r>
            <w:r w:rsidR="00573631">
              <w:rPr>
                <w:rFonts w:ascii="Arial" w:hAnsi="Arial" w:cs="Arial"/>
                <w:sz w:val="24"/>
                <w:szCs w:val="24"/>
              </w:rPr>
              <w:t>9</w:t>
            </w:r>
            <w:r>
              <w:rPr>
                <w:rFonts w:ascii="Arial" w:hAnsi="Arial" w:cs="Arial"/>
                <w:sz w:val="24"/>
                <w:szCs w:val="24"/>
              </w:rPr>
              <w:t>,0</w:t>
            </w:r>
            <w:r w:rsidR="00573631">
              <w:rPr>
                <w:rFonts w:ascii="Arial" w:hAnsi="Arial" w:cs="Arial"/>
                <w:sz w:val="24"/>
                <w:szCs w:val="24"/>
              </w:rPr>
              <w:t>9</w:t>
            </w:r>
          </w:p>
        </w:tc>
        <w:tc>
          <w:tcPr>
            <w:tcW w:w="6561" w:type="dxa"/>
            <w:vMerge/>
          </w:tcPr>
          <w:p w14:paraId="44347C3E" w14:textId="77777777" w:rsidR="00DC7B3E" w:rsidRPr="00F91C62" w:rsidRDefault="00DC7B3E" w:rsidP="00D50246">
            <w:pPr>
              <w:jc w:val="both"/>
              <w:rPr>
                <w:rFonts w:ascii="Arial" w:hAnsi="Arial" w:cs="Arial"/>
                <w:sz w:val="24"/>
                <w:szCs w:val="24"/>
              </w:rPr>
            </w:pPr>
          </w:p>
        </w:tc>
      </w:tr>
      <w:tr w:rsidR="00DC7B3E" w:rsidRPr="00F91C62" w14:paraId="766B9E4F" w14:textId="77777777" w:rsidTr="006E4949">
        <w:trPr>
          <w:jc w:val="center"/>
        </w:trPr>
        <w:tc>
          <w:tcPr>
            <w:tcW w:w="573" w:type="dxa"/>
            <w:vMerge/>
          </w:tcPr>
          <w:p w14:paraId="0CD4AABC" w14:textId="77777777" w:rsidR="00DC7B3E" w:rsidRPr="00F91C62" w:rsidRDefault="00DC7B3E" w:rsidP="00D50246">
            <w:pPr>
              <w:pStyle w:val="a4"/>
              <w:ind w:left="360"/>
              <w:jc w:val="both"/>
              <w:rPr>
                <w:rFonts w:ascii="Arial" w:hAnsi="Arial" w:cs="Arial"/>
                <w:sz w:val="24"/>
                <w:szCs w:val="24"/>
              </w:rPr>
            </w:pPr>
          </w:p>
        </w:tc>
        <w:tc>
          <w:tcPr>
            <w:tcW w:w="5392" w:type="dxa"/>
          </w:tcPr>
          <w:p w14:paraId="55A6B135"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холодная вода (куб. метров на 1 проживающего)</w:t>
            </w:r>
          </w:p>
        </w:tc>
        <w:tc>
          <w:tcPr>
            <w:tcW w:w="1746" w:type="dxa"/>
          </w:tcPr>
          <w:p w14:paraId="76E91FF5" w14:textId="336F8035" w:rsidR="00DC7B3E" w:rsidRPr="00F91C62" w:rsidRDefault="00684361" w:rsidP="00391CE8">
            <w:pPr>
              <w:jc w:val="center"/>
              <w:rPr>
                <w:rFonts w:ascii="Arial" w:hAnsi="Arial" w:cs="Arial"/>
                <w:sz w:val="24"/>
                <w:szCs w:val="24"/>
              </w:rPr>
            </w:pPr>
            <w:r>
              <w:rPr>
                <w:rFonts w:ascii="Arial" w:hAnsi="Arial" w:cs="Arial"/>
                <w:sz w:val="24"/>
                <w:szCs w:val="24"/>
              </w:rPr>
              <w:t>3</w:t>
            </w:r>
            <w:r w:rsidR="00573631">
              <w:rPr>
                <w:rFonts w:ascii="Arial" w:hAnsi="Arial" w:cs="Arial"/>
                <w:sz w:val="24"/>
                <w:szCs w:val="24"/>
              </w:rPr>
              <w:t>8</w:t>
            </w:r>
            <w:r>
              <w:rPr>
                <w:rFonts w:ascii="Arial" w:hAnsi="Arial" w:cs="Arial"/>
                <w:sz w:val="24"/>
                <w:szCs w:val="24"/>
              </w:rPr>
              <w:t>,</w:t>
            </w:r>
            <w:r w:rsidR="00573631">
              <w:rPr>
                <w:rFonts w:ascii="Arial" w:hAnsi="Arial" w:cs="Arial"/>
                <w:sz w:val="24"/>
                <w:szCs w:val="24"/>
              </w:rPr>
              <w:t>9</w:t>
            </w:r>
          </w:p>
        </w:tc>
        <w:tc>
          <w:tcPr>
            <w:tcW w:w="6561" w:type="dxa"/>
            <w:vMerge/>
          </w:tcPr>
          <w:p w14:paraId="687BF4CF" w14:textId="77777777" w:rsidR="00DC7B3E" w:rsidRPr="00F91C62" w:rsidRDefault="00DC7B3E" w:rsidP="00D50246">
            <w:pPr>
              <w:jc w:val="both"/>
              <w:rPr>
                <w:rFonts w:ascii="Arial" w:hAnsi="Arial" w:cs="Arial"/>
                <w:sz w:val="24"/>
                <w:szCs w:val="24"/>
              </w:rPr>
            </w:pPr>
          </w:p>
        </w:tc>
      </w:tr>
      <w:tr w:rsidR="00DC7B3E" w:rsidRPr="00F91C62" w14:paraId="05F11F5C" w14:textId="77777777" w:rsidTr="006E4949">
        <w:trPr>
          <w:jc w:val="center"/>
        </w:trPr>
        <w:tc>
          <w:tcPr>
            <w:tcW w:w="573" w:type="dxa"/>
            <w:vMerge/>
          </w:tcPr>
          <w:p w14:paraId="19A5393C" w14:textId="77777777" w:rsidR="00DC7B3E" w:rsidRPr="00F91C62" w:rsidRDefault="00DC7B3E" w:rsidP="00D50246">
            <w:pPr>
              <w:pStyle w:val="a4"/>
              <w:ind w:left="360"/>
              <w:jc w:val="both"/>
              <w:rPr>
                <w:rFonts w:ascii="Arial" w:hAnsi="Arial" w:cs="Arial"/>
                <w:sz w:val="24"/>
                <w:szCs w:val="24"/>
              </w:rPr>
            </w:pPr>
          </w:p>
        </w:tc>
        <w:tc>
          <w:tcPr>
            <w:tcW w:w="5392" w:type="dxa"/>
          </w:tcPr>
          <w:p w14:paraId="72916213"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природный газ ((куб. метров на 1 проживающего)</w:t>
            </w:r>
          </w:p>
        </w:tc>
        <w:tc>
          <w:tcPr>
            <w:tcW w:w="1746" w:type="dxa"/>
          </w:tcPr>
          <w:p w14:paraId="4E6C6458" w14:textId="63B09165" w:rsidR="00DC7B3E" w:rsidRPr="00F91C62" w:rsidRDefault="00DC7B3E" w:rsidP="00391CE8">
            <w:pPr>
              <w:jc w:val="center"/>
              <w:rPr>
                <w:rFonts w:ascii="Arial" w:hAnsi="Arial" w:cs="Arial"/>
                <w:sz w:val="24"/>
                <w:szCs w:val="24"/>
              </w:rPr>
            </w:pPr>
            <w:r w:rsidRPr="00F91C62">
              <w:rPr>
                <w:rFonts w:ascii="Arial" w:hAnsi="Arial" w:cs="Arial"/>
                <w:sz w:val="24"/>
                <w:szCs w:val="24"/>
              </w:rPr>
              <w:t>120</w:t>
            </w:r>
          </w:p>
        </w:tc>
        <w:tc>
          <w:tcPr>
            <w:tcW w:w="6561" w:type="dxa"/>
            <w:vMerge/>
          </w:tcPr>
          <w:p w14:paraId="2F525E1C" w14:textId="77777777" w:rsidR="00DC7B3E" w:rsidRPr="00F91C62" w:rsidRDefault="00DC7B3E" w:rsidP="00D50246">
            <w:pPr>
              <w:jc w:val="both"/>
              <w:rPr>
                <w:rFonts w:ascii="Arial" w:hAnsi="Arial" w:cs="Arial"/>
                <w:sz w:val="24"/>
                <w:szCs w:val="24"/>
              </w:rPr>
            </w:pPr>
          </w:p>
        </w:tc>
      </w:tr>
      <w:tr w:rsidR="00DC7B3E" w:rsidRPr="00F91C62" w14:paraId="0A348B2C" w14:textId="77777777" w:rsidTr="00360F3C">
        <w:trPr>
          <w:jc w:val="center"/>
        </w:trPr>
        <w:tc>
          <w:tcPr>
            <w:tcW w:w="573" w:type="dxa"/>
            <w:vMerge w:val="restart"/>
          </w:tcPr>
          <w:p w14:paraId="0E4CAEF8" w14:textId="77777777" w:rsidR="00DC7B3E" w:rsidRPr="00F91C62" w:rsidRDefault="00DC7B3E" w:rsidP="005633B0">
            <w:pPr>
              <w:pStyle w:val="a4"/>
              <w:numPr>
                <w:ilvl w:val="0"/>
                <w:numId w:val="1"/>
              </w:numPr>
              <w:jc w:val="both"/>
              <w:rPr>
                <w:rFonts w:ascii="Arial" w:hAnsi="Arial" w:cs="Arial"/>
                <w:sz w:val="24"/>
                <w:szCs w:val="24"/>
              </w:rPr>
            </w:pPr>
          </w:p>
        </w:tc>
        <w:tc>
          <w:tcPr>
            <w:tcW w:w="13699" w:type="dxa"/>
            <w:gridSpan w:val="3"/>
          </w:tcPr>
          <w:p w14:paraId="2EE10975" w14:textId="77777777" w:rsidR="00DC7B3E" w:rsidRPr="00F91C62" w:rsidRDefault="00DC7B3E" w:rsidP="00C453D2">
            <w:pPr>
              <w:jc w:val="both"/>
              <w:rPr>
                <w:rFonts w:ascii="Arial" w:hAnsi="Arial" w:cs="Arial"/>
                <w:sz w:val="24"/>
                <w:szCs w:val="24"/>
              </w:rPr>
            </w:pPr>
            <w:r w:rsidRPr="00F91C62">
              <w:rPr>
                <w:rFonts w:ascii="Arial" w:hAnsi="Arial" w:cs="Arial"/>
                <w:sz w:val="24"/>
                <w:szCs w:val="24"/>
              </w:rPr>
              <w:t>Удельная величина потребления энергетических ресурсов (электрическая и тепловая энергия, вода, природный газ) муниципальными бюджетными учреждениями (из расчета на 1 кв. метр общей площади и (или) на одного человека).</w:t>
            </w:r>
          </w:p>
        </w:tc>
      </w:tr>
      <w:tr w:rsidR="00DC7B3E" w:rsidRPr="00F91C62" w14:paraId="3D2CA5C4" w14:textId="77777777" w:rsidTr="006E4949">
        <w:tblPrEx>
          <w:jc w:val="left"/>
        </w:tblPrEx>
        <w:tc>
          <w:tcPr>
            <w:tcW w:w="573" w:type="dxa"/>
            <w:vMerge/>
          </w:tcPr>
          <w:p w14:paraId="1CCBDD45" w14:textId="77777777" w:rsidR="00DC7B3E" w:rsidRPr="00F91C62" w:rsidRDefault="00DC7B3E" w:rsidP="00D50246">
            <w:pPr>
              <w:pStyle w:val="a4"/>
              <w:ind w:left="360"/>
              <w:jc w:val="both"/>
              <w:rPr>
                <w:rFonts w:ascii="Arial" w:hAnsi="Arial" w:cs="Arial"/>
                <w:sz w:val="24"/>
                <w:szCs w:val="24"/>
              </w:rPr>
            </w:pPr>
          </w:p>
        </w:tc>
        <w:tc>
          <w:tcPr>
            <w:tcW w:w="5392" w:type="dxa"/>
          </w:tcPr>
          <w:p w14:paraId="53F46214"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электрическая энергия (Квт/ч на 1 человека населения)</w:t>
            </w:r>
          </w:p>
        </w:tc>
        <w:tc>
          <w:tcPr>
            <w:tcW w:w="1746" w:type="dxa"/>
          </w:tcPr>
          <w:p w14:paraId="61637414" w14:textId="0D251EEA" w:rsidR="00DC7B3E" w:rsidRPr="00F91C62" w:rsidRDefault="0057079E" w:rsidP="00D50246">
            <w:pPr>
              <w:jc w:val="center"/>
              <w:rPr>
                <w:rFonts w:ascii="Arial" w:hAnsi="Arial" w:cs="Arial"/>
                <w:sz w:val="24"/>
                <w:szCs w:val="24"/>
              </w:rPr>
            </w:pPr>
            <w:r>
              <w:rPr>
                <w:rFonts w:ascii="Arial" w:hAnsi="Arial" w:cs="Arial"/>
                <w:sz w:val="24"/>
                <w:szCs w:val="24"/>
              </w:rPr>
              <w:t>79,61</w:t>
            </w:r>
          </w:p>
        </w:tc>
        <w:tc>
          <w:tcPr>
            <w:tcW w:w="6561" w:type="dxa"/>
            <w:vMerge w:val="restart"/>
          </w:tcPr>
          <w:p w14:paraId="3F6902CD" w14:textId="77777777" w:rsidR="00DC7B3E" w:rsidRPr="00F91C62" w:rsidRDefault="00DC7B3E" w:rsidP="009E427B">
            <w:pPr>
              <w:jc w:val="both"/>
              <w:rPr>
                <w:rFonts w:ascii="Arial" w:hAnsi="Arial" w:cs="Arial"/>
                <w:sz w:val="24"/>
                <w:szCs w:val="24"/>
              </w:rPr>
            </w:pPr>
            <w:r w:rsidRPr="00F91C62">
              <w:rPr>
                <w:rFonts w:ascii="Arial" w:hAnsi="Arial" w:cs="Arial"/>
                <w:sz w:val="24"/>
                <w:szCs w:val="24"/>
              </w:rPr>
              <w:t>Изменение объема потребления энергетических ресурсов происходит в следствии установки приборов учета, а также проводимых муниципальными бюджетными учреждениями мероприятий по энергосбережению и повышению энергетической эффективности.</w:t>
            </w:r>
          </w:p>
          <w:p w14:paraId="3A9D3CA7" w14:textId="0E152457" w:rsidR="00DC7B3E" w:rsidRPr="00F91C62" w:rsidRDefault="00DC7B3E" w:rsidP="009E427B">
            <w:pPr>
              <w:jc w:val="both"/>
              <w:rPr>
                <w:rFonts w:ascii="Arial" w:hAnsi="Arial" w:cs="Arial"/>
                <w:sz w:val="24"/>
                <w:szCs w:val="24"/>
              </w:rPr>
            </w:pPr>
          </w:p>
        </w:tc>
      </w:tr>
      <w:tr w:rsidR="00DC7B3E" w:rsidRPr="00F91C62" w14:paraId="0B1605AC" w14:textId="77777777" w:rsidTr="006E4949">
        <w:tblPrEx>
          <w:jc w:val="left"/>
        </w:tblPrEx>
        <w:tc>
          <w:tcPr>
            <w:tcW w:w="573" w:type="dxa"/>
            <w:vMerge/>
          </w:tcPr>
          <w:p w14:paraId="74E01489" w14:textId="77777777" w:rsidR="00DC7B3E" w:rsidRPr="00F91C62" w:rsidRDefault="00DC7B3E" w:rsidP="00D50246">
            <w:pPr>
              <w:pStyle w:val="a4"/>
              <w:ind w:left="360"/>
              <w:jc w:val="both"/>
              <w:rPr>
                <w:rFonts w:ascii="Arial" w:hAnsi="Arial" w:cs="Arial"/>
                <w:sz w:val="24"/>
                <w:szCs w:val="24"/>
              </w:rPr>
            </w:pPr>
          </w:p>
        </w:tc>
        <w:tc>
          <w:tcPr>
            <w:tcW w:w="5392" w:type="dxa"/>
          </w:tcPr>
          <w:p w14:paraId="5380BEC9"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тепловая энергия (Гкал на 1 кв. метр общей площади)</w:t>
            </w:r>
          </w:p>
        </w:tc>
        <w:tc>
          <w:tcPr>
            <w:tcW w:w="1746" w:type="dxa"/>
          </w:tcPr>
          <w:p w14:paraId="0D23F7F8" w14:textId="010EB778" w:rsidR="00DC7B3E" w:rsidRPr="00F91C62" w:rsidRDefault="00DC7B3E" w:rsidP="00D50246">
            <w:pPr>
              <w:jc w:val="center"/>
              <w:rPr>
                <w:rFonts w:ascii="Arial" w:hAnsi="Arial" w:cs="Arial"/>
                <w:sz w:val="24"/>
                <w:szCs w:val="24"/>
              </w:rPr>
            </w:pPr>
            <w:r w:rsidRPr="00F91C62">
              <w:rPr>
                <w:rFonts w:ascii="Arial" w:hAnsi="Arial" w:cs="Arial"/>
                <w:sz w:val="24"/>
                <w:szCs w:val="24"/>
              </w:rPr>
              <w:t>0,1</w:t>
            </w:r>
            <w:r w:rsidR="0057079E">
              <w:rPr>
                <w:rFonts w:ascii="Arial" w:hAnsi="Arial" w:cs="Arial"/>
                <w:sz w:val="24"/>
                <w:szCs w:val="24"/>
              </w:rPr>
              <w:t>4</w:t>
            </w:r>
          </w:p>
        </w:tc>
        <w:tc>
          <w:tcPr>
            <w:tcW w:w="6561" w:type="dxa"/>
            <w:vMerge/>
          </w:tcPr>
          <w:p w14:paraId="37EC9B7E" w14:textId="77777777" w:rsidR="00DC7B3E" w:rsidRPr="00F91C62" w:rsidRDefault="00DC7B3E" w:rsidP="00D50246">
            <w:pPr>
              <w:jc w:val="both"/>
              <w:rPr>
                <w:rFonts w:ascii="Arial" w:hAnsi="Arial" w:cs="Arial"/>
                <w:sz w:val="24"/>
                <w:szCs w:val="24"/>
              </w:rPr>
            </w:pPr>
          </w:p>
        </w:tc>
      </w:tr>
      <w:tr w:rsidR="00DC7B3E" w:rsidRPr="00F91C62" w14:paraId="39E7D487" w14:textId="77777777" w:rsidTr="006E4949">
        <w:tblPrEx>
          <w:jc w:val="left"/>
        </w:tblPrEx>
        <w:tc>
          <w:tcPr>
            <w:tcW w:w="573" w:type="dxa"/>
            <w:vMerge/>
          </w:tcPr>
          <w:p w14:paraId="66E4433E" w14:textId="77777777" w:rsidR="00DC7B3E" w:rsidRPr="00F91C62" w:rsidRDefault="00DC7B3E" w:rsidP="00D50246">
            <w:pPr>
              <w:pStyle w:val="a4"/>
              <w:ind w:left="360"/>
              <w:jc w:val="both"/>
              <w:rPr>
                <w:rFonts w:ascii="Arial" w:hAnsi="Arial" w:cs="Arial"/>
                <w:sz w:val="24"/>
                <w:szCs w:val="24"/>
              </w:rPr>
            </w:pPr>
          </w:p>
        </w:tc>
        <w:tc>
          <w:tcPr>
            <w:tcW w:w="5392" w:type="dxa"/>
          </w:tcPr>
          <w:p w14:paraId="5DF47E5C"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горячая вода (куб. метров на 1 человека населения)</w:t>
            </w:r>
          </w:p>
        </w:tc>
        <w:tc>
          <w:tcPr>
            <w:tcW w:w="1746" w:type="dxa"/>
          </w:tcPr>
          <w:p w14:paraId="07A06B4A" w14:textId="77777777" w:rsidR="00DC7B3E" w:rsidRPr="00F91C62" w:rsidRDefault="00DC7B3E" w:rsidP="00D50246">
            <w:pPr>
              <w:jc w:val="center"/>
              <w:rPr>
                <w:rFonts w:ascii="Arial" w:hAnsi="Arial" w:cs="Arial"/>
                <w:sz w:val="24"/>
                <w:szCs w:val="24"/>
              </w:rPr>
            </w:pPr>
            <w:r w:rsidRPr="00F91C62">
              <w:rPr>
                <w:rFonts w:ascii="Arial" w:hAnsi="Arial" w:cs="Arial"/>
                <w:sz w:val="24"/>
                <w:szCs w:val="24"/>
              </w:rPr>
              <w:t>0,49</w:t>
            </w:r>
          </w:p>
        </w:tc>
        <w:tc>
          <w:tcPr>
            <w:tcW w:w="6561" w:type="dxa"/>
            <w:vMerge/>
          </w:tcPr>
          <w:p w14:paraId="30409D85" w14:textId="77777777" w:rsidR="00DC7B3E" w:rsidRPr="00F91C62" w:rsidRDefault="00DC7B3E" w:rsidP="00D50246">
            <w:pPr>
              <w:jc w:val="both"/>
              <w:rPr>
                <w:rFonts w:ascii="Arial" w:hAnsi="Arial" w:cs="Arial"/>
                <w:sz w:val="24"/>
                <w:szCs w:val="24"/>
              </w:rPr>
            </w:pPr>
          </w:p>
        </w:tc>
      </w:tr>
      <w:tr w:rsidR="00DC7B3E" w:rsidRPr="00F91C62" w14:paraId="41BBB9D3" w14:textId="77777777" w:rsidTr="006E4949">
        <w:tblPrEx>
          <w:jc w:val="left"/>
        </w:tblPrEx>
        <w:tc>
          <w:tcPr>
            <w:tcW w:w="573" w:type="dxa"/>
            <w:vMerge/>
          </w:tcPr>
          <w:p w14:paraId="0DD11763" w14:textId="77777777" w:rsidR="00DC7B3E" w:rsidRPr="00F91C62" w:rsidRDefault="00DC7B3E" w:rsidP="00D50246">
            <w:pPr>
              <w:pStyle w:val="a4"/>
              <w:ind w:left="360"/>
              <w:jc w:val="both"/>
              <w:rPr>
                <w:rFonts w:ascii="Arial" w:hAnsi="Arial" w:cs="Arial"/>
                <w:sz w:val="24"/>
                <w:szCs w:val="24"/>
              </w:rPr>
            </w:pPr>
          </w:p>
        </w:tc>
        <w:tc>
          <w:tcPr>
            <w:tcW w:w="5392" w:type="dxa"/>
          </w:tcPr>
          <w:p w14:paraId="297AEA5D"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холодная вода (куб. метров на 1 человека населения)</w:t>
            </w:r>
          </w:p>
        </w:tc>
        <w:tc>
          <w:tcPr>
            <w:tcW w:w="1746" w:type="dxa"/>
          </w:tcPr>
          <w:p w14:paraId="6B7DAA81" w14:textId="3EEBB9CC" w:rsidR="00DC7B3E" w:rsidRPr="00F91C62" w:rsidRDefault="00D9554D" w:rsidP="00D50246">
            <w:pPr>
              <w:jc w:val="center"/>
              <w:rPr>
                <w:rFonts w:ascii="Arial" w:hAnsi="Arial" w:cs="Arial"/>
                <w:sz w:val="24"/>
                <w:szCs w:val="24"/>
              </w:rPr>
            </w:pPr>
            <w:r>
              <w:rPr>
                <w:rFonts w:ascii="Arial" w:hAnsi="Arial" w:cs="Arial"/>
                <w:sz w:val="24"/>
                <w:szCs w:val="24"/>
              </w:rPr>
              <w:t>0,9</w:t>
            </w:r>
            <w:r w:rsidR="0057079E">
              <w:rPr>
                <w:rFonts w:ascii="Arial" w:hAnsi="Arial" w:cs="Arial"/>
                <w:sz w:val="24"/>
                <w:szCs w:val="24"/>
              </w:rPr>
              <w:t>6</w:t>
            </w:r>
          </w:p>
        </w:tc>
        <w:tc>
          <w:tcPr>
            <w:tcW w:w="6561" w:type="dxa"/>
            <w:vMerge/>
          </w:tcPr>
          <w:p w14:paraId="4F0303F5" w14:textId="77777777" w:rsidR="00DC7B3E" w:rsidRPr="00F91C62" w:rsidRDefault="00DC7B3E" w:rsidP="00D50246">
            <w:pPr>
              <w:jc w:val="both"/>
              <w:rPr>
                <w:rFonts w:ascii="Arial" w:hAnsi="Arial" w:cs="Arial"/>
                <w:sz w:val="24"/>
                <w:szCs w:val="24"/>
              </w:rPr>
            </w:pPr>
          </w:p>
        </w:tc>
      </w:tr>
      <w:tr w:rsidR="00DC7B3E" w:rsidRPr="00F91C62" w14:paraId="5407B185" w14:textId="77777777" w:rsidTr="006E4949">
        <w:tblPrEx>
          <w:jc w:val="left"/>
        </w:tblPrEx>
        <w:tc>
          <w:tcPr>
            <w:tcW w:w="573" w:type="dxa"/>
            <w:vMerge/>
          </w:tcPr>
          <w:p w14:paraId="59D4BC1A" w14:textId="77777777" w:rsidR="00DC7B3E" w:rsidRPr="00F91C62" w:rsidRDefault="00DC7B3E" w:rsidP="00D50246">
            <w:pPr>
              <w:pStyle w:val="a4"/>
              <w:ind w:left="360"/>
              <w:jc w:val="both"/>
              <w:rPr>
                <w:rFonts w:ascii="Arial" w:hAnsi="Arial" w:cs="Arial"/>
                <w:sz w:val="24"/>
                <w:szCs w:val="24"/>
              </w:rPr>
            </w:pPr>
          </w:p>
        </w:tc>
        <w:tc>
          <w:tcPr>
            <w:tcW w:w="5392" w:type="dxa"/>
          </w:tcPr>
          <w:p w14:paraId="5141133A" w14:textId="77777777" w:rsidR="00DC7B3E" w:rsidRPr="00F91C62" w:rsidRDefault="00DC7B3E" w:rsidP="00D50246">
            <w:pPr>
              <w:autoSpaceDE w:val="0"/>
              <w:autoSpaceDN w:val="0"/>
              <w:adjustRightInd w:val="0"/>
              <w:rPr>
                <w:rFonts w:ascii="Arial" w:hAnsi="Arial" w:cs="Arial"/>
                <w:sz w:val="24"/>
                <w:szCs w:val="24"/>
              </w:rPr>
            </w:pPr>
            <w:r w:rsidRPr="00F91C62">
              <w:rPr>
                <w:rFonts w:ascii="Arial" w:hAnsi="Arial" w:cs="Arial"/>
                <w:sz w:val="24"/>
                <w:szCs w:val="24"/>
              </w:rPr>
              <w:t>природный газ ((куб. метров на 1 человека населения)</w:t>
            </w:r>
          </w:p>
        </w:tc>
        <w:tc>
          <w:tcPr>
            <w:tcW w:w="1746" w:type="dxa"/>
          </w:tcPr>
          <w:p w14:paraId="488B737C" w14:textId="6BB8D432" w:rsidR="00DC7B3E" w:rsidRPr="00F91C62" w:rsidRDefault="00E22FC5" w:rsidP="00D50246">
            <w:pPr>
              <w:jc w:val="center"/>
              <w:rPr>
                <w:rFonts w:ascii="Arial" w:hAnsi="Arial" w:cs="Arial"/>
                <w:sz w:val="24"/>
                <w:szCs w:val="24"/>
              </w:rPr>
            </w:pPr>
            <w:r>
              <w:rPr>
                <w:rFonts w:ascii="Arial" w:hAnsi="Arial" w:cs="Arial"/>
                <w:sz w:val="24"/>
                <w:szCs w:val="24"/>
              </w:rPr>
              <w:t>0</w:t>
            </w:r>
          </w:p>
        </w:tc>
        <w:tc>
          <w:tcPr>
            <w:tcW w:w="6561" w:type="dxa"/>
            <w:vMerge/>
          </w:tcPr>
          <w:p w14:paraId="28DA269A" w14:textId="77777777" w:rsidR="00DC7B3E" w:rsidRPr="00F91C62" w:rsidRDefault="00DC7B3E" w:rsidP="00D50246">
            <w:pPr>
              <w:jc w:val="both"/>
              <w:rPr>
                <w:rFonts w:ascii="Arial" w:hAnsi="Arial" w:cs="Arial"/>
                <w:sz w:val="24"/>
                <w:szCs w:val="24"/>
              </w:rPr>
            </w:pPr>
          </w:p>
        </w:tc>
      </w:tr>
      <w:tr w:rsidR="006D4231" w:rsidRPr="00F91C62" w14:paraId="73DD02BE" w14:textId="77777777" w:rsidTr="00DE3CA9">
        <w:tblPrEx>
          <w:jc w:val="left"/>
        </w:tblPrEx>
        <w:tc>
          <w:tcPr>
            <w:tcW w:w="573" w:type="dxa"/>
            <w:vMerge w:val="restart"/>
          </w:tcPr>
          <w:p w14:paraId="46321169" w14:textId="77777777" w:rsidR="006D4231" w:rsidRPr="00F91C62" w:rsidRDefault="006D4231" w:rsidP="00FC3A3D">
            <w:pPr>
              <w:pStyle w:val="a4"/>
              <w:numPr>
                <w:ilvl w:val="0"/>
                <w:numId w:val="1"/>
              </w:numPr>
              <w:jc w:val="both"/>
              <w:rPr>
                <w:rFonts w:ascii="Arial" w:hAnsi="Arial" w:cs="Arial"/>
                <w:sz w:val="24"/>
                <w:szCs w:val="24"/>
              </w:rPr>
            </w:pPr>
          </w:p>
        </w:tc>
        <w:tc>
          <w:tcPr>
            <w:tcW w:w="13699" w:type="dxa"/>
            <w:gridSpan w:val="3"/>
          </w:tcPr>
          <w:p w14:paraId="09D2B7AC" w14:textId="77777777" w:rsidR="006D4231" w:rsidRPr="00F91C62" w:rsidRDefault="006D4231" w:rsidP="00FC3A3D">
            <w:pPr>
              <w:jc w:val="both"/>
              <w:rPr>
                <w:rFonts w:ascii="Arial" w:hAnsi="Arial" w:cs="Arial"/>
                <w:sz w:val="24"/>
                <w:szCs w:val="24"/>
              </w:rPr>
            </w:pPr>
            <w:r w:rsidRPr="00F91C62">
              <w:rPr>
                <w:rFonts w:ascii="Arial" w:hAnsi="Arial" w:cs="Arial"/>
                <w:sz w:val="24"/>
                <w:szCs w:val="24"/>
              </w:rPr>
              <w:t>Результаты независимой оценки качества условий оказания услуг муниципальными организациями в сферах культуры, охраны здоровья, образования, социального обслуживания и иными организациями,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(баллы)</w:t>
            </w:r>
          </w:p>
        </w:tc>
      </w:tr>
      <w:tr w:rsidR="00EB1D6E" w:rsidRPr="00F91C62" w14:paraId="6BD3E826" w14:textId="77777777" w:rsidTr="006E4949">
        <w:tblPrEx>
          <w:jc w:val="left"/>
        </w:tblPrEx>
        <w:tc>
          <w:tcPr>
            <w:tcW w:w="573" w:type="dxa"/>
            <w:vMerge/>
          </w:tcPr>
          <w:p w14:paraId="00BF3B3F" w14:textId="77777777" w:rsidR="00EB1D6E" w:rsidRPr="00F91C62" w:rsidRDefault="00EB1D6E" w:rsidP="00EB1D6E">
            <w:pPr>
              <w:pStyle w:val="a4"/>
              <w:ind w:left="360"/>
              <w:jc w:val="center"/>
              <w:rPr>
                <w:rFonts w:ascii="Arial" w:hAnsi="Arial" w:cs="Arial"/>
                <w:sz w:val="24"/>
                <w:szCs w:val="24"/>
              </w:rPr>
            </w:pPr>
          </w:p>
        </w:tc>
        <w:tc>
          <w:tcPr>
            <w:tcW w:w="5392" w:type="dxa"/>
          </w:tcPr>
          <w:p w14:paraId="43509C0E" w14:textId="77777777" w:rsidR="00EB1D6E" w:rsidRPr="00F91C62" w:rsidRDefault="00EB1D6E" w:rsidP="00EB1D6E">
            <w:pPr>
              <w:autoSpaceDE w:val="0"/>
              <w:autoSpaceDN w:val="0"/>
              <w:adjustRightInd w:val="0"/>
              <w:jc w:val="both"/>
              <w:rPr>
                <w:rFonts w:ascii="Arial" w:hAnsi="Arial" w:cs="Arial"/>
                <w:sz w:val="24"/>
                <w:szCs w:val="24"/>
              </w:rPr>
            </w:pPr>
            <w:r w:rsidRPr="00F91C62">
              <w:rPr>
                <w:rFonts w:ascii="Arial" w:hAnsi="Arial" w:cs="Arial"/>
                <w:sz w:val="24"/>
                <w:szCs w:val="24"/>
              </w:rPr>
              <w:t>в сфере культуры</w:t>
            </w:r>
          </w:p>
        </w:tc>
        <w:tc>
          <w:tcPr>
            <w:tcW w:w="1746" w:type="dxa"/>
          </w:tcPr>
          <w:p w14:paraId="067F9976" w14:textId="57C703D8" w:rsidR="00EB1D6E" w:rsidRPr="00F91C62" w:rsidRDefault="008335B8" w:rsidP="00EB1D6E">
            <w:pPr>
              <w:jc w:val="center"/>
              <w:rPr>
                <w:rFonts w:ascii="Arial" w:hAnsi="Arial" w:cs="Arial"/>
                <w:sz w:val="24"/>
                <w:szCs w:val="24"/>
              </w:rPr>
            </w:pPr>
            <w:r>
              <w:rPr>
                <w:rFonts w:ascii="Arial" w:hAnsi="Arial" w:cs="Arial"/>
                <w:sz w:val="24"/>
                <w:szCs w:val="24"/>
              </w:rPr>
              <w:t>94,14</w:t>
            </w:r>
          </w:p>
        </w:tc>
        <w:tc>
          <w:tcPr>
            <w:tcW w:w="6561" w:type="dxa"/>
          </w:tcPr>
          <w:p w14:paraId="7A96CF0F" w14:textId="12ADECDB" w:rsidR="008335B8" w:rsidRPr="008335B8" w:rsidRDefault="00E17A29" w:rsidP="008335B8">
            <w:pPr>
              <w:jc w:val="both"/>
              <w:rPr>
                <w:rFonts w:ascii="Arial" w:hAnsi="Arial" w:cs="Arial"/>
                <w:sz w:val="24"/>
                <w:szCs w:val="24"/>
              </w:rPr>
            </w:pPr>
            <w:r>
              <w:rPr>
                <w:rFonts w:ascii="Arial" w:hAnsi="Arial" w:cs="Arial"/>
                <w:sz w:val="24"/>
                <w:szCs w:val="24"/>
              </w:rPr>
              <w:t xml:space="preserve"> </w:t>
            </w:r>
            <w:r w:rsidR="008335B8" w:rsidRPr="008335B8">
              <w:rPr>
                <w:rFonts w:ascii="Arial" w:hAnsi="Arial" w:cs="Arial"/>
                <w:sz w:val="24"/>
                <w:szCs w:val="24"/>
              </w:rPr>
              <w:t xml:space="preserve">В 2025 году по результатам независимой оценки качества условий оказания услуг учреждениями культуры Свердловской области МАУ МО Ревда «Дворец культуры» получил 94,14 балла. </w:t>
            </w:r>
          </w:p>
          <w:p w14:paraId="682EF0AC" w14:textId="06927DBF" w:rsidR="00EB1D6E" w:rsidRPr="00F91C62" w:rsidRDefault="008335B8" w:rsidP="008335B8">
            <w:pPr>
              <w:jc w:val="both"/>
              <w:rPr>
                <w:rFonts w:ascii="Arial" w:hAnsi="Arial" w:cs="Arial"/>
                <w:sz w:val="24"/>
                <w:szCs w:val="24"/>
              </w:rPr>
            </w:pPr>
            <w:r w:rsidRPr="008335B8">
              <w:rPr>
                <w:rFonts w:ascii="Arial" w:hAnsi="Arial" w:cs="Arial"/>
                <w:sz w:val="24"/>
                <w:szCs w:val="24"/>
              </w:rPr>
              <w:t>Учреждение заняло 93 место из 170 учреждений культуры. Дворец культуры вошел во 2 группу учреждений, чей уровень близок к среднему по Свердловской области.</w:t>
            </w:r>
          </w:p>
        </w:tc>
      </w:tr>
      <w:tr w:rsidR="00EB1D6E" w:rsidRPr="00A553C4" w14:paraId="33474456" w14:textId="77777777" w:rsidTr="006E4949">
        <w:tblPrEx>
          <w:jc w:val="left"/>
        </w:tblPrEx>
        <w:tc>
          <w:tcPr>
            <w:tcW w:w="573" w:type="dxa"/>
            <w:vMerge/>
          </w:tcPr>
          <w:p w14:paraId="3B7DE8B3" w14:textId="77777777" w:rsidR="00EB1D6E" w:rsidRPr="00F91C62" w:rsidRDefault="00EB1D6E" w:rsidP="00EB1D6E">
            <w:pPr>
              <w:pStyle w:val="a4"/>
              <w:ind w:left="360"/>
              <w:jc w:val="both"/>
              <w:rPr>
                <w:rFonts w:ascii="Arial" w:hAnsi="Arial" w:cs="Arial"/>
                <w:sz w:val="24"/>
                <w:szCs w:val="24"/>
              </w:rPr>
            </w:pPr>
          </w:p>
        </w:tc>
        <w:tc>
          <w:tcPr>
            <w:tcW w:w="5392" w:type="dxa"/>
          </w:tcPr>
          <w:p w14:paraId="6854EE45" w14:textId="77777777" w:rsidR="00EB1D6E" w:rsidRPr="00F91C62" w:rsidRDefault="00EB1D6E" w:rsidP="00EB1D6E">
            <w:pPr>
              <w:autoSpaceDE w:val="0"/>
              <w:autoSpaceDN w:val="0"/>
              <w:adjustRightInd w:val="0"/>
              <w:jc w:val="both"/>
              <w:rPr>
                <w:rFonts w:ascii="Arial" w:hAnsi="Arial" w:cs="Arial"/>
                <w:sz w:val="24"/>
                <w:szCs w:val="24"/>
              </w:rPr>
            </w:pPr>
            <w:r w:rsidRPr="00F91C62">
              <w:rPr>
                <w:rFonts w:ascii="Arial" w:hAnsi="Arial" w:cs="Arial"/>
                <w:sz w:val="24"/>
                <w:szCs w:val="24"/>
              </w:rPr>
              <w:t>в сфере образования</w:t>
            </w:r>
          </w:p>
        </w:tc>
        <w:tc>
          <w:tcPr>
            <w:tcW w:w="1746" w:type="dxa"/>
          </w:tcPr>
          <w:p w14:paraId="1D45C5B4" w14:textId="07F9D6E2" w:rsidR="00EB1D6E" w:rsidRPr="00F91C62" w:rsidRDefault="008335B8" w:rsidP="00EB1D6E">
            <w:pPr>
              <w:jc w:val="center"/>
              <w:rPr>
                <w:rFonts w:ascii="Arial" w:hAnsi="Arial" w:cs="Arial"/>
                <w:sz w:val="24"/>
                <w:szCs w:val="24"/>
              </w:rPr>
            </w:pPr>
            <w:r w:rsidRPr="007C6685">
              <w:rPr>
                <w:rFonts w:ascii="Arial" w:hAnsi="Arial" w:cs="Arial"/>
                <w:sz w:val="24"/>
                <w:szCs w:val="24"/>
              </w:rPr>
              <w:t>98</w:t>
            </w:r>
          </w:p>
        </w:tc>
        <w:tc>
          <w:tcPr>
            <w:tcW w:w="6561" w:type="dxa"/>
          </w:tcPr>
          <w:p w14:paraId="2DF6FBD1" w14:textId="77777777" w:rsidR="00A553C4" w:rsidRDefault="00A553C4" w:rsidP="00A553C4">
            <w:pPr>
              <w:jc w:val="both"/>
              <w:rPr>
                <w:rFonts w:ascii="Arial" w:hAnsi="Arial" w:cs="Arial"/>
                <w:sz w:val="24"/>
                <w:szCs w:val="24"/>
              </w:rPr>
            </w:pPr>
            <w:r w:rsidRPr="00A553C4">
              <w:rPr>
                <w:rFonts w:ascii="Arial" w:hAnsi="Arial" w:cs="Arial"/>
                <w:sz w:val="24"/>
                <w:szCs w:val="24"/>
              </w:rPr>
              <w:t>В 2025 году проведена независимая оценка качества условий осуществления образовательной деятельности в отношении учреждений дошкольного образования, расположенных на территории муниципального округа Ревда.</w:t>
            </w:r>
          </w:p>
          <w:p w14:paraId="358D6513" w14:textId="5E8C4DC0" w:rsidR="00A553C4" w:rsidRPr="00A553C4" w:rsidRDefault="00A553C4" w:rsidP="00A553C4">
            <w:pPr>
              <w:jc w:val="both"/>
              <w:rPr>
                <w:rFonts w:ascii="Arial" w:hAnsi="Arial" w:cs="Arial"/>
                <w:sz w:val="24"/>
                <w:szCs w:val="24"/>
              </w:rPr>
            </w:pPr>
            <w:r w:rsidRPr="00A553C4">
              <w:rPr>
                <w:rFonts w:ascii="Arial" w:hAnsi="Arial" w:cs="Arial"/>
                <w:sz w:val="24"/>
                <w:szCs w:val="24"/>
              </w:rPr>
              <w:t>По муниципальному округу Ревда итоговый интегральный показатель НОКО-2025 составил 98,0 баллов</w:t>
            </w:r>
            <w:r>
              <w:rPr>
                <w:rFonts w:ascii="Arial" w:hAnsi="Arial" w:cs="Arial"/>
                <w:sz w:val="24"/>
                <w:szCs w:val="24"/>
              </w:rPr>
              <w:t>.</w:t>
            </w:r>
          </w:p>
          <w:p w14:paraId="4192AEC3" w14:textId="3AB54FAE" w:rsidR="001F525D" w:rsidRPr="00A553C4" w:rsidRDefault="00A553C4" w:rsidP="00A553C4">
            <w:pPr>
              <w:jc w:val="both"/>
              <w:rPr>
                <w:rFonts w:ascii="Arial" w:hAnsi="Arial" w:cs="Arial"/>
                <w:sz w:val="24"/>
                <w:szCs w:val="24"/>
              </w:rPr>
            </w:pPr>
            <w:r w:rsidRPr="00A553C4">
              <w:rPr>
                <w:rFonts w:ascii="Arial" w:hAnsi="Arial" w:cs="Arial"/>
                <w:sz w:val="24"/>
                <w:szCs w:val="24"/>
              </w:rPr>
              <w:t>Интегральный рейтинг образовательных организаций по результатам независимой оценки качества условий осуществления образовательной деятельности организациями, осуществляющими образовательную деятельность, расположенными на территории Свердловской области, в 2025 году опубликован по ссылке https://minobraz.midural.ru/documents/other/35959/</w:t>
            </w:r>
          </w:p>
        </w:tc>
      </w:tr>
    </w:tbl>
    <w:p w14:paraId="50155462" w14:textId="77777777" w:rsidR="00F12C76" w:rsidRPr="00A553C4" w:rsidRDefault="00F12C76" w:rsidP="006C0B77">
      <w:pPr>
        <w:spacing w:after="0"/>
        <w:ind w:firstLine="709"/>
        <w:jc w:val="both"/>
      </w:pPr>
    </w:p>
    <w:sectPr w:rsidR="00F12C76" w:rsidRPr="00A553C4" w:rsidSect="009657E0">
      <w:pgSz w:w="16838" w:h="11906" w:orient="landscape" w:code="9"/>
      <w:pgMar w:top="567" w:right="1134" w:bottom="567"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sig w:usb0="A00002AF" w:usb1="500078FB" w:usb2="00000000" w:usb3="00000000" w:csb0="0000009F" w:csb1="00000000"/>
  </w:font>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603B3"/>
    <w:multiLevelType w:val="hybridMultilevel"/>
    <w:tmpl w:val="4E6018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0219FD"/>
    <w:multiLevelType w:val="hybridMultilevel"/>
    <w:tmpl w:val="49326B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B0B"/>
    <w:rsid w:val="000050CB"/>
    <w:rsid w:val="000123B7"/>
    <w:rsid w:val="00012AAF"/>
    <w:rsid w:val="00013FB9"/>
    <w:rsid w:val="0002434D"/>
    <w:rsid w:val="0003089A"/>
    <w:rsid w:val="00033840"/>
    <w:rsid w:val="00034EAB"/>
    <w:rsid w:val="00054A27"/>
    <w:rsid w:val="000624A7"/>
    <w:rsid w:val="00063A0B"/>
    <w:rsid w:val="00071EB0"/>
    <w:rsid w:val="0007764E"/>
    <w:rsid w:val="000921B1"/>
    <w:rsid w:val="000925C3"/>
    <w:rsid w:val="00092F2B"/>
    <w:rsid w:val="00095826"/>
    <w:rsid w:val="000A0516"/>
    <w:rsid w:val="000A3763"/>
    <w:rsid w:val="000C214F"/>
    <w:rsid w:val="000F3283"/>
    <w:rsid w:val="000F3C99"/>
    <w:rsid w:val="0010220F"/>
    <w:rsid w:val="00106F03"/>
    <w:rsid w:val="00107488"/>
    <w:rsid w:val="00111D25"/>
    <w:rsid w:val="001162D7"/>
    <w:rsid w:val="00123BC1"/>
    <w:rsid w:val="00124A86"/>
    <w:rsid w:val="00136159"/>
    <w:rsid w:val="00147802"/>
    <w:rsid w:val="00156888"/>
    <w:rsid w:val="001608E3"/>
    <w:rsid w:val="001725A1"/>
    <w:rsid w:val="0017411C"/>
    <w:rsid w:val="00186700"/>
    <w:rsid w:val="001868F9"/>
    <w:rsid w:val="00191BE6"/>
    <w:rsid w:val="00191EAB"/>
    <w:rsid w:val="0019499F"/>
    <w:rsid w:val="001B6A16"/>
    <w:rsid w:val="001C128D"/>
    <w:rsid w:val="001C7D68"/>
    <w:rsid w:val="001D0CF0"/>
    <w:rsid w:val="001E119A"/>
    <w:rsid w:val="001E7280"/>
    <w:rsid w:val="001F0F9D"/>
    <w:rsid w:val="001F1CB4"/>
    <w:rsid w:val="001F2939"/>
    <w:rsid w:val="001F3A22"/>
    <w:rsid w:val="001F525D"/>
    <w:rsid w:val="002164F8"/>
    <w:rsid w:val="00225556"/>
    <w:rsid w:val="00226A26"/>
    <w:rsid w:val="00242169"/>
    <w:rsid w:val="0024749C"/>
    <w:rsid w:val="002531B6"/>
    <w:rsid w:val="002569A4"/>
    <w:rsid w:val="0026413E"/>
    <w:rsid w:val="002648DA"/>
    <w:rsid w:val="0027259C"/>
    <w:rsid w:val="00281080"/>
    <w:rsid w:val="00282277"/>
    <w:rsid w:val="00286C6B"/>
    <w:rsid w:val="00295DDC"/>
    <w:rsid w:val="002A4C6F"/>
    <w:rsid w:val="002B6A7A"/>
    <w:rsid w:val="002C028F"/>
    <w:rsid w:val="002C23EC"/>
    <w:rsid w:val="002C255E"/>
    <w:rsid w:val="002C6757"/>
    <w:rsid w:val="002D1D55"/>
    <w:rsid w:val="002D348B"/>
    <w:rsid w:val="002E38FF"/>
    <w:rsid w:val="002E62DD"/>
    <w:rsid w:val="0030026A"/>
    <w:rsid w:val="003255EC"/>
    <w:rsid w:val="00333FE1"/>
    <w:rsid w:val="00334485"/>
    <w:rsid w:val="00350138"/>
    <w:rsid w:val="0036218C"/>
    <w:rsid w:val="003670D8"/>
    <w:rsid w:val="00391CE8"/>
    <w:rsid w:val="00392752"/>
    <w:rsid w:val="003B01AA"/>
    <w:rsid w:val="003B3B96"/>
    <w:rsid w:val="003C0FA1"/>
    <w:rsid w:val="003C4E8E"/>
    <w:rsid w:val="003C538F"/>
    <w:rsid w:val="003C60C7"/>
    <w:rsid w:val="003C770F"/>
    <w:rsid w:val="003D38F6"/>
    <w:rsid w:val="003D3D19"/>
    <w:rsid w:val="003E3EA8"/>
    <w:rsid w:val="003F38C4"/>
    <w:rsid w:val="003F48FF"/>
    <w:rsid w:val="003F7FFB"/>
    <w:rsid w:val="00403E17"/>
    <w:rsid w:val="00413F75"/>
    <w:rsid w:val="004149B3"/>
    <w:rsid w:val="00431EE4"/>
    <w:rsid w:val="00443501"/>
    <w:rsid w:val="00446332"/>
    <w:rsid w:val="00454BDB"/>
    <w:rsid w:val="0046559F"/>
    <w:rsid w:val="00470495"/>
    <w:rsid w:val="004759CC"/>
    <w:rsid w:val="00486676"/>
    <w:rsid w:val="00495EE0"/>
    <w:rsid w:val="004B1E13"/>
    <w:rsid w:val="004B6D3D"/>
    <w:rsid w:val="004C15B1"/>
    <w:rsid w:val="004F5084"/>
    <w:rsid w:val="0050773F"/>
    <w:rsid w:val="00512147"/>
    <w:rsid w:val="00525B0B"/>
    <w:rsid w:val="00527F57"/>
    <w:rsid w:val="00531EF0"/>
    <w:rsid w:val="005476CA"/>
    <w:rsid w:val="00551F25"/>
    <w:rsid w:val="00553508"/>
    <w:rsid w:val="00557783"/>
    <w:rsid w:val="00557D72"/>
    <w:rsid w:val="005633B0"/>
    <w:rsid w:val="00563F12"/>
    <w:rsid w:val="0057079E"/>
    <w:rsid w:val="00570EC6"/>
    <w:rsid w:val="00573631"/>
    <w:rsid w:val="005911F1"/>
    <w:rsid w:val="00597100"/>
    <w:rsid w:val="005976C7"/>
    <w:rsid w:val="005B7520"/>
    <w:rsid w:val="005C24A5"/>
    <w:rsid w:val="005D372E"/>
    <w:rsid w:val="005D4F65"/>
    <w:rsid w:val="005E3EDF"/>
    <w:rsid w:val="005F02C7"/>
    <w:rsid w:val="005F0AA2"/>
    <w:rsid w:val="00613AD0"/>
    <w:rsid w:val="006171CC"/>
    <w:rsid w:val="00634E38"/>
    <w:rsid w:val="0063745F"/>
    <w:rsid w:val="0065783F"/>
    <w:rsid w:val="006648A9"/>
    <w:rsid w:val="00672D35"/>
    <w:rsid w:val="00674109"/>
    <w:rsid w:val="00682C17"/>
    <w:rsid w:val="00684361"/>
    <w:rsid w:val="00694518"/>
    <w:rsid w:val="006A7D4A"/>
    <w:rsid w:val="006B43B1"/>
    <w:rsid w:val="006C0B77"/>
    <w:rsid w:val="006C5A4B"/>
    <w:rsid w:val="006D252A"/>
    <w:rsid w:val="006D2947"/>
    <w:rsid w:val="006D3CB8"/>
    <w:rsid w:val="006D4231"/>
    <w:rsid w:val="006D475D"/>
    <w:rsid w:val="006E1701"/>
    <w:rsid w:val="006E4949"/>
    <w:rsid w:val="006F0996"/>
    <w:rsid w:val="006F1A50"/>
    <w:rsid w:val="007021D0"/>
    <w:rsid w:val="00723FF7"/>
    <w:rsid w:val="007272B2"/>
    <w:rsid w:val="00760FF5"/>
    <w:rsid w:val="00776503"/>
    <w:rsid w:val="007935D3"/>
    <w:rsid w:val="0079531D"/>
    <w:rsid w:val="00795675"/>
    <w:rsid w:val="007A2A5B"/>
    <w:rsid w:val="007C1076"/>
    <w:rsid w:val="007C32A2"/>
    <w:rsid w:val="007C428C"/>
    <w:rsid w:val="007C6685"/>
    <w:rsid w:val="007F648E"/>
    <w:rsid w:val="008210E2"/>
    <w:rsid w:val="00821726"/>
    <w:rsid w:val="008242FF"/>
    <w:rsid w:val="008335B8"/>
    <w:rsid w:val="00836CE3"/>
    <w:rsid w:val="0084162F"/>
    <w:rsid w:val="008453B2"/>
    <w:rsid w:val="00846E8E"/>
    <w:rsid w:val="00851C9C"/>
    <w:rsid w:val="00853A81"/>
    <w:rsid w:val="0086387D"/>
    <w:rsid w:val="008653D8"/>
    <w:rsid w:val="00870751"/>
    <w:rsid w:val="00872593"/>
    <w:rsid w:val="0087357D"/>
    <w:rsid w:val="00874A5E"/>
    <w:rsid w:val="00891EFB"/>
    <w:rsid w:val="008B5C27"/>
    <w:rsid w:val="008B7AAC"/>
    <w:rsid w:val="008C2555"/>
    <w:rsid w:val="008C2B97"/>
    <w:rsid w:val="008D5288"/>
    <w:rsid w:val="008F51BF"/>
    <w:rsid w:val="008F6838"/>
    <w:rsid w:val="00901D13"/>
    <w:rsid w:val="00901F0C"/>
    <w:rsid w:val="0090478B"/>
    <w:rsid w:val="00914383"/>
    <w:rsid w:val="00917BE0"/>
    <w:rsid w:val="00922C48"/>
    <w:rsid w:val="00923C5D"/>
    <w:rsid w:val="00931BCB"/>
    <w:rsid w:val="00950C1F"/>
    <w:rsid w:val="00960200"/>
    <w:rsid w:val="009657E0"/>
    <w:rsid w:val="009742CD"/>
    <w:rsid w:val="00977325"/>
    <w:rsid w:val="009829F1"/>
    <w:rsid w:val="009902F4"/>
    <w:rsid w:val="00993AFB"/>
    <w:rsid w:val="0099741C"/>
    <w:rsid w:val="009B5C10"/>
    <w:rsid w:val="009C18AF"/>
    <w:rsid w:val="009C1F44"/>
    <w:rsid w:val="009E427B"/>
    <w:rsid w:val="009E49AA"/>
    <w:rsid w:val="009F08B1"/>
    <w:rsid w:val="009F6385"/>
    <w:rsid w:val="00A138EC"/>
    <w:rsid w:val="00A23382"/>
    <w:rsid w:val="00A327C6"/>
    <w:rsid w:val="00A375C2"/>
    <w:rsid w:val="00A42766"/>
    <w:rsid w:val="00A553C4"/>
    <w:rsid w:val="00A60D37"/>
    <w:rsid w:val="00A81931"/>
    <w:rsid w:val="00A8480F"/>
    <w:rsid w:val="00AD1153"/>
    <w:rsid w:val="00AE01CB"/>
    <w:rsid w:val="00AE0D75"/>
    <w:rsid w:val="00AE1DB6"/>
    <w:rsid w:val="00AF319E"/>
    <w:rsid w:val="00AF3306"/>
    <w:rsid w:val="00AF4C5D"/>
    <w:rsid w:val="00B10D36"/>
    <w:rsid w:val="00B226B1"/>
    <w:rsid w:val="00B35019"/>
    <w:rsid w:val="00B451BF"/>
    <w:rsid w:val="00B720C9"/>
    <w:rsid w:val="00B825DB"/>
    <w:rsid w:val="00B85639"/>
    <w:rsid w:val="00B915B7"/>
    <w:rsid w:val="00BA45F0"/>
    <w:rsid w:val="00BB0B91"/>
    <w:rsid w:val="00BB4B0C"/>
    <w:rsid w:val="00BB5B96"/>
    <w:rsid w:val="00BE5190"/>
    <w:rsid w:val="00BF2193"/>
    <w:rsid w:val="00BF294E"/>
    <w:rsid w:val="00BF2D73"/>
    <w:rsid w:val="00BF5033"/>
    <w:rsid w:val="00C02F3E"/>
    <w:rsid w:val="00C158CF"/>
    <w:rsid w:val="00C171F5"/>
    <w:rsid w:val="00C25890"/>
    <w:rsid w:val="00C42198"/>
    <w:rsid w:val="00C45385"/>
    <w:rsid w:val="00C453D2"/>
    <w:rsid w:val="00C47A3C"/>
    <w:rsid w:val="00C5311A"/>
    <w:rsid w:val="00C616D6"/>
    <w:rsid w:val="00C663E8"/>
    <w:rsid w:val="00C7214D"/>
    <w:rsid w:val="00C74197"/>
    <w:rsid w:val="00C7602C"/>
    <w:rsid w:val="00C777DE"/>
    <w:rsid w:val="00C77D74"/>
    <w:rsid w:val="00C97866"/>
    <w:rsid w:val="00CA3389"/>
    <w:rsid w:val="00CB382B"/>
    <w:rsid w:val="00CB622E"/>
    <w:rsid w:val="00CC5126"/>
    <w:rsid w:val="00CE3952"/>
    <w:rsid w:val="00CF308F"/>
    <w:rsid w:val="00D1545E"/>
    <w:rsid w:val="00D15AC2"/>
    <w:rsid w:val="00D34A1E"/>
    <w:rsid w:val="00D4615A"/>
    <w:rsid w:val="00D50246"/>
    <w:rsid w:val="00D53F80"/>
    <w:rsid w:val="00D54F33"/>
    <w:rsid w:val="00D6464A"/>
    <w:rsid w:val="00D74A1C"/>
    <w:rsid w:val="00D84838"/>
    <w:rsid w:val="00D90263"/>
    <w:rsid w:val="00D90B16"/>
    <w:rsid w:val="00D9335D"/>
    <w:rsid w:val="00D9554D"/>
    <w:rsid w:val="00DA529B"/>
    <w:rsid w:val="00DA6E18"/>
    <w:rsid w:val="00DB2A76"/>
    <w:rsid w:val="00DB738F"/>
    <w:rsid w:val="00DC7B3E"/>
    <w:rsid w:val="00DE2C00"/>
    <w:rsid w:val="00DE2C39"/>
    <w:rsid w:val="00DE6D27"/>
    <w:rsid w:val="00E15BEB"/>
    <w:rsid w:val="00E16693"/>
    <w:rsid w:val="00E17A29"/>
    <w:rsid w:val="00E22FC5"/>
    <w:rsid w:val="00E3642B"/>
    <w:rsid w:val="00E64134"/>
    <w:rsid w:val="00E8557C"/>
    <w:rsid w:val="00E92083"/>
    <w:rsid w:val="00E93B4C"/>
    <w:rsid w:val="00EA59DF"/>
    <w:rsid w:val="00EB1D6E"/>
    <w:rsid w:val="00EB27AD"/>
    <w:rsid w:val="00EB4ED0"/>
    <w:rsid w:val="00EB7C57"/>
    <w:rsid w:val="00EC52EB"/>
    <w:rsid w:val="00EC5B60"/>
    <w:rsid w:val="00EC6483"/>
    <w:rsid w:val="00ED17CD"/>
    <w:rsid w:val="00ED31FF"/>
    <w:rsid w:val="00EE0B79"/>
    <w:rsid w:val="00EE4070"/>
    <w:rsid w:val="00EF04CF"/>
    <w:rsid w:val="00EF3335"/>
    <w:rsid w:val="00EF6C54"/>
    <w:rsid w:val="00EF7CC7"/>
    <w:rsid w:val="00F016B5"/>
    <w:rsid w:val="00F12C76"/>
    <w:rsid w:val="00F139F5"/>
    <w:rsid w:val="00F27B11"/>
    <w:rsid w:val="00F30469"/>
    <w:rsid w:val="00F337B2"/>
    <w:rsid w:val="00F40100"/>
    <w:rsid w:val="00F55725"/>
    <w:rsid w:val="00F870C6"/>
    <w:rsid w:val="00F87E0F"/>
    <w:rsid w:val="00F91C62"/>
    <w:rsid w:val="00F97909"/>
    <w:rsid w:val="00F9798B"/>
    <w:rsid w:val="00FA7F9A"/>
    <w:rsid w:val="00FC1B38"/>
    <w:rsid w:val="00FC20A2"/>
    <w:rsid w:val="00FC5015"/>
    <w:rsid w:val="00FD1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96B3D"/>
  <w15:chartTrackingRefBased/>
  <w15:docId w15:val="{F240AD62-7047-40F0-BDBA-510BB0DAE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Times New Roman"/>
        <w:color w:val="000000"/>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5B0B"/>
    <w:pPr>
      <w:spacing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25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25B0B"/>
    <w:pPr>
      <w:ind w:left="720"/>
      <w:contextualSpacing/>
    </w:pPr>
  </w:style>
  <w:style w:type="paragraph" w:customStyle="1" w:styleId="1">
    <w:name w:val="Знак Знак Знак Знак Знак Знак Знак Знак Знак Знак1 Знак Знак Знак Знак Знак Знак Знак Знак Знак Знак Знак Знак"/>
    <w:basedOn w:val="a"/>
    <w:uiPriority w:val="99"/>
    <w:rsid w:val="00F337B2"/>
    <w:pPr>
      <w:widowControl w:val="0"/>
      <w:adjustRightInd w:val="0"/>
      <w:spacing w:line="240" w:lineRule="exact"/>
      <w:jc w:val="right"/>
    </w:pPr>
    <w:rPr>
      <w:rFonts w:ascii="Times New Roman" w:eastAsia="Times New Roman" w:hAnsi="Times New Roman"/>
      <w:color w:val="auto"/>
      <w:sz w:val="20"/>
      <w:szCs w:val="20"/>
      <w:lang w:val="en-GB"/>
    </w:rPr>
  </w:style>
  <w:style w:type="paragraph" w:customStyle="1" w:styleId="ConsPlusNormal">
    <w:name w:val="ConsPlusNormal"/>
    <w:uiPriority w:val="99"/>
    <w:rsid w:val="00B226B1"/>
    <w:pPr>
      <w:widowControl w:val="0"/>
      <w:autoSpaceDE w:val="0"/>
      <w:autoSpaceDN w:val="0"/>
      <w:adjustRightInd w:val="0"/>
      <w:spacing w:after="0" w:line="240" w:lineRule="auto"/>
      <w:ind w:firstLine="720"/>
    </w:pPr>
    <w:rPr>
      <w:rFonts w:ascii="Arial" w:eastAsia="Times New Roman" w:hAnsi="Arial" w:cs="Arial"/>
      <w:color w:val="auto"/>
      <w:sz w:val="20"/>
      <w:szCs w:val="20"/>
      <w:lang w:eastAsia="ru-RU"/>
    </w:rPr>
  </w:style>
  <w:style w:type="character" w:styleId="a5">
    <w:name w:val="Hyperlink"/>
    <w:basedOn w:val="a0"/>
    <w:uiPriority w:val="99"/>
    <w:unhideWhenUsed/>
    <w:rsid w:val="00470495"/>
    <w:rPr>
      <w:color w:val="0563C1" w:themeColor="hyperlink"/>
      <w:u w:val="single"/>
    </w:rPr>
  </w:style>
  <w:style w:type="paragraph" w:customStyle="1" w:styleId="Default">
    <w:name w:val="Default"/>
    <w:rsid w:val="00DB2A76"/>
    <w:pPr>
      <w:autoSpaceDE w:val="0"/>
      <w:autoSpaceDN w:val="0"/>
      <w:adjustRightInd w:val="0"/>
      <w:spacing w:after="0" w:line="240" w:lineRule="auto"/>
    </w:pPr>
    <w:rPr>
      <w:rFonts w:ascii="Times New Roman" w:hAnsi="Times New Roman"/>
      <w:sz w:val="24"/>
      <w:szCs w:val="24"/>
    </w:rPr>
  </w:style>
  <w:style w:type="paragraph" w:customStyle="1" w:styleId="ConsPlusTitle">
    <w:name w:val="ConsPlusTitle"/>
    <w:uiPriority w:val="99"/>
    <w:rsid w:val="008C2555"/>
    <w:pPr>
      <w:widowControl w:val="0"/>
      <w:autoSpaceDE w:val="0"/>
      <w:autoSpaceDN w:val="0"/>
      <w:adjustRightInd w:val="0"/>
      <w:spacing w:after="0" w:line="240" w:lineRule="auto"/>
    </w:pPr>
    <w:rPr>
      <w:rFonts w:ascii="Arial" w:eastAsia="Times New Roman" w:hAnsi="Arial" w:cs="Arial"/>
      <w:b/>
      <w:bCs/>
      <w:color w:val="auto"/>
      <w:sz w:val="20"/>
      <w:szCs w:val="20"/>
      <w:lang w:eastAsia="ru-RU"/>
    </w:rPr>
  </w:style>
  <w:style w:type="character" w:customStyle="1" w:styleId="10">
    <w:name w:val="Неразрешенное упоминание1"/>
    <w:basedOn w:val="a0"/>
    <w:uiPriority w:val="99"/>
    <w:semiHidden/>
    <w:unhideWhenUsed/>
    <w:rsid w:val="00DA529B"/>
    <w:rPr>
      <w:color w:val="605E5C"/>
      <w:shd w:val="clear" w:color="auto" w:fill="E1DFDD"/>
    </w:rPr>
  </w:style>
  <w:style w:type="character" w:styleId="a6">
    <w:name w:val="FollowedHyperlink"/>
    <w:basedOn w:val="a0"/>
    <w:uiPriority w:val="99"/>
    <w:semiHidden/>
    <w:unhideWhenUsed/>
    <w:rsid w:val="001F525D"/>
    <w:rPr>
      <w:color w:val="954F72" w:themeColor="followedHyperlink"/>
      <w:u w:val="single"/>
    </w:rPr>
  </w:style>
  <w:style w:type="character" w:customStyle="1" w:styleId="UnresolvedMention">
    <w:name w:val="Unresolved Mention"/>
    <w:basedOn w:val="a0"/>
    <w:uiPriority w:val="99"/>
    <w:semiHidden/>
    <w:unhideWhenUsed/>
    <w:rsid w:val="009902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97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os.gosuslugi.ru/lkp/polls/52603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218AD-513E-4576-AA9C-26533B176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1340</TotalTime>
  <Pages>17</Pages>
  <Words>5349</Words>
  <Characters>30491</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dc:creator>
  <cp:keywords/>
  <dc:description/>
  <cp:lastModifiedBy>user</cp:lastModifiedBy>
  <cp:revision>319</cp:revision>
  <dcterms:created xsi:type="dcterms:W3CDTF">2024-01-09T11:33:00Z</dcterms:created>
  <dcterms:modified xsi:type="dcterms:W3CDTF">2026-04-23T09:43:00Z</dcterms:modified>
</cp:coreProperties>
</file>