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C9F" w:rsidRPr="0009593E" w:rsidRDefault="00222958" w:rsidP="00771860">
      <w:pPr>
        <w:spacing w:after="0" w:line="240" w:lineRule="auto"/>
        <w:jc w:val="center"/>
        <w:rPr>
          <w:rFonts w:ascii="Arial" w:hAnsi="Arial" w:cs="Arial"/>
          <w:sz w:val="24"/>
          <w:szCs w:val="24"/>
        </w:rPr>
      </w:pPr>
      <w:r w:rsidRPr="0009593E">
        <w:rPr>
          <w:rFonts w:ascii="Arial" w:hAnsi="Arial" w:cs="Arial"/>
          <w:noProof/>
          <w:sz w:val="24"/>
          <w:szCs w:val="24"/>
          <w:lang w:eastAsia="ru-RU"/>
        </w:rPr>
        <w:drawing>
          <wp:anchor distT="0" distB="0" distL="114300" distR="114300" simplePos="0" relativeHeight="251658240" behindDoc="0" locked="0" layoutInCell="1" allowOverlap="1">
            <wp:simplePos x="0" y="0"/>
            <wp:positionH relativeFrom="column">
              <wp:posOffset>2656840</wp:posOffset>
            </wp:positionH>
            <wp:positionV relativeFrom="paragraph">
              <wp:posOffset>2540</wp:posOffset>
            </wp:positionV>
            <wp:extent cx="607060" cy="962025"/>
            <wp:effectExtent l="19050" t="0" r="2540" b="0"/>
            <wp:wrapSquare wrapText="bothSides"/>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8" cstate="print"/>
                    <a:srcRect/>
                    <a:stretch>
                      <a:fillRect/>
                    </a:stretch>
                  </pic:blipFill>
                  <pic:spPr bwMode="auto">
                    <a:xfrm>
                      <a:off x="0" y="0"/>
                      <a:ext cx="607060" cy="962025"/>
                    </a:xfrm>
                    <a:prstGeom prst="rect">
                      <a:avLst/>
                    </a:prstGeom>
                    <a:noFill/>
                    <a:ln w="9525">
                      <a:noFill/>
                      <a:miter lim="800000"/>
                      <a:headEnd/>
                      <a:tailEnd/>
                    </a:ln>
                  </pic:spPr>
                </pic:pic>
              </a:graphicData>
            </a:graphic>
          </wp:anchor>
        </w:drawing>
      </w:r>
      <w:r w:rsidR="00DA79B5" w:rsidRPr="0009593E">
        <w:rPr>
          <w:rFonts w:ascii="Arial" w:hAnsi="Arial" w:cs="Arial"/>
          <w:sz w:val="24"/>
          <w:szCs w:val="24"/>
        </w:rPr>
        <w:br w:type="textWrapping" w:clear="all"/>
      </w:r>
    </w:p>
    <w:p w:rsidR="002A5C9F" w:rsidRPr="0009593E" w:rsidRDefault="002A5C9F" w:rsidP="00771860">
      <w:pPr>
        <w:spacing w:after="0" w:line="240" w:lineRule="auto"/>
        <w:jc w:val="center"/>
        <w:rPr>
          <w:rFonts w:ascii="Arial" w:hAnsi="Arial" w:cs="Arial"/>
          <w:b/>
          <w:sz w:val="28"/>
          <w:szCs w:val="28"/>
        </w:rPr>
      </w:pPr>
      <w:r w:rsidRPr="0009593E">
        <w:rPr>
          <w:rFonts w:ascii="Arial" w:hAnsi="Arial" w:cs="Arial"/>
          <w:b/>
          <w:sz w:val="28"/>
          <w:szCs w:val="28"/>
        </w:rPr>
        <w:t>ДУМА ГОРОДСКОГО ОКРУГА РЕВДА</w:t>
      </w:r>
    </w:p>
    <w:p w:rsidR="00DA79B5" w:rsidRPr="0009593E" w:rsidRDefault="002A5C9F" w:rsidP="00771860">
      <w:pPr>
        <w:tabs>
          <w:tab w:val="left" w:pos="2592"/>
          <w:tab w:val="right" w:pos="9637"/>
        </w:tabs>
        <w:spacing w:after="0" w:line="240" w:lineRule="auto"/>
        <w:jc w:val="center"/>
        <w:rPr>
          <w:rFonts w:ascii="Arial" w:hAnsi="Arial" w:cs="Arial"/>
          <w:sz w:val="28"/>
          <w:szCs w:val="28"/>
        </w:rPr>
      </w:pPr>
      <w:r w:rsidRPr="0009593E">
        <w:rPr>
          <w:rFonts w:ascii="Arial" w:hAnsi="Arial" w:cs="Arial"/>
          <w:sz w:val="28"/>
          <w:szCs w:val="28"/>
        </w:rPr>
        <w:t>(созыв 20</w:t>
      </w:r>
      <w:r w:rsidR="00171E91" w:rsidRPr="0009593E">
        <w:rPr>
          <w:rFonts w:ascii="Arial" w:hAnsi="Arial" w:cs="Arial"/>
          <w:sz w:val="28"/>
          <w:szCs w:val="28"/>
        </w:rPr>
        <w:t>21</w:t>
      </w:r>
      <w:r w:rsidRPr="0009593E">
        <w:rPr>
          <w:rFonts w:ascii="Arial" w:hAnsi="Arial" w:cs="Arial"/>
          <w:sz w:val="28"/>
          <w:szCs w:val="28"/>
        </w:rPr>
        <w:t>-20</w:t>
      </w:r>
      <w:r w:rsidR="005068C2" w:rsidRPr="0009593E">
        <w:rPr>
          <w:rFonts w:ascii="Arial" w:hAnsi="Arial" w:cs="Arial"/>
          <w:sz w:val="28"/>
          <w:szCs w:val="28"/>
        </w:rPr>
        <w:t>2</w:t>
      </w:r>
      <w:r w:rsidR="00171E91" w:rsidRPr="0009593E">
        <w:rPr>
          <w:rFonts w:ascii="Arial" w:hAnsi="Arial" w:cs="Arial"/>
          <w:sz w:val="28"/>
          <w:szCs w:val="28"/>
        </w:rPr>
        <w:t>6</w:t>
      </w:r>
      <w:r w:rsidRPr="0009593E">
        <w:rPr>
          <w:rFonts w:ascii="Arial" w:hAnsi="Arial" w:cs="Arial"/>
          <w:sz w:val="28"/>
          <w:szCs w:val="28"/>
        </w:rPr>
        <w:t>)</w:t>
      </w:r>
    </w:p>
    <w:p w:rsidR="00DA79B5" w:rsidRPr="0009593E" w:rsidRDefault="00DA79B5" w:rsidP="00771860">
      <w:pPr>
        <w:spacing w:after="0" w:line="240" w:lineRule="auto"/>
        <w:jc w:val="center"/>
        <w:rPr>
          <w:rFonts w:ascii="Arial" w:hAnsi="Arial" w:cs="Arial"/>
          <w:sz w:val="28"/>
          <w:szCs w:val="28"/>
        </w:rPr>
      </w:pPr>
    </w:p>
    <w:p w:rsidR="002A5C9F" w:rsidRPr="0009593E" w:rsidRDefault="002A5C9F" w:rsidP="00771860">
      <w:pPr>
        <w:spacing w:after="0" w:line="240" w:lineRule="auto"/>
        <w:jc w:val="center"/>
        <w:rPr>
          <w:rFonts w:ascii="Arial" w:hAnsi="Arial" w:cs="Arial"/>
          <w:b/>
          <w:sz w:val="28"/>
          <w:szCs w:val="28"/>
        </w:rPr>
      </w:pPr>
      <w:r w:rsidRPr="0009593E">
        <w:rPr>
          <w:rFonts w:ascii="Arial" w:hAnsi="Arial" w:cs="Arial"/>
          <w:b/>
          <w:sz w:val="28"/>
          <w:szCs w:val="28"/>
        </w:rPr>
        <w:t>РЕШЕНИЕ</w:t>
      </w:r>
    </w:p>
    <w:p w:rsidR="000B6EA5" w:rsidRPr="0009593E" w:rsidRDefault="000B6EA5" w:rsidP="00771860">
      <w:pPr>
        <w:spacing w:after="0" w:line="240" w:lineRule="auto"/>
        <w:jc w:val="center"/>
        <w:rPr>
          <w:rFonts w:ascii="Arial" w:hAnsi="Arial" w:cs="Arial"/>
          <w:b/>
          <w:sz w:val="28"/>
          <w:szCs w:val="28"/>
        </w:rPr>
      </w:pPr>
    </w:p>
    <w:p w:rsidR="002A5C9F" w:rsidRPr="0009593E" w:rsidRDefault="002A5C9F" w:rsidP="00771860">
      <w:pPr>
        <w:spacing w:after="0" w:line="240" w:lineRule="auto"/>
        <w:jc w:val="center"/>
        <w:rPr>
          <w:rFonts w:ascii="Arial" w:hAnsi="Arial" w:cs="Arial"/>
          <w:b/>
          <w:sz w:val="28"/>
          <w:szCs w:val="28"/>
        </w:rPr>
      </w:pPr>
      <w:r w:rsidRPr="0009593E">
        <w:rPr>
          <w:rFonts w:ascii="Arial" w:hAnsi="Arial" w:cs="Arial"/>
          <w:b/>
          <w:sz w:val="28"/>
          <w:szCs w:val="28"/>
        </w:rPr>
        <w:t xml:space="preserve">от </w:t>
      </w:r>
      <w:r w:rsidR="006A3C68">
        <w:rPr>
          <w:rFonts w:ascii="Arial" w:hAnsi="Arial" w:cs="Arial"/>
          <w:b/>
          <w:sz w:val="28"/>
          <w:szCs w:val="28"/>
        </w:rPr>
        <w:t xml:space="preserve">26 октября </w:t>
      </w:r>
      <w:r w:rsidR="000B6EA5" w:rsidRPr="0009593E">
        <w:rPr>
          <w:rFonts w:ascii="Arial" w:hAnsi="Arial" w:cs="Arial"/>
          <w:b/>
          <w:sz w:val="28"/>
          <w:szCs w:val="28"/>
        </w:rPr>
        <w:t>20</w:t>
      </w:r>
      <w:r w:rsidR="00A741DC" w:rsidRPr="0009593E">
        <w:rPr>
          <w:rFonts w:ascii="Arial" w:hAnsi="Arial" w:cs="Arial"/>
          <w:b/>
          <w:sz w:val="28"/>
          <w:szCs w:val="28"/>
        </w:rPr>
        <w:t>2</w:t>
      </w:r>
      <w:r w:rsidR="00171E91" w:rsidRPr="0009593E">
        <w:rPr>
          <w:rFonts w:ascii="Arial" w:hAnsi="Arial" w:cs="Arial"/>
          <w:b/>
          <w:sz w:val="28"/>
          <w:szCs w:val="28"/>
        </w:rPr>
        <w:t>2</w:t>
      </w:r>
      <w:r w:rsidRPr="0009593E">
        <w:rPr>
          <w:rFonts w:ascii="Arial" w:hAnsi="Arial" w:cs="Arial"/>
          <w:b/>
          <w:sz w:val="28"/>
          <w:szCs w:val="28"/>
        </w:rPr>
        <w:t xml:space="preserve"> года № </w:t>
      </w:r>
      <w:r w:rsidR="00D0238E">
        <w:rPr>
          <w:rFonts w:ascii="Arial" w:hAnsi="Arial" w:cs="Arial"/>
          <w:b/>
          <w:sz w:val="28"/>
          <w:szCs w:val="28"/>
        </w:rPr>
        <w:t>113</w:t>
      </w:r>
      <w:bookmarkStart w:id="0" w:name="_GoBack"/>
      <w:bookmarkEnd w:id="0"/>
    </w:p>
    <w:p w:rsidR="00BF6571" w:rsidRPr="0009593E" w:rsidRDefault="00BF6571" w:rsidP="000B6EA5">
      <w:pPr>
        <w:spacing w:after="0" w:line="240" w:lineRule="auto"/>
        <w:jc w:val="center"/>
        <w:rPr>
          <w:rFonts w:ascii="Arial" w:eastAsia="Calibri" w:hAnsi="Arial" w:cs="Arial"/>
          <w:b/>
          <w:i/>
          <w:sz w:val="24"/>
          <w:szCs w:val="24"/>
        </w:rPr>
      </w:pPr>
    </w:p>
    <w:p w:rsidR="00D92B0E" w:rsidRPr="0009593E" w:rsidRDefault="00D92B0E" w:rsidP="000B6EA5">
      <w:pPr>
        <w:spacing w:after="0" w:line="240" w:lineRule="auto"/>
        <w:jc w:val="center"/>
        <w:rPr>
          <w:rFonts w:ascii="Arial" w:eastAsia="Calibri" w:hAnsi="Arial" w:cs="Arial"/>
          <w:b/>
          <w:i/>
          <w:sz w:val="24"/>
          <w:szCs w:val="24"/>
        </w:rPr>
      </w:pPr>
    </w:p>
    <w:p w:rsidR="00A43754" w:rsidRPr="006A3C68" w:rsidRDefault="00A43754" w:rsidP="000B6EA5">
      <w:pPr>
        <w:spacing w:after="0" w:line="240" w:lineRule="auto"/>
        <w:jc w:val="center"/>
        <w:rPr>
          <w:rFonts w:ascii="Arial" w:hAnsi="Arial" w:cs="Arial"/>
          <w:i/>
          <w:iCs/>
          <w:sz w:val="24"/>
          <w:szCs w:val="24"/>
        </w:rPr>
      </w:pPr>
      <w:r w:rsidRPr="006A3C68">
        <w:rPr>
          <w:rFonts w:ascii="Arial" w:hAnsi="Arial" w:cs="Arial"/>
          <w:b/>
          <w:i/>
          <w:iCs/>
          <w:sz w:val="24"/>
          <w:szCs w:val="24"/>
        </w:rPr>
        <w:t xml:space="preserve">О внесении изменений в Положение о бюджетном процессе в городском округе Ревда, утвержденное </w:t>
      </w:r>
      <w:r w:rsidR="00103515" w:rsidRPr="006A3C68">
        <w:rPr>
          <w:rFonts w:ascii="Arial" w:hAnsi="Arial" w:cs="Arial"/>
          <w:b/>
          <w:i/>
          <w:iCs/>
          <w:sz w:val="24"/>
          <w:szCs w:val="24"/>
        </w:rPr>
        <w:t>Р</w:t>
      </w:r>
      <w:r w:rsidRPr="006A3C68">
        <w:rPr>
          <w:rFonts w:ascii="Arial" w:hAnsi="Arial" w:cs="Arial"/>
          <w:b/>
          <w:i/>
          <w:iCs/>
          <w:sz w:val="24"/>
          <w:szCs w:val="24"/>
        </w:rPr>
        <w:t>ешением Думы городского округа Ревда от 31.01.2018 №</w:t>
      </w:r>
      <w:r w:rsidRPr="006A3C68">
        <w:rPr>
          <w:rFonts w:ascii="Arial" w:hAnsi="Arial" w:cs="Arial"/>
          <w:i/>
          <w:iCs/>
          <w:sz w:val="24"/>
          <w:szCs w:val="24"/>
        </w:rPr>
        <w:t xml:space="preserve"> </w:t>
      </w:r>
      <w:r w:rsidRPr="006A3C68">
        <w:rPr>
          <w:rFonts w:ascii="Arial" w:hAnsi="Arial" w:cs="Arial"/>
          <w:b/>
          <w:i/>
          <w:iCs/>
          <w:sz w:val="24"/>
          <w:szCs w:val="24"/>
        </w:rPr>
        <w:t>166</w:t>
      </w:r>
    </w:p>
    <w:p w:rsidR="00A43754" w:rsidRPr="0009593E" w:rsidRDefault="00A43754" w:rsidP="000B6EA5">
      <w:pPr>
        <w:spacing w:after="0" w:line="240" w:lineRule="auto"/>
        <w:jc w:val="center"/>
        <w:rPr>
          <w:rFonts w:ascii="Arial" w:hAnsi="Arial" w:cs="Arial"/>
          <w:sz w:val="24"/>
          <w:szCs w:val="24"/>
        </w:rPr>
      </w:pPr>
    </w:p>
    <w:p w:rsidR="00F417CD" w:rsidRDefault="00F417CD" w:rsidP="00A43754">
      <w:pPr>
        <w:autoSpaceDE w:val="0"/>
        <w:autoSpaceDN w:val="0"/>
        <w:adjustRightInd w:val="0"/>
        <w:spacing w:after="0" w:line="240" w:lineRule="auto"/>
        <w:ind w:firstLine="540"/>
        <w:jc w:val="both"/>
        <w:rPr>
          <w:rFonts w:ascii="Arial" w:hAnsi="Arial" w:cs="Arial"/>
          <w:bCs/>
          <w:iCs/>
          <w:sz w:val="24"/>
          <w:szCs w:val="24"/>
        </w:rPr>
      </w:pPr>
    </w:p>
    <w:p w:rsidR="00A43754" w:rsidRPr="0009593E" w:rsidRDefault="00A43754" w:rsidP="00A43754">
      <w:pPr>
        <w:autoSpaceDE w:val="0"/>
        <w:autoSpaceDN w:val="0"/>
        <w:adjustRightInd w:val="0"/>
        <w:spacing w:after="0" w:line="240" w:lineRule="auto"/>
        <w:ind w:firstLine="540"/>
        <w:jc w:val="both"/>
        <w:rPr>
          <w:rFonts w:ascii="Arial" w:hAnsi="Arial" w:cs="Arial"/>
          <w:bCs/>
          <w:iCs/>
          <w:sz w:val="24"/>
          <w:szCs w:val="24"/>
        </w:rPr>
      </w:pPr>
      <w:r w:rsidRPr="0009593E">
        <w:rPr>
          <w:rFonts w:ascii="Arial" w:hAnsi="Arial" w:cs="Arial"/>
          <w:bCs/>
          <w:iCs/>
          <w:sz w:val="24"/>
          <w:szCs w:val="24"/>
        </w:rPr>
        <w:t xml:space="preserve">В целях приведения </w:t>
      </w:r>
      <w:r w:rsidR="006E30C0" w:rsidRPr="0009593E">
        <w:rPr>
          <w:rFonts w:ascii="Arial" w:hAnsi="Arial" w:cs="Arial"/>
          <w:bCs/>
          <w:iCs/>
          <w:sz w:val="24"/>
          <w:szCs w:val="24"/>
        </w:rPr>
        <w:t>Положения о бюджетном процессе</w:t>
      </w:r>
      <w:r w:rsidR="004243CB" w:rsidRPr="0009593E">
        <w:rPr>
          <w:rFonts w:ascii="Arial" w:hAnsi="Arial" w:cs="Arial"/>
          <w:bCs/>
          <w:iCs/>
          <w:sz w:val="24"/>
          <w:szCs w:val="24"/>
        </w:rPr>
        <w:t xml:space="preserve"> в городском округе Ревда </w:t>
      </w:r>
      <w:r w:rsidRPr="0009593E">
        <w:rPr>
          <w:rFonts w:ascii="Arial" w:hAnsi="Arial" w:cs="Arial"/>
          <w:bCs/>
          <w:iCs/>
          <w:sz w:val="24"/>
          <w:szCs w:val="24"/>
        </w:rPr>
        <w:t>в соответствие с</w:t>
      </w:r>
      <w:r w:rsidR="00305050" w:rsidRPr="0009593E">
        <w:rPr>
          <w:rFonts w:ascii="Arial" w:hAnsi="Arial" w:cs="Arial"/>
          <w:bCs/>
          <w:iCs/>
          <w:sz w:val="24"/>
          <w:szCs w:val="24"/>
        </w:rPr>
        <w:t xml:space="preserve"> </w:t>
      </w:r>
      <w:r w:rsidR="006E30C0" w:rsidRPr="0009593E">
        <w:rPr>
          <w:rFonts w:ascii="Arial" w:hAnsi="Arial" w:cs="Arial"/>
          <w:bCs/>
          <w:iCs/>
          <w:sz w:val="24"/>
          <w:szCs w:val="24"/>
        </w:rPr>
        <w:t>действующим законодательством</w:t>
      </w:r>
      <w:r w:rsidR="00604C4E" w:rsidRPr="0009593E">
        <w:rPr>
          <w:rFonts w:ascii="Arial" w:hAnsi="Arial" w:cs="Arial"/>
          <w:bCs/>
          <w:iCs/>
          <w:sz w:val="24"/>
          <w:szCs w:val="24"/>
        </w:rPr>
        <w:t>,</w:t>
      </w:r>
      <w:r w:rsidRPr="0009593E">
        <w:rPr>
          <w:rFonts w:ascii="Arial" w:hAnsi="Arial" w:cs="Arial"/>
          <w:bCs/>
          <w:iCs/>
          <w:sz w:val="24"/>
          <w:szCs w:val="24"/>
        </w:rPr>
        <w:t xml:space="preserve"> Дума городского округа Ревда </w:t>
      </w:r>
    </w:p>
    <w:p w:rsidR="00A43754" w:rsidRPr="0009593E" w:rsidRDefault="00A43754" w:rsidP="00A43754">
      <w:pPr>
        <w:autoSpaceDE w:val="0"/>
        <w:autoSpaceDN w:val="0"/>
        <w:adjustRightInd w:val="0"/>
        <w:spacing w:after="0" w:line="240" w:lineRule="auto"/>
        <w:ind w:firstLine="540"/>
        <w:jc w:val="both"/>
        <w:rPr>
          <w:rFonts w:ascii="Arial" w:hAnsi="Arial" w:cs="Arial"/>
          <w:bCs/>
          <w:iCs/>
          <w:sz w:val="24"/>
          <w:szCs w:val="24"/>
        </w:rPr>
      </w:pPr>
    </w:p>
    <w:p w:rsidR="00A43754" w:rsidRPr="0009593E" w:rsidRDefault="00A43754" w:rsidP="00A43754">
      <w:pPr>
        <w:spacing w:after="0" w:line="240" w:lineRule="auto"/>
        <w:ind w:firstLine="567"/>
        <w:jc w:val="both"/>
        <w:rPr>
          <w:rFonts w:ascii="Arial" w:eastAsia="Calibri" w:hAnsi="Arial" w:cs="Arial"/>
          <w:sz w:val="24"/>
          <w:szCs w:val="24"/>
        </w:rPr>
      </w:pPr>
      <w:r w:rsidRPr="0009593E">
        <w:rPr>
          <w:rFonts w:ascii="Arial" w:eastAsia="Calibri" w:hAnsi="Arial" w:cs="Arial"/>
          <w:sz w:val="24"/>
          <w:szCs w:val="24"/>
        </w:rPr>
        <w:t>Р Е Ш И Л А:</w:t>
      </w:r>
    </w:p>
    <w:p w:rsidR="00A43754" w:rsidRPr="0009593E" w:rsidRDefault="00A43754" w:rsidP="00A43754">
      <w:pPr>
        <w:autoSpaceDE w:val="0"/>
        <w:autoSpaceDN w:val="0"/>
        <w:adjustRightInd w:val="0"/>
        <w:spacing w:after="0" w:line="240" w:lineRule="auto"/>
        <w:ind w:firstLine="540"/>
        <w:jc w:val="both"/>
        <w:rPr>
          <w:rFonts w:ascii="Arial" w:hAnsi="Arial" w:cs="Arial"/>
          <w:bCs/>
          <w:iCs/>
          <w:sz w:val="24"/>
          <w:szCs w:val="24"/>
        </w:rPr>
      </w:pPr>
    </w:p>
    <w:p w:rsidR="00A43754" w:rsidRPr="006A20D5" w:rsidRDefault="00A43754" w:rsidP="006A20D5">
      <w:pPr>
        <w:autoSpaceDE w:val="0"/>
        <w:autoSpaceDN w:val="0"/>
        <w:adjustRightInd w:val="0"/>
        <w:spacing w:after="0" w:line="276" w:lineRule="auto"/>
        <w:ind w:firstLine="709"/>
        <w:jc w:val="both"/>
        <w:rPr>
          <w:rFonts w:ascii="Arial" w:hAnsi="Arial" w:cs="Arial"/>
          <w:bCs/>
          <w:iCs/>
          <w:sz w:val="24"/>
          <w:szCs w:val="24"/>
        </w:rPr>
      </w:pPr>
      <w:r w:rsidRPr="006A20D5">
        <w:rPr>
          <w:rFonts w:ascii="Arial" w:hAnsi="Arial" w:cs="Arial"/>
          <w:bCs/>
          <w:iCs/>
          <w:sz w:val="24"/>
          <w:szCs w:val="24"/>
        </w:rPr>
        <w:t xml:space="preserve">1. Внести в </w:t>
      </w:r>
      <w:hyperlink r:id="rId9" w:history="1">
        <w:r w:rsidRPr="006A20D5">
          <w:rPr>
            <w:rFonts w:ascii="Arial" w:hAnsi="Arial" w:cs="Arial"/>
            <w:bCs/>
            <w:iCs/>
            <w:sz w:val="24"/>
            <w:szCs w:val="24"/>
          </w:rPr>
          <w:t>Положение</w:t>
        </w:r>
      </w:hyperlink>
      <w:r w:rsidRPr="006A20D5">
        <w:rPr>
          <w:rFonts w:ascii="Arial" w:hAnsi="Arial" w:cs="Arial"/>
          <w:bCs/>
          <w:iCs/>
          <w:sz w:val="24"/>
          <w:szCs w:val="24"/>
        </w:rPr>
        <w:t xml:space="preserve"> о бюджетном процессе в городском округе Ревда, утвержденное Решением Думы городского округа Ревда от 31.01.2018 N 166, следующие изменения:</w:t>
      </w:r>
    </w:p>
    <w:p w:rsidR="00E51A11" w:rsidRPr="006A20D5" w:rsidRDefault="00E51A11" w:rsidP="006A20D5">
      <w:pPr>
        <w:pStyle w:val="ac"/>
        <w:numPr>
          <w:ilvl w:val="1"/>
          <w:numId w:val="4"/>
        </w:numPr>
        <w:tabs>
          <w:tab w:val="left" w:pos="993"/>
        </w:tabs>
        <w:autoSpaceDE w:val="0"/>
        <w:autoSpaceDN w:val="0"/>
        <w:adjustRightInd w:val="0"/>
        <w:spacing w:after="0" w:line="276" w:lineRule="auto"/>
        <w:ind w:left="0"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 xml:space="preserve"> Статью 8 </w:t>
      </w:r>
      <w:r w:rsidR="00F700DF" w:rsidRPr="006A20D5">
        <w:rPr>
          <w:rFonts w:ascii="Arial" w:eastAsia="Times New Roman" w:hAnsi="Arial" w:cs="Arial"/>
          <w:bCs/>
          <w:sz w:val="24"/>
          <w:szCs w:val="24"/>
          <w:lang w:eastAsia="ru-RU"/>
        </w:rPr>
        <w:t xml:space="preserve">«Бюджетные полномочия администрации» </w:t>
      </w:r>
      <w:r w:rsidRPr="006A20D5">
        <w:rPr>
          <w:rFonts w:ascii="Arial" w:eastAsia="Times New Roman" w:hAnsi="Arial" w:cs="Arial"/>
          <w:bCs/>
          <w:sz w:val="24"/>
          <w:szCs w:val="24"/>
          <w:lang w:eastAsia="ru-RU"/>
        </w:rPr>
        <w:t>дополнить пунктами</w:t>
      </w:r>
      <w:r w:rsidR="00305050" w:rsidRPr="006A20D5">
        <w:rPr>
          <w:rFonts w:ascii="Arial" w:eastAsia="Times New Roman" w:hAnsi="Arial" w:cs="Arial"/>
          <w:bCs/>
          <w:sz w:val="24"/>
          <w:szCs w:val="24"/>
          <w:lang w:eastAsia="ru-RU"/>
        </w:rPr>
        <w:t xml:space="preserve"> 26 и 27 следующего содержания</w:t>
      </w:r>
      <w:r w:rsidRPr="006A20D5">
        <w:rPr>
          <w:rFonts w:ascii="Arial" w:eastAsia="Times New Roman" w:hAnsi="Arial" w:cs="Arial"/>
          <w:bCs/>
          <w:sz w:val="24"/>
          <w:szCs w:val="24"/>
          <w:lang w:eastAsia="ru-RU"/>
        </w:rPr>
        <w:t>:</w:t>
      </w:r>
    </w:p>
    <w:p w:rsidR="00E51A11" w:rsidRPr="006A20D5" w:rsidRDefault="00305050"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w:t>
      </w:r>
      <w:r w:rsidR="00E51A11" w:rsidRPr="006A20D5">
        <w:rPr>
          <w:rFonts w:ascii="Arial" w:eastAsia="Times New Roman" w:hAnsi="Arial" w:cs="Arial"/>
          <w:bCs/>
          <w:sz w:val="24"/>
          <w:szCs w:val="24"/>
          <w:lang w:eastAsia="ru-RU"/>
        </w:rPr>
        <w:t>26)</w:t>
      </w:r>
      <w:r w:rsidR="00E51A11" w:rsidRPr="006A20D5">
        <w:rPr>
          <w:rFonts w:ascii="Arial" w:eastAsia="Times New Roman" w:hAnsi="Arial" w:cs="Arial"/>
          <w:bCs/>
          <w:sz w:val="24"/>
          <w:szCs w:val="24"/>
          <w:lang w:eastAsia="ru-RU"/>
        </w:rPr>
        <w:tab/>
        <w:t>утверждает</w:t>
      </w:r>
      <w:r w:rsidR="00E51A11" w:rsidRPr="006A20D5">
        <w:rPr>
          <w:rFonts w:ascii="Arial" w:hAnsi="Arial" w:cs="Arial"/>
          <w:bCs/>
          <w:sz w:val="24"/>
          <w:szCs w:val="24"/>
        </w:rPr>
        <w:t xml:space="preserve"> </w:t>
      </w:r>
      <w:r w:rsidR="00E51A11" w:rsidRPr="006A20D5">
        <w:rPr>
          <w:rFonts w:ascii="Arial" w:eastAsia="Times New Roman" w:hAnsi="Arial" w:cs="Arial"/>
          <w:bCs/>
          <w:sz w:val="24"/>
          <w:szCs w:val="24"/>
          <w:lang w:eastAsia="ru-RU"/>
        </w:rPr>
        <w:t>перечень главных администраторов доходов местного бюджета;</w:t>
      </w:r>
    </w:p>
    <w:p w:rsidR="00E51A11" w:rsidRPr="006A20D5" w:rsidRDefault="000D1BEB"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 xml:space="preserve">  </w:t>
      </w:r>
      <w:r w:rsidR="00E51A11" w:rsidRPr="006A20D5">
        <w:rPr>
          <w:rFonts w:ascii="Arial" w:eastAsia="Times New Roman" w:hAnsi="Arial" w:cs="Arial"/>
          <w:bCs/>
          <w:sz w:val="24"/>
          <w:szCs w:val="24"/>
          <w:lang w:eastAsia="ru-RU"/>
        </w:rPr>
        <w:t>27)</w:t>
      </w:r>
      <w:r w:rsidR="00E51A11" w:rsidRPr="006A20D5">
        <w:rPr>
          <w:rFonts w:ascii="Arial" w:eastAsia="Times New Roman" w:hAnsi="Arial" w:cs="Arial"/>
          <w:bCs/>
          <w:sz w:val="24"/>
          <w:szCs w:val="24"/>
          <w:lang w:eastAsia="ru-RU"/>
        </w:rPr>
        <w:tab/>
        <w:t>утверждает</w:t>
      </w:r>
      <w:r w:rsidR="00E51A11" w:rsidRPr="006A20D5">
        <w:rPr>
          <w:rFonts w:ascii="Arial" w:hAnsi="Arial" w:cs="Arial"/>
          <w:bCs/>
          <w:sz w:val="24"/>
          <w:szCs w:val="24"/>
        </w:rPr>
        <w:t xml:space="preserve"> </w:t>
      </w:r>
      <w:r w:rsidR="00E51A11" w:rsidRPr="006A20D5">
        <w:rPr>
          <w:rFonts w:ascii="Arial" w:eastAsia="Times New Roman" w:hAnsi="Arial" w:cs="Arial"/>
          <w:bCs/>
          <w:sz w:val="24"/>
          <w:szCs w:val="24"/>
          <w:lang w:eastAsia="ru-RU"/>
        </w:rPr>
        <w:t>перечень главных администраторов источников финансирования дефицита</w:t>
      </w:r>
      <w:r w:rsidR="004F77EA" w:rsidRPr="006A20D5">
        <w:rPr>
          <w:rFonts w:ascii="Arial" w:eastAsia="Times New Roman" w:hAnsi="Arial" w:cs="Arial"/>
          <w:bCs/>
          <w:sz w:val="24"/>
          <w:szCs w:val="24"/>
          <w:lang w:eastAsia="ru-RU"/>
        </w:rPr>
        <w:t>.</w:t>
      </w:r>
      <w:r w:rsidR="00305050" w:rsidRPr="006A20D5">
        <w:rPr>
          <w:rFonts w:ascii="Arial" w:eastAsia="Times New Roman" w:hAnsi="Arial" w:cs="Arial"/>
          <w:bCs/>
          <w:sz w:val="24"/>
          <w:szCs w:val="24"/>
          <w:lang w:eastAsia="ru-RU"/>
        </w:rPr>
        <w:t>»</w:t>
      </w:r>
      <w:r w:rsidR="006A20D5" w:rsidRPr="006A20D5">
        <w:rPr>
          <w:rFonts w:ascii="Arial" w:eastAsia="Times New Roman" w:hAnsi="Arial" w:cs="Arial"/>
          <w:bCs/>
          <w:sz w:val="24"/>
          <w:szCs w:val="24"/>
          <w:lang w:eastAsia="ru-RU"/>
        </w:rPr>
        <w:t>;</w:t>
      </w:r>
    </w:p>
    <w:p w:rsidR="00BD3E4D" w:rsidRPr="006A20D5" w:rsidRDefault="00BD3E4D" w:rsidP="006A20D5">
      <w:pPr>
        <w:pStyle w:val="ac"/>
        <w:numPr>
          <w:ilvl w:val="1"/>
          <w:numId w:val="4"/>
        </w:numPr>
        <w:spacing w:after="0" w:line="276" w:lineRule="auto"/>
        <w:ind w:left="0"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Статью 11</w:t>
      </w:r>
      <w:r w:rsidR="00E51A11" w:rsidRPr="006A20D5">
        <w:rPr>
          <w:rFonts w:ascii="Arial" w:eastAsia="Times New Roman" w:hAnsi="Arial" w:cs="Arial"/>
          <w:bCs/>
          <w:sz w:val="24"/>
          <w:szCs w:val="24"/>
          <w:lang w:eastAsia="ru-RU"/>
        </w:rPr>
        <w:t xml:space="preserve"> </w:t>
      </w:r>
      <w:r w:rsidRPr="006A20D5">
        <w:rPr>
          <w:rFonts w:ascii="Arial" w:eastAsia="Times New Roman" w:hAnsi="Arial" w:cs="Arial"/>
          <w:bCs/>
          <w:sz w:val="24"/>
          <w:szCs w:val="24"/>
          <w:lang w:eastAsia="ru-RU"/>
        </w:rPr>
        <w:t xml:space="preserve">изложить в </w:t>
      </w:r>
      <w:r w:rsidR="00F700DF" w:rsidRPr="006A20D5">
        <w:rPr>
          <w:rFonts w:ascii="Arial" w:eastAsia="Times New Roman" w:hAnsi="Arial" w:cs="Arial"/>
          <w:bCs/>
          <w:sz w:val="24"/>
          <w:szCs w:val="24"/>
          <w:lang w:eastAsia="ru-RU"/>
        </w:rPr>
        <w:t>новой редакции</w:t>
      </w:r>
      <w:r w:rsidR="004B186A" w:rsidRPr="006A20D5">
        <w:rPr>
          <w:rFonts w:ascii="Arial" w:eastAsia="Times New Roman" w:hAnsi="Arial" w:cs="Arial"/>
          <w:bCs/>
          <w:sz w:val="24"/>
          <w:szCs w:val="24"/>
          <w:lang w:eastAsia="ru-RU"/>
        </w:rPr>
        <w:t>:</w:t>
      </w:r>
    </w:p>
    <w:p w:rsidR="00E54E9E" w:rsidRPr="006A20D5" w:rsidRDefault="00305050"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eastAsia="Times New Roman" w:hAnsi="Arial" w:cs="Arial"/>
          <w:bCs/>
          <w:sz w:val="24"/>
          <w:szCs w:val="24"/>
          <w:lang w:eastAsia="ru-RU"/>
        </w:rPr>
        <w:t xml:space="preserve">«Статья 11. </w:t>
      </w:r>
      <w:r w:rsidR="00E54E9E" w:rsidRPr="006A20D5">
        <w:rPr>
          <w:rFonts w:ascii="Arial" w:hAnsi="Arial" w:cs="Arial"/>
          <w:bCs/>
          <w:sz w:val="24"/>
          <w:szCs w:val="24"/>
        </w:rPr>
        <w:t>Бюджетные полномочия Счетной палаты</w:t>
      </w:r>
    </w:p>
    <w:p w:rsidR="00BD3E4D" w:rsidRPr="006A20D5" w:rsidRDefault="00BD3E4D" w:rsidP="006A20D5">
      <w:pPr>
        <w:pStyle w:val="ac"/>
        <w:spacing w:after="0" w:line="276" w:lineRule="auto"/>
        <w:ind w:left="0"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Счетная палата осуществляет следующие основные полномочия:</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1) организация и осуществление контроля за законностью и эффективностью использования средств бюджета городского округа Ревда, а также иных средств в случаях, предусмотренных законодательством Российской Федерации;</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2) экспертиза проектов бюджета городского округа Ревда, проверка и анализ обоснованности его показателей;</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3) внешняя проверка годового отчета об исполнении бюджета городского округа Ревда;</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4) проведение аудита в сфере закупок товаров, работ и услуг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 xml:space="preserve">5) оценка эффективности формирования собственности городского округа Ревда, управления и распоряжения такой собственностью и контроль за соблюдением установленного порядка формирования такой собственности, </w:t>
      </w:r>
      <w:r w:rsidRPr="006A20D5">
        <w:rPr>
          <w:rFonts w:ascii="Arial" w:eastAsia="Times New Roman" w:hAnsi="Arial" w:cs="Arial"/>
          <w:bCs/>
          <w:sz w:val="24"/>
          <w:szCs w:val="24"/>
          <w:lang w:eastAsia="ru-RU"/>
        </w:rPr>
        <w:lastRenderedPageBreak/>
        <w:t>управления и распоряжения такой собственностью (включая исключительные права на результаты интеллектуальной деятельности);</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6) оценка эффективности предоставления налоговых и иных льгот и преимуществ, бюджетных кредитов за счет средств бюджета городского округа Ревда,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округа Ревда и имущества, находящегося в собственности городского округа Ревда;</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7) экспертиза проектов муниципальных правовых актов в части, касающейся расходных обязательств городского округа Ревда, экспертиза проектов муниципальных правовых актов, приводящих к изменению доходов бюджета городского округа Ревда, а также муниципальных программ (проектов муниципальных программ);</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8) анализ и мониторинг бюджетного процесса в городском округе Ревда,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9) проведение оперативного анализа исполнения и контроля за организацией исполнения бюджета городского округа Ревда в текущем финансовом году, ежеквартальное представление информации о ходе исполнения бюджета городского округа Ревда, о результатах проведенных контрольных и экспертно-аналитических мероприятий в Думу городского округа Ревда и Главе городского округа Ревда;</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10) осуществление контроля за состоянием муниципального внутреннего и внешнего долга;</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11) оценка реализуемости, рисков и результатов достижения целей социально-экономического развития городского округа Ревда, предусмотренных документами стратегического планирования городского округа Ревда, в пределах компетенции Счетной палаты;</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12) участие в пределах полномочий в мероприятиях, направленных на противодействие коррупции;</w:t>
      </w:r>
    </w:p>
    <w:p w:rsidR="00BD3E4D" w:rsidRPr="006A20D5" w:rsidRDefault="00BD3E4D" w:rsidP="006A20D5">
      <w:pPr>
        <w:autoSpaceDE w:val="0"/>
        <w:autoSpaceDN w:val="0"/>
        <w:adjustRightInd w:val="0"/>
        <w:spacing w:after="0" w:line="276" w:lineRule="auto"/>
        <w:ind w:firstLine="709"/>
        <w:jc w:val="both"/>
        <w:rPr>
          <w:rFonts w:ascii="Arial" w:eastAsia="Times New Roman" w:hAnsi="Arial" w:cs="Arial"/>
          <w:bCs/>
          <w:sz w:val="24"/>
          <w:szCs w:val="24"/>
          <w:lang w:eastAsia="ru-RU"/>
        </w:rPr>
      </w:pPr>
      <w:r w:rsidRPr="006A20D5">
        <w:rPr>
          <w:rFonts w:ascii="Arial" w:eastAsia="Times New Roman" w:hAnsi="Arial" w:cs="Arial"/>
          <w:bCs/>
          <w:sz w:val="24"/>
          <w:szCs w:val="24"/>
          <w:lang w:eastAsia="ru-RU"/>
        </w:rPr>
        <w:t>13) иные полномочия в сфере внешнего муниципального финансового контроля, установленные федеральными законами, законами Свердловской области, Уставом городского округа Ревда и нормативными правовыми актами Думы городского округа Ревда.</w:t>
      </w:r>
      <w:r w:rsidR="00305050" w:rsidRPr="006A20D5">
        <w:rPr>
          <w:rFonts w:ascii="Arial" w:eastAsia="Times New Roman" w:hAnsi="Arial" w:cs="Arial"/>
          <w:bCs/>
          <w:sz w:val="24"/>
          <w:szCs w:val="24"/>
          <w:lang w:eastAsia="ru-RU"/>
        </w:rPr>
        <w:t>»</w:t>
      </w:r>
      <w:r w:rsidR="006A20D5" w:rsidRPr="006A20D5">
        <w:rPr>
          <w:rFonts w:ascii="Arial" w:eastAsia="Times New Roman" w:hAnsi="Arial" w:cs="Arial"/>
          <w:bCs/>
          <w:sz w:val="24"/>
          <w:szCs w:val="24"/>
          <w:lang w:eastAsia="ru-RU"/>
        </w:rPr>
        <w:t>;</w:t>
      </w:r>
    </w:p>
    <w:p w:rsidR="00A43754" w:rsidRPr="006A20D5" w:rsidRDefault="00BD3E4D" w:rsidP="00F417CD">
      <w:pPr>
        <w:pStyle w:val="30"/>
        <w:shd w:val="clear" w:color="auto" w:fill="auto"/>
        <w:spacing w:line="276" w:lineRule="auto"/>
        <w:ind w:firstLine="567"/>
        <w:jc w:val="left"/>
        <w:rPr>
          <w:b w:val="0"/>
          <w:sz w:val="24"/>
          <w:szCs w:val="24"/>
        </w:rPr>
      </w:pPr>
      <w:r w:rsidRPr="006A20D5">
        <w:rPr>
          <w:b w:val="0"/>
          <w:sz w:val="24"/>
          <w:szCs w:val="24"/>
        </w:rPr>
        <w:t xml:space="preserve">       </w:t>
      </w:r>
      <w:r w:rsidR="004B186A" w:rsidRPr="006A20D5">
        <w:rPr>
          <w:b w:val="0"/>
          <w:sz w:val="24"/>
          <w:szCs w:val="24"/>
        </w:rPr>
        <w:t xml:space="preserve"> </w:t>
      </w:r>
      <w:r w:rsidRPr="006A20D5">
        <w:rPr>
          <w:b w:val="0"/>
          <w:sz w:val="24"/>
          <w:szCs w:val="24"/>
        </w:rPr>
        <w:t xml:space="preserve"> </w:t>
      </w:r>
      <w:r w:rsidR="00A43754" w:rsidRPr="006A20D5">
        <w:rPr>
          <w:b w:val="0"/>
          <w:sz w:val="24"/>
          <w:szCs w:val="24"/>
        </w:rPr>
        <w:t>1.</w:t>
      </w:r>
      <w:r w:rsidRPr="006A20D5">
        <w:rPr>
          <w:b w:val="0"/>
          <w:sz w:val="24"/>
          <w:szCs w:val="24"/>
        </w:rPr>
        <w:t>3</w:t>
      </w:r>
      <w:r w:rsidR="00A43754" w:rsidRPr="006A20D5">
        <w:rPr>
          <w:b w:val="0"/>
          <w:sz w:val="24"/>
          <w:szCs w:val="24"/>
        </w:rPr>
        <w:t>. Статью 35 изложить в новой редакции:</w:t>
      </w:r>
    </w:p>
    <w:p w:rsidR="00A43754" w:rsidRPr="006A20D5" w:rsidRDefault="00305050"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«Статья 35.</w:t>
      </w:r>
      <w:r w:rsidR="00FE339B" w:rsidRPr="006A20D5">
        <w:rPr>
          <w:rFonts w:ascii="Arial" w:hAnsi="Arial" w:cs="Arial"/>
          <w:bCs/>
          <w:sz w:val="24"/>
          <w:szCs w:val="24"/>
        </w:rPr>
        <w:t xml:space="preserve"> Общие положения</w:t>
      </w:r>
      <w:r w:rsidRPr="006A20D5">
        <w:rPr>
          <w:rFonts w:ascii="Arial" w:hAnsi="Arial" w:cs="Arial"/>
          <w:bCs/>
          <w:sz w:val="24"/>
          <w:szCs w:val="24"/>
        </w:rPr>
        <w:t xml:space="preserve"> </w:t>
      </w:r>
    </w:p>
    <w:p w:rsidR="00A43754" w:rsidRPr="006A20D5" w:rsidRDefault="00A43754" w:rsidP="006A20D5">
      <w:pPr>
        <w:widowControl w:val="0"/>
        <w:numPr>
          <w:ilvl w:val="0"/>
          <w:numId w:val="1"/>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Дума городского округа Ревда рассматривает проект решения о местном бюджете в одном чтении.</w:t>
      </w:r>
    </w:p>
    <w:p w:rsidR="0009593E" w:rsidRPr="006A20D5" w:rsidRDefault="00A43754" w:rsidP="006A20D5">
      <w:pPr>
        <w:widowControl w:val="0"/>
        <w:numPr>
          <w:ilvl w:val="0"/>
          <w:numId w:val="1"/>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 xml:space="preserve">При рассмотрении местного бюджета утверждаются </w:t>
      </w:r>
      <w:r w:rsidR="000F2ED1" w:rsidRPr="006A20D5">
        <w:rPr>
          <w:rFonts w:ascii="Arial" w:hAnsi="Arial" w:cs="Arial"/>
          <w:bCs/>
          <w:sz w:val="24"/>
          <w:szCs w:val="24"/>
        </w:rPr>
        <w:t xml:space="preserve">показатели </w:t>
      </w:r>
      <w:r w:rsidRPr="006A20D5">
        <w:rPr>
          <w:rFonts w:ascii="Arial" w:hAnsi="Arial" w:cs="Arial"/>
          <w:bCs/>
          <w:sz w:val="24"/>
          <w:szCs w:val="24"/>
        </w:rPr>
        <w:t>на очередной финансовый год (очередной финансовый год и плановый период):</w:t>
      </w:r>
      <w:r w:rsidR="00FE339B" w:rsidRPr="006A20D5">
        <w:rPr>
          <w:rFonts w:ascii="Arial" w:hAnsi="Arial" w:cs="Arial"/>
          <w:bCs/>
          <w:sz w:val="24"/>
          <w:szCs w:val="24"/>
        </w:rPr>
        <w:t xml:space="preserve"> </w:t>
      </w:r>
    </w:p>
    <w:p w:rsidR="00A43754" w:rsidRPr="006A20D5" w:rsidRDefault="000C2613" w:rsidP="006A20D5">
      <w:pPr>
        <w:widowControl w:val="0"/>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 xml:space="preserve">     </w:t>
      </w:r>
      <w:r w:rsidR="0009593E" w:rsidRPr="006A20D5">
        <w:rPr>
          <w:rFonts w:ascii="Arial" w:hAnsi="Arial" w:cs="Arial"/>
          <w:bCs/>
          <w:sz w:val="24"/>
          <w:szCs w:val="24"/>
        </w:rPr>
        <w:t>2.1.</w:t>
      </w:r>
      <w:r w:rsidR="00A43754" w:rsidRPr="006A20D5">
        <w:rPr>
          <w:rFonts w:ascii="Arial" w:hAnsi="Arial" w:cs="Arial"/>
          <w:bCs/>
          <w:sz w:val="24"/>
          <w:szCs w:val="24"/>
        </w:rPr>
        <w:t>В текстовой части проекта решения о местном бюджете</w:t>
      </w:r>
      <w:r w:rsidR="00BA3619" w:rsidRPr="006A20D5">
        <w:rPr>
          <w:rFonts w:ascii="Arial" w:hAnsi="Arial" w:cs="Arial"/>
          <w:bCs/>
          <w:sz w:val="24"/>
          <w:szCs w:val="24"/>
        </w:rPr>
        <w:t xml:space="preserve"> должн</w:t>
      </w:r>
      <w:r w:rsidR="0009593E" w:rsidRPr="006A20D5">
        <w:rPr>
          <w:rFonts w:ascii="Arial" w:hAnsi="Arial" w:cs="Arial"/>
          <w:bCs/>
          <w:sz w:val="24"/>
          <w:szCs w:val="24"/>
        </w:rPr>
        <w:t>ы</w:t>
      </w:r>
      <w:r w:rsidR="00BA3619" w:rsidRPr="006A20D5">
        <w:rPr>
          <w:rFonts w:ascii="Arial" w:hAnsi="Arial" w:cs="Arial"/>
          <w:bCs/>
          <w:sz w:val="24"/>
          <w:szCs w:val="24"/>
        </w:rPr>
        <w:t xml:space="preserve"> содержаться:</w:t>
      </w:r>
    </w:p>
    <w:p w:rsidR="00A43754" w:rsidRPr="006A20D5" w:rsidRDefault="00A43754" w:rsidP="006A20D5">
      <w:pPr>
        <w:widowControl w:val="0"/>
        <w:numPr>
          <w:ilvl w:val="0"/>
          <w:numId w:val="2"/>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основные характеристики местного бюджета, к которым относятся общий объем доходов местного бюджета, общий объем расходов, дефицит (профицит) местного бюджета;</w:t>
      </w:r>
    </w:p>
    <w:p w:rsidR="00A43754" w:rsidRPr="006A20D5" w:rsidRDefault="00A43754" w:rsidP="006A20D5">
      <w:pPr>
        <w:widowControl w:val="0"/>
        <w:numPr>
          <w:ilvl w:val="0"/>
          <w:numId w:val="2"/>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общий объем бюджетных ассигнований, направленных на исполнение публичных нормативных обязательств;</w:t>
      </w:r>
    </w:p>
    <w:p w:rsidR="00A43754" w:rsidRPr="006A20D5" w:rsidRDefault="00A43754" w:rsidP="006A20D5">
      <w:pPr>
        <w:widowControl w:val="0"/>
        <w:numPr>
          <w:ilvl w:val="0"/>
          <w:numId w:val="2"/>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объем расходов на обслуживание муниципального долга;</w:t>
      </w:r>
    </w:p>
    <w:p w:rsidR="00A43754" w:rsidRPr="006A20D5" w:rsidRDefault="00A43754" w:rsidP="006A20D5">
      <w:pPr>
        <w:widowControl w:val="0"/>
        <w:numPr>
          <w:ilvl w:val="0"/>
          <w:numId w:val="2"/>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lastRenderedPageBreak/>
        <w:t>объем межбюджетных трансфертов, получаемых из других бюджетов</w:t>
      </w:r>
      <w:r w:rsidR="007266A3" w:rsidRPr="006A20D5">
        <w:rPr>
          <w:rFonts w:ascii="Arial" w:hAnsi="Arial" w:cs="Arial"/>
          <w:bCs/>
          <w:sz w:val="24"/>
          <w:szCs w:val="24"/>
        </w:rPr>
        <w:t>;</w:t>
      </w:r>
      <w:r w:rsidR="000D1BEB" w:rsidRPr="006A20D5">
        <w:rPr>
          <w:rFonts w:ascii="Arial" w:hAnsi="Arial" w:cs="Arial"/>
          <w:bCs/>
          <w:sz w:val="24"/>
          <w:szCs w:val="24"/>
        </w:rPr>
        <w:t xml:space="preserve"> </w:t>
      </w:r>
    </w:p>
    <w:p w:rsidR="00A43754" w:rsidRPr="006A20D5" w:rsidRDefault="007266A3" w:rsidP="006A20D5">
      <w:pPr>
        <w:spacing w:after="0" w:line="276" w:lineRule="auto"/>
        <w:ind w:firstLine="709"/>
        <w:jc w:val="both"/>
        <w:rPr>
          <w:rFonts w:ascii="Arial" w:hAnsi="Arial" w:cs="Arial"/>
          <w:bCs/>
          <w:sz w:val="24"/>
          <w:szCs w:val="24"/>
        </w:rPr>
      </w:pPr>
      <w:r w:rsidRPr="006A20D5">
        <w:rPr>
          <w:rFonts w:ascii="Arial" w:hAnsi="Arial" w:cs="Arial"/>
          <w:bCs/>
          <w:sz w:val="24"/>
          <w:szCs w:val="24"/>
        </w:rPr>
        <w:t>5)</w:t>
      </w:r>
      <w:r w:rsidR="00305050" w:rsidRPr="006A20D5">
        <w:rPr>
          <w:rFonts w:ascii="Arial" w:hAnsi="Arial" w:cs="Arial"/>
          <w:bCs/>
          <w:sz w:val="24"/>
          <w:szCs w:val="24"/>
        </w:rPr>
        <w:t xml:space="preserve"> </w:t>
      </w:r>
      <w:r w:rsidR="00A43754" w:rsidRPr="006A20D5">
        <w:rPr>
          <w:rFonts w:ascii="Arial" w:hAnsi="Arial" w:cs="Arial"/>
          <w:bCs/>
          <w:sz w:val="24"/>
          <w:szCs w:val="24"/>
        </w:rPr>
        <w:t xml:space="preserve">объем бюджетных ассигнований Дорожного фонда городского округа Ревда; </w:t>
      </w:r>
    </w:p>
    <w:p w:rsidR="00A43754" w:rsidRPr="006A20D5" w:rsidRDefault="007266A3" w:rsidP="006A20D5">
      <w:pPr>
        <w:widowControl w:val="0"/>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6)</w:t>
      </w:r>
      <w:r w:rsidR="000C2613" w:rsidRPr="006A20D5">
        <w:rPr>
          <w:rFonts w:ascii="Arial" w:hAnsi="Arial" w:cs="Arial"/>
          <w:bCs/>
          <w:sz w:val="24"/>
          <w:szCs w:val="24"/>
        </w:rPr>
        <w:t xml:space="preserve"> </w:t>
      </w:r>
      <w:r w:rsidR="00A43754" w:rsidRPr="006A20D5">
        <w:rPr>
          <w:rFonts w:ascii="Arial" w:hAnsi="Arial" w:cs="Arial"/>
          <w:bCs/>
          <w:sz w:val="24"/>
          <w:szCs w:val="24"/>
        </w:rPr>
        <w:t>общий объем условно утверждаемых (утвержденных) расходов в случае утверждения местного бюджета на первый год планового периода в объеме не менее 2,5 процента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A43754" w:rsidRPr="006A20D5" w:rsidRDefault="007266A3" w:rsidP="006A20D5">
      <w:pPr>
        <w:spacing w:after="0" w:line="276" w:lineRule="auto"/>
        <w:ind w:firstLine="709"/>
        <w:jc w:val="both"/>
        <w:rPr>
          <w:rFonts w:ascii="Arial" w:hAnsi="Arial" w:cs="Arial"/>
          <w:bCs/>
          <w:sz w:val="24"/>
          <w:szCs w:val="24"/>
        </w:rPr>
      </w:pPr>
      <w:r w:rsidRPr="006A20D5">
        <w:rPr>
          <w:rFonts w:ascii="Arial" w:hAnsi="Arial" w:cs="Arial"/>
          <w:bCs/>
          <w:sz w:val="24"/>
          <w:szCs w:val="24"/>
        </w:rPr>
        <w:t>7</w:t>
      </w:r>
      <w:r w:rsidR="00A43754" w:rsidRPr="006A20D5">
        <w:rPr>
          <w:rFonts w:ascii="Arial" w:hAnsi="Arial" w:cs="Arial"/>
          <w:bCs/>
          <w:sz w:val="24"/>
          <w:szCs w:val="24"/>
        </w:rPr>
        <w:t>) 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w:t>
      </w:r>
    </w:p>
    <w:p w:rsidR="00A43754" w:rsidRPr="006A20D5" w:rsidRDefault="007266A3" w:rsidP="006A20D5">
      <w:pPr>
        <w:spacing w:after="0" w:line="276" w:lineRule="auto"/>
        <w:ind w:firstLine="709"/>
        <w:jc w:val="both"/>
        <w:rPr>
          <w:rFonts w:ascii="Arial" w:hAnsi="Arial" w:cs="Arial"/>
          <w:bCs/>
          <w:sz w:val="24"/>
          <w:szCs w:val="24"/>
        </w:rPr>
      </w:pPr>
      <w:r w:rsidRPr="006A20D5">
        <w:rPr>
          <w:rFonts w:ascii="Arial" w:hAnsi="Arial" w:cs="Arial"/>
          <w:bCs/>
          <w:sz w:val="24"/>
          <w:szCs w:val="24"/>
        </w:rPr>
        <w:t>8</w:t>
      </w:r>
      <w:r w:rsidR="00A43754" w:rsidRPr="006A20D5">
        <w:rPr>
          <w:rFonts w:ascii="Arial" w:hAnsi="Arial" w:cs="Arial"/>
          <w:bCs/>
          <w:sz w:val="24"/>
          <w:szCs w:val="24"/>
        </w:rPr>
        <w:t>) предельные объемы предоставления гарантий, цели и условия предоставления муниципальных гарантий;</w:t>
      </w:r>
    </w:p>
    <w:p w:rsidR="00A43754" w:rsidRPr="006A20D5" w:rsidRDefault="007266A3" w:rsidP="006A20D5">
      <w:pPr>
        <w:spacing w:after="0" w:line="276" w:lineRule="auto"/>
        <w:ind w:firstLine="709"/>
        <w:jc w:val="both"/>
        <w:rPr>
          <w:rFonts w:ascii="Arial" w:hAnsi="Arial" w:cs="Arial"/>
          <w:bCs/>
          <w:sz w:val="24"/>
          <w:szCs w:val="24"/>
        </w:rPr>
      </w:pPr>
      <w:r w:rsidRPr="006A20D5">
        <w:rPr>
          <w:rFonts w:ascii="Arial" w:hAnsi="Arial" w:cs="Arial"/>
          <w:bCs/>
          <w:sz w:val="24"/>
          <w:szCs w:val="24"/>
        </w:rPr>
        <w:t>9</w:t>
      </w:r>
      <w:r w:rsidR="00A43754" w:rsidRPr="006A20D5">
        <w:rPr>
          <w:rFonts w:ascii="Arial" w:hAnsi="Arial" w:cs="Arial"/>
          <w:bCs/>
          <w:sz w:val="24"/>
          <w:szCs w:val="24"/>
        </w:rPr>
        <w:t>) распределение бюджетных инвестиций, которые планируется предоставить юридическим лицам, не являющимся муниципальными учреждениями, муниципальными унитарными предприятиями, с указанием полных наименований юридических лиц, которым планируется предоставить такие инвестиции, объемов и целей их предоставления</w:t>
      </w:r>
      <w:r w:rsidR="004F77EA" w:rsidRPr="006A20D5">
        <w:rPr>
          <w:rFonts w:ascii="Arial" w:hAnsi="Arial" w:cs="Arial"/>
          <w:bCs/>
          <w:sz w:val="24"/>
          <w:szCs w:val="24"/>
        </w:rPr>
        <w:t>;</w:t>
      </w:r>
    </w:p>
    <w:p w:rsidR="00A43754" w:rsidRPr="006A20D5" w:rsidRDefault="000C2613" w:rsidP="006A20D5">
      <w:pPr>
        <w:widowControl w:val="0"/>
        <w:tabs>
          <w:tab w:val="left" w:pos="494"/>
        </w:tabs>
        <w:spacing w:after="0" w:line="276" w:lineRule="auto"/>
        <w:ind w:firstLine="709"/>
        <w:jc w:val="both"/>
        <w:rPr>
          <w:rFonts w:ascii="Arial" w:hAnsi="Arial" w:cs="Arial"/>
          <w:bCs/>
          <w:sz w:val="24"/>
          <w:szCs w:val="24"/>
        </w:rPr>
      </w:pPr>
      <w:r w:rsidRPr="006A20D5">
        <w:rPr>
          <w:rFonts w:ascii="Arial" w:hAnsi="Arial" w:cs="Arial"/>
          <w:bCs/>
          <w:sz w:val="24"/>
          <w:szCs w:val="24"/>
        </w:rPr>
        <w:t xml:space="preserve">      </w:t>
      </w:r>
      <w:r w:rsidR="00973E1E" w:rsidRPr="006A20D5">
        <w:rPr>
          <w:rFonts w:ascii="Arial" w:hAnsi="Arial" w:cs="Arial"/>
          <w:bCs/>
          <w:sz w:val="24"/>
          <w:szCs w:val="24"/>
        </w:rPr>
        <w:t xml:space="preserve">2.2. </w:t>
      </w:r>
      <w:r w:rsidR="00A43754" w:rsidRPr="006A20D5">
        <w:rPr>
          <w:rFonts w:ascii="Arial" w:hAnsi="Arial" w:cs="Arial"/>
          <w:bCs/>
          <w:sz w:val="24"/>
          <w:szCs w:val="24"/>
        </w:rPr>
        <w:t>В виде проектов приложений к решению о местном бюджете:</w:t>
      </w:r>
    </w:p>
    <w:p w:rsidR="00A43754" w:rsidRPr="006A20D5" w:rsidRDefault="00614532" w:rsidP="006A20D5">
      <w:pPr>
        <w:widowControl w:val="0"/>
        <w:numPr>
          <w:ilvl w:val="0"/>
          <w:numId w:val="3"/>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доходы бюджета по кодам классификации доходов бюджетов</w:t>
      </w:r>
      <w:r w:rsidR="00A43754" w:rsidRPr="006A20D5">
        <w:rPr>
          <w:rFonts w:ascii="Arial" w:hAnsi="Arial" w:cs="Arial"/>
          <w:bCs/>
          <w:sz w:val="24"/>
          <w:szCs w:val="24"/>
        </w:rPr>
        <w:t>;</w:t>
      </w:r>
    </w:p>
    <w:p w:rsidR="00A43754" w:rsidRPr="006A20D5" w:rsidRDefault="00A43754" w:rsidP="006A20D5">
      <w:pPr>
        <w:widowControl w:val="0"/>
        <w:numPr>
          <w:ilvl w:val="0"/>
          <w:numId w:val="3"/>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w:t>
      </w:r>
      <w:r w:rsidRPr="006A20D5">
        <w:rPr>
          <w:rStyle w:val="20"/>
          <w:b w:val="0"/>
          <w:sz w:val="24"/>
          <w:szCs w:val="24"/>
        </w:rPr>
        <w:t xml:space="preserve">деятельности), группам (группам и </w:t>
      </w:r>
      <w:r w:rsidRPr="006A20D5">
        <w:rPr>
          <w:rFonts w:ascii="Arial" w:hAnsi="Arial" w:cs="Arial"/>
          <w:bCs/>
          <w:sz w:val="24"/>
          <w:szCs w:val="24"/>
        </w:rPr>
        <w:t>подгруппам) видов расходов классификации расходов бюджетов, а также по разделам и подразделам классификации расходов бюджетов в случаях, установленных муниципальным правовым актом Думы городского округа Ревда;</w:t>
      </w:r>
    </w:p>
    <w:p w:rsidR="00A43754" w:rsidRPr="006A20D5" w:rsidRDefault="00A43754" w:rsidP="006A20D5">
      <w:pPr>
        <w:widowControl w:val="0"/>
        <w:numPr>
          <w:ilvl w:val="0"/>
          <w:numId w:val="3"/>
        </w:numPr>
        <w:tabs>
          <w:tab w:val="left" w:pos="335"/>
        </w:tabs>
        <w:spacing w:after="0" w:line="276" w:lineRule="auto"/>
        <w:ind w:firstLine="709"/>
        <w:jc w:val="both"/>
        <w:rPr>
          <w:rFonts w:ascii="Arial" w:hAnsi="Arial" w:cs="Arial"/>
          <w:bCs/>
          <w:sz w:val="24"/>
          <w:szCs w:val="24"/>
        </w:rPr>
      </w:pPr>
      <w:r w:rsidRPr="006A20D5">
        <w:rPr>
          <w:rFonts w:ascii="Arial" w:hAnsi="Arial" w:cs="Arial"/>
          <w:bCs/>
          <w:sz w:val="24"/>
          <w:szCs w:val="24"/>
        </w:rPr>
        <w:t>ведомственная структура расходов местного бюджета;</w:t>
      </w:r>
    </w:p>
    <w:p w:rsidR="00A43754" w:rsidRPr="006A20D5" w:rsidRDefault="00A43754" w:rsidP="006A20D5">
      <w:pPr>
        <w:widowControl w:val="0"/>
        <w:numPr>
          <w:ilvl w:val="0"/>
          <w:numId w:val="3"/>
        </w:numPr>
        <w:tabs>
          <w:tab w:val="left" w:pos="335"/>
        </w:tabs>
        <w:spacing w:after="0" w:line="276" w:lineRule="auto"/>
        <w:ind w:firstLine="709"/>
        <w:jc w:val="both"/>
        <w:rPr>
          <w:rFonts w:ascii="Arial" w:hAnsi="Arial" w:cs="Arial"/>
          <w:bCs/>
          <w:sz w:val="24"/>
          <w:szCs w:val="24"/>
        </w:rPr>
      </w:pPr>
      <w:r w:rsidRPr="006A20D5">
        <w:rPr>
          <w:rFonts w:ascii="Arial" w:hAnsi="Arial" w:cs="Arial"/>
          <w:bCs/>
          <w:color w:val="000000" w:themeColor="text1"/>
          <w:sz w:val="24"/>
          <w:szCs w:val="24"/>
        </w:rPr>
        <w:t>источники финансирования дефицита местного</w:t>
      </w:r>
      <w:r w:rsidRPr="006A20D5">
        <w:rPr>
          <w:rFonts w:ascii="Arial" w:hAnsi="Arial" w:cs="Arial"/>
          <w:bCs/>
          <w:sz w:val="24"/>
          <w:szCs w:val="24"/>
        </w:rPr>
        <w:t xml:space="preserve"> бюджета;</w:t>
      </w:r>
    </w:p>
    <w:p w:rsidR="00A43754" w:rsidRPr="006A20D5" w:rsidRDefault="00A43754" w:rsidP="006A20D5">
      <w:pPr>
        <w:pStyle w:val="ab"/>
        <w:spacing w:line="276" w:lineRule="auto"/>
        <w:ind w:firstLine="709"/>
        <w:jc w:val="both"/>
        <w:rPr>
          <w:rFonts w:ascii="Arial" w:hAnsi="Arial" w:cs="Arial"/>
          <w:bCs/>
        </w:rPr>
      </w:pPr>
      <w:r w:rsidRPr="006A20D5">
        <w:rPr>
          <w:rFonts w:ascii="Arial" w:hAnsi="Arial" w:cs="Arial"/>
          <w:bCs/>
        </w:rPr>
        <w:t>5) перечень муниципальных программ с указанием бюджетных ассигнований, направленных на финансовое обеспечение указанных программ;</w:t>
      </w:r>
    </w:p>
    <w:p w:rsidR="00A43754" w:rsidRPr="006A20D5" w:rsidRDefault="00A43754" w:rsidP="006A20D5">
      <w:pPr>
        <w:pStyle w:val="ab"/>
        <w:spacing w:line="276" w:lineRule="auto"/>
        <w:ind w:firstLine="709"/>
        <w:jc w:val="both"/>
        <w:rPr>
          <w:rFonts w:ascii="Arial" w:hAnsi="Arial" w:cs="Arial"/>
          <w:bCs/>
        </w:rPr>
      </w:pPr>
      <w:r w:rsidRPr="006A20D5">
        <w:rPr>
          <w:rFonts w:ascii="Arial" w:hAnsi="Arial" w:cs="Arial"/>
          <w:bCs/>
        </w:rPr>
        <w:t>6) программа муниципальных внутренних заимствований;</w:t>
      </w:r>
    </w:p>
    <w:p w:rsidR="00A43754" w:rsidRPr="006A20D5" w:rsidRDefault="00A43754" w:rsidP="006A20D5">
      <w:pPr>
        <w:pStyle w:val="ab"/>
        <w:spacing w:line="276" w:lineRule="auto"/>
        <w:ind w:firstLine="709"/>
        <w:jc w:val="both"/>
        <w:rPr>
          <w:rFonts w:ascii="Arial" w:hAnsi="Arial" w:cs="Arial"/>
          <w:bCs/>
        </w:rPr>
      </w:pPr>
      <w:r w:rsidRPr="006A20D5">
        <w:rPr>
          <w:rFonts w:ascii="Arial" w:hAnsi="Arial" w:cs="Arial"/>
          <w:bCs/>
        </w:rPr>
        <w:t>7) программа муниципальных гарантий;</w:t>
      </w:r>
    </w:p>
    <w:p w:rsidR="00A43754" w:rsidRPr="006A20D5" w:rsidRDefault="00A43754"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8) иные показатели местного бюджета, устанавливаемые в соответствии с бюджетным законодательством Российской Федерации, в том числе и решениями Думы городского округа Ревда</w:t>
      </w:r>
      <w:r w:rsidR="004F77EA" w:rsidRPr="006A20D5">
        <w:rPr>
          <w:rFonts w:ascii="Arial" w:hAnsi="Arial" w:cs="Arial"/>
          <w:bCs/>
          <w:sz w:val="24"/>
          <w:szCs w:val="24"/>
        </w:rPr>
        <w:t>.</w:t>
      </w:r>
      <w:r w:rsidR="00305050" w:rsidRPr="006A20D5">
        <w:rPr>
          <w:rFonts w:ascii="Arial" w:hAnsi="Arial" w:cs="Arial"/>
          <w:bCs/>
          <w:sz w:val="24"/>
          <w:szCs w:val="24"/>
        </w:rPr>
        <w:t>»</w:t>
      </w:r>
      <w:r w:rsidR="00D7566D" w:rsidRPr="006A20D5">
        <w:rPr>
          <w:rFonts w:ascii="Arial" w:hAnsi="Arial" w:cs="Arial"/>
          <w:bCs/>
          <w:sz w:val="24"/>
          <w:szCs w:val="24"/>
        </w:rPr>
        <w:t>;</w:t>
      </w:r>
    </w:p>
    <w:p w:rsidR="003E24C6" w:rsidRPr="006A20D5" w:rsidRDefault="00D7566D"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 xml:space="preserve">        </w:t>
      </w:r>
      <w:r w:rsidR="003E24C6" w:rsidRPr="006A20D5">
        <w:rPr>
          <w:rFonts w:ascii="Arial" w:hAnsi="Arial" w:cs="Arial"/>
          <w:bCs/>
          <w:sz w:val="24"/>
          <w:szCs w:val="24"/>
        </w:rPr>
        <w:t xml:space="preserve">1.4. Пункт 2 статьи 36 изложить в </w:t>
      </w:r>
      <w:r w:rsidR="006A20D5" w:rsidRPr="006A20D5">
        <w:rPr>
          <w:rFonts w:ascii="Arial" w:hAnsi="Arial" w:cs="Arial"/>
          <w:bCs/>
          <w:sz w:val="24"/>
          <w:szCs w:val="24"/>
        </w:rPr>
        <w:t>следующей</w:t>
      </w:r>
      <w:r w:rsidR="003E24C6" w:rsidRPr="006A20D5">
        <w:rPr>
          <w:rFonts w:ascii="Arial" w:hAnsi="Arial" w:cs="Arial"/>
          <w:bCs/>
          <w:sz w:val="24"/>
          <w:szCs w:val="24"/>
        </w:rPr>
        <w:t xml:space="preserve"> редакции:</w:t>
      </w:r>
    </w:p>
    <w:p w:rsidR="003E24C6" w:rsidRPr="006A20D5" w:rsidRDefault="003E24C6"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«2. Одновременно с проектом решения о местном бюджете в Думу городского округа и Счетную палату городского округа представляются документы и материалы:</w:t>
      </w:r>
    </w:p>
    <w:p w:rsidR="003E24C6" w:rsidRPr="006A20D5" w:rsidRDefault="003E24C6"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1) основные направления бюджетной и налоговой политики;</w:t>
      </w:r>
    </w:p>
    <w:p w:rsidR="003E24C6" w:rsidRPr="006A20D5" w:rsidRDefault="003E24C6"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2) предварительные итоги социально-экономического развития городского округа Ревда за истекший период текущего финансового года и ожидаемые итоги социально-экономического развития городского округа Ревда за текущий финансовый год;</w:t>
      </w:r>
    </w:p>
    <w:p w:rsidR="003E24C6" w:rsidRPr="006A20D5" w:rsidRDefault="003E24C6"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lastRenderedPageBreak/>
        <w:t>3) прогноз социально-экономического развития городского округа Ревда;</w:t>
      </w:r>
    </w:p>
    <w:p w:rsidR="003E24C6" w:rsidRPr="006A20D5" w:rsidRDefault="003E24C6"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4) прогноз основных характеристик (общий объем доходов, общий объем расходов, дефицита (профицита) бюджета) местного бюджета на очередной финансовый год (очередной финансовый год и плановый период) либо проект среднесрочного финансового плана, утвержденный администрацией городского округа;</w:t>
      </w:r>
    </w:p>
    <w:p w:rsidR="003E24C6" w:rsidRPr="006A20D5" w:rsidRDefault="003E24C6"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5) пояснительная записка к проекту местного бюджета;</w:t>
      </w:r>
    </w:p>
    <w:p w:rsidR="003E24C6" w:rsidRPr="006A20D5" w:rsidRDefault="003E24C6"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6) предложенные Думой городского округа, Счетной палатой городского округа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3E24C6" w:rsidRPr="006A20D5" w:rsidRDefault="00F417CD" w:rsidP="00F417CD">
      <w:pPr>
        <w:autoSpaceDE w:val="0"/>
        <w:autoSpaceDN w:val="0"/>
        <w:adjustRightInd w:val="0"/>
        <w:spacing w:after="0" w:line="276" w:lineRule="auto"/>
        <w:ind w:firstLine="567"/>
        <w:jc w:val="both"/>
        <w:rPr>
          <w:rFonts w:ascii="Arial" w:hAnsi="Arial" w:cs="Arial"/>
          <w:bCs/>
          <w:sz w:val="24"/>
          <w:szCs w:val="24"/>
        </w:rPr>
      </w:pPr>
      <w:r>
        <w:rPr>
          <w:rFonts w:ascii="Arial" w:hAnsi="Arial" w:cs="Arial"/>
          <w:bCs/>
          <w:sz w:val="24"/>
          <w:szCs w:val="24"/>
        </w:rPr>
        <w:t xml:space="preserve">  </w:t>
      </w:r>
      <w:r w:rsidR="003E24C6" w:rsidRPr="006A20D5">
        <w:rPr>
          <w:rFonts w:ascii="Arial" w:hAnsi="Arial" w:cs="Arial"/>
          <w:bCs/>
          <w:sz w:val="24"/>
          <w:szCs w:val="24"/>
        </w:rPr>
        <w:t>7) верхний предел муниципального долга по состоянию на 1 января года, следующего за очередным финансовым годом и каждым годом планового периода (очередным финансовым годом</w:t>
      </w:r>
    </w:p>
    <w:p w:rsidR="003E24C6" w:rsidRPr="006A20D5" w:rsidRDefault="003E24C6"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8) оценка ожидаемого исполнения местного бюджета за текущий финансовый год;</w:t>
      </w:r>
    </w:p>
    <w:p w:rsidR="003E24C6" w:rsidRPr="006A20D5" w:rsidRDefault="003E24C6"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9) реестр источников доходов местного бюджета;</w:t>
      </w:r>
    </w:p>
    <w:p w:rsidR="003E24C6" w:rsidRPr="006A20D5" w:rsidRDefault="003E24C6"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10) паспорта (проекты паспортов, проекты изменений в паспорта) муниципальных программ городского округа, предлагаемых к финансированию;</w:t>
      </w:r>
    </w:p>
    <w:p w:rsidR="003E24C6" w:rsidRPr="006A20D5" w:rsidRDefault="003E24C6"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11) бюджетный прогноз (проект бюджетного прогноза, проект изменений бюджетного прогноза) на долгосрочный период (за исключением показателей финансового обеспечения муниципальных программ);</w:t>
      </w:r>
    </w:p>
    <w:p w:rsidR="003E24C6" w:rsidRPr="006A20D5" w:rsidRDefault="003E24C6"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12) методика планирования бюджетных ассигнований, предусматриваемых в проекте местного бюджета;</w:t>
      </w:r>
    </w:p>
    <w:p w:rsidR="003E24C6" w:rsidRPr="006A20D5" w:rsidRDefault="003E24C6"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13)  иные документы и материалы.»</w:t>
      </w:r>
      <w:r w:rsidR="006A20D5" w:rsidRPr="006A20D5">
        <w:rPr>
          <w:rFonts w:ascii="Arial" w:hAnsi="Arial" w:cs="Arial"/>
          <w:bCs/>
          <w:sz w:val="24"/>
          <w:szCs w:val="24"/>
        </w:rPr>
        <w:t>;</w:t>
      </w:r>
    </w:p>
    <w:p w:rsidR="00A43754" w:rsidRPr="006A20D5" w:rsidRDefault="00146160"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 xml:space="preserve">   </w:t>
      </w:r>
      <w:r w:rsidR="004243CB" w:rsidRPr="006A20D5">
        <w:rPr>
          <w:rFonts w:ascii="Arial" w:hAnsi="Arial" w:cs="Arial"/>
          <w:bCs/>
          <w:sz w:val="24"/>
          <w:szCs w:val="24"/>
        </w:rPr>
        <w:t xml:space="preserve">  </w:t>
      </w:r>
      <w:r w:rsidR="00604C4E" w:rsidRPr="006A20D5">
        <w:rPr>
          <w:rFonts w:ascii="Arial" w:hAnsi="Arial" w:cs="Arial"/>
          <w:bCs/>
          <w:sz w:val="24"/>
          <w:szCs w:val="24"/>
        </w:rPr>
        <w:t>1.</w:t>
      </w:r>
      <w:r w:rsidR="00E51A11" w:rsidRPr="006A20D5">
        <w:rPr>
          <w:rFonts w:ascii="Arial" w:hAnsi="Arial" w:cs="Arial"/>
          <w:bCs/>
          <w:sz w:val="24"/>
          <w:szCs w:val="24"/>
        </w:rPr>
        <w:t>5</w:t>
      </w:r>
      <w:r w:rsidR="00604C4E" w:rsidRPr="006A20D5">
        <w:rPr>
          <w:rFonts w:ascii="Arial" w:hAnsi="Arial" w:cs="Arial"/>
          <w:bCs/>
          <w:sz w:val="24"/>
          <w:szCs w:val="24"/>
        </w:rPr>
        <w:t xml:space="preserve">. </w:t>
      </w:r>
      <w:r w:rsidR="004B186A" w:rsidRPr="006A20D5">
        <w:rPr>
          <w:rFonts w:ascii="Arial" w:hAnsi="Arial" w:cs="Arial"/>
          <w:bCs/>
          <w:sz w:val="24"/>
          <w:szCs w:val="24"/>
        </w:rPr>
        <w:t>П</w:t>
      </w:r>
      <w:r w:rsidR="00A43754" w:rsidRPr="006A20D5">
        <w:rPr>
          <w:rFonts w:ascii="Arial" w:hAnsi="Arial" w:cs="Arial"/>
          <w:bCs/>
          <w:sz w:val="24"/>
          <w:szCs w:val="24"/>
        </w:rPr>
        <w:t>ункт 5 статьи 43 дополнить абзацем следующего содержания:</w:t>
      </w:r>
    </w:p>
    <w:p w:rsidR="00A43754" w:rsidRPr="006A20D5" w:rsidRDefault="004F77EA"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 к</w:t>
      </w:r>
      <w:r w:rsidR="00A43754" w:rsidRPr="006A20D5">
        <w:rPr>
          <w:rFonts w:ascii="Arial" w:hAnsi="Arial" w:cs="Arial"/>
          <w:bCs/>
          <w:sz w:val="24"/>
          <w:szCs w:val="24"/>
        </w:rPr>
        <w:t>азначейское сопровождение целевых средств, перечень которых определен решением о местном бюджете, осуществляется финансовым органом самостоятельно или территориальным органом Федерального казначейства в случае передачи ему полномочия по казначейскому сопровождению местной администрации</w:t>
      </w:r>
      <w:r w:rsidRPr="006A20D5">
        <w:rPr>
          <w:rFonts w:ascii="Arial" w:hAnsi="Arial" w:cs="Arial"/>
          <w:bCs/>
          <w:sz w:val="24"/>
          <w:szCs w:val="24"/>
        </w:rPr>
        <w:t>.</w:t>
      </w:r>
      <w:r w:rsidR="00A43754" w:rsidRPr="006A20D5">
        <w:rPr>
          <w:rFonts w:ascii="Arial" w:hAnsi="Arial" w:cs="Arial"/>
          <w:bCs/>
          <w:sz w:val="24"/>
          <w:szCs w:val="24"/>
        </w:rPr>
        <w:t>»</w:t>
      </w:r>
      <w:r w:rsidR="006A20D5" w:rsidRPr="006A20D5">
        <w:rPr>
          <w:rFonts w:ascii="Arial" w:hAnsi="Arial" w:cs="Arial"/>
          <w:bCs/>
          <w:sz w:val="24"/>
          <w:szCs w:val="24"/>
        </w:rPr>
        <w:t>;</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1.</w:t>
      </w:r>
      <w:r w:rsidR="00E51A11" w:rsidRPr="006A20D5">
        <w:rPr>
          <w:rFonts w:ascii="Arial" w:hAnsi="Arial" w:cs="Arial"/>
          <w:bCs/>
          <w:sz w:val="24"/>
          <w:szCs w:val="24"/>
        </w:rPr>
        <w:t>6</w:t>
      </w:r>
      <w:r w:rsidRPr="006A20D5">
        <w:rPr>
          <w:rFonts w:ascii="Arial" w:hAnsi="Arial" w:cs="Arial"/>
          <w:bCs/>
          <w:sz w:val="24"/>
          <w:szCs w:val="24"/>
        </w:rPr>
        <w:t>.  Статью 49</w:t>
      </w:r>
      <w:r w:rsidR="004B186A" w:rsidRPr="006A20D5">
        <w:rPr>
          <w:rFonts w:ascii="Arial" w:hAnsi="Arial" w:cs="Arial"/>
          <w:bCs/>
          <w:sz w:val="24"/>
          <w:szCs w:val="24"/>
        </w:rPr>
        <w:t xml:space="preserve"> </w:t>
      </w:r>
      <w:r w:rsidRPr="006A20D5">
        <w:rPr>
          <w:rFonts w:ascii="Arial" w:hAnsi="Arial" w:cs="Arial"/>
          <w:bCs/>
          <w:sz w:val="24"/>
          <w:szCs w:val="24"/>
        </w:rPr>
        <w:t>изложить в новой редакции:</w:t>
      </w:r>
    </w:p>
    <w:p w:rsidR="00FE339B" w:rsidRPr="006A20D5" w:rsidRDefault="00A77402"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«Статья 49. </w:t>
      </w:r>
      <w:r w:rsidR="00BA3619" w:rsidRPr="006A20D5">
        <w:rPr>
          <w:rFonts w:ascii="Arial" w:hAnsi="Arial" w:cs="Arial"/>
          <w:bCs/>
          <w:sz w:val="24"/>
          <w:szCs w:val="24"/>
        </w:rPr>
        <w:t>Бюджетная отчетность городского округа</w:t>
      </w:r>
    </w:p>
    <w:p w:rsidR="004243CB" w:rsidRPr="006A20D5" w:rsidRDefault="004243CB" w:rsidP="006A20D5">
      <w:pPr>
        <w:pStyle w:val="ac"/>
        <w:numPr>
          <w:ilvl w:val="0"/>
          <w:numId w:val="5"/>
        </w:numPr>
        <w:autoSpaceDE w:val="0"/>
        <w:autoSpaceDN w:val="0"/>
        <w:adjustRightInd w:val="0"/>
        <w:spacing w:after="0" w:line="276" w:lineRule="auto"/>
        <w:ind w:left="0" w:firstLine="709"/>
        <w:jc w:val="both"/>
        <w:rPr>
          <w:rFonts w:ascii="Arial" w:hAnsi="Arial" w:cs="Arial"/>
          <w:bCs/>
          <w:sz w:val="24"/>
          <w:szCs w:val="24"/>
        </w:rPr>
      </w:pPr>
      <w:r w:rsidRPr="006A20D5">
        <w:rPr>
          <w:rFonts w:ascii="Arial" w:hAnsi="Arial" w:cs="Arial"/>
          <w:bCs/>
          <w:sz w:val="24"/>
          <w:szCs w:val="24"/>
        </w:rPr>
        <w:t xml:space="preserve">Единая методология бюджетного учета и </w:t>
      </w:r>
      <w:hyperlink r:id="rId10" w:history="1">
        <w:r w:rsidRPr="006A20D5">
          <w:rPr>
            <w:rFonts w:ascii="Arial" w:hAnsi="Arial" w:cs="Arial"/>
            <w:bCs/>
            <w:sz w:val="24"/>
            <w:szCs w:val="24"/>
          </w:rPr>
          <w:t>бюджетной отчетности</w:t>
        </w:r>
      </w:hyperlink>
      <w:r w:rsidRPr="006A20D5">
        <w:rPr>
          <w:rFonts w:ascii="Arial" w:hAnsi="Arial" w:cs="Arial"/>
          <w:bCs/>
          <w:sz w:val="24"/>
          <w:szCs w:val="24"/>
        </w:rPr>
        <w:t xml:space="preserve"> устанавливается Министерством финансов Российской Федерации.</w:t>
      </w:r>
    </w:p>
    <w:p w:rsidR="004243CB" w:rsidRPr="006A20D5" w:rsidRDefault="004243CB" w:rsidP="006A20D5">
      <w:pPr>
        <w:pStyle w:val="ac"/>
        <w:numPr>
          <w:ilvl w:val="0"/>
          <w:numId w:val="5"/>
        </w:numPr>
        <w:autoSpaceDE w:val="0"/>
        <w:autoSpaceDN w:val="0"/>
        <w:adjustRightInd w:val="0"/>
        <w:spacing w:after="0" w:line="276" w:lineRule="auto"/>
        <w:ind w:left="0" w:firstLine="709"/>
        <w:jc w:val="both"/>
        <w:rPr>
          <w:rFonts w:ascii="Arial" w:hAnsi="Arial" w:cs="Arial"/>
          <w:bCs/>
          <w:sz w:val="24"/>
          <w:szCs w:val="24"/>
        </w:rPr>
      </w:pPr>
      <w:r w:rsidRPr="006A20D5">
        <w:rPr>
          <w:rFonts w:ascii="Arial" w:hAnsi="Arial" w:cs="Arial"/>
          <w:bCs/>
          <w:sz w:val="24"/>
          <w:szCs w:val="24"/>
        </w:rPr>
        <w:t>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городского округа Ревда, а также об операциях, изменяющих указанные активы и обязательства.</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Бюджетный учет осуществляется в соответствии с планами счетов, включающими в себя бюджетную классификацию Российской Федерации.</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Планы счетов бюджетного учета и инструкции по их применению утверждаются Министерством финансов Российской Федерации.</w:t>
      </w:r>
    </w:p>
    <w:p w:rsidR="004243CB" w:rsidRPr="006A20D5" w:rsidRDefault="004243CB" w:rsidP="006A20D5">
      <w:pPr>
        <w:pStyle w:val="ac"/>
        <w:numPr>
          <w:ilvl w:val="0"/>
          <w:numId w:val="5"/>
        </w:numPr>
        <w:tabs>
          <w:tab w:val="left" w:pos="993"/>
        </w:tabs>
        <w:autoSpaceDE w:val="0"/>
        <w:autoSpaceDN w:val="0"/>
        <w:adjustRightInd w:val="0"/>
        <w:spacing w:after="0" w:line="276" w:lineRule="auto"/>
        <w:ind w:left="0" w:firstLine="709"/>
        <w:jc w:val="both"/>
        <w:rPr>
          <w:rFonts w:ascii="Arial" w:hAnsi="Arial" w:cs="Arial"/>
          <w:bCs/>
          <w:sz w:val="24"/>
          <w:szCs w:val="24"/>
        </w:rPr>
      </w:pPr>
      <w:r w:rsidRPr="006A20D5">
        <w:rPr>
          <w:rFonts w:ascii="Arial" w:hAnsi="Arial" w:cs="Arial"/>
          <w:bCs/>
          <w:sz w:val="24"/>
          <w:szCs w:val="24"/>
        </w:rPr>
        <w:t>Бюджетная отчетность включает:</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1) отчет об исполнении бюджета;</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2) баланс исполнения бюджета;</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3) отчет о финансовых результатах деятельности;</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4) отчет о движении денежных средств;</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5) пояснительную записку.</w:t>
      </w:r>
    </w:p>
    <w:p w:rsidR="004243CB" w:rsidRPr="006A20D5" w:rsidRDefault="004243CB" w:rsidP="006A20D5">
      <w:pPr>
        <w:pStyle w:val="ac"/>
        <w:numPr>
          <w:ilvl w:val="0"/>
          <w:numId w:val="5"/>
        </w:numPr>
        <w:tabs>
          <w:tab w:val="left" w:pos="284"/>
        </w:tabs>
        <w:autoSpaceDE w:val="0"/>
        <w:autoSpaceDN w:val="0"/>
        <w:adjustRightInd w:val="0"/>
        <w:spacing w:after="0" w:line="276" w:lineRule="auto"/>
        <w:ind w:left="0" w:firstLine="709"/>
        <w:jc w:val="both"/>
        <w:rPr>
          <w:rFonts w:ascii="Arial" w:hAnsi="Arial" w:cs="Arial"/>
          <w:bCs/>
          <w:sz w:val="24"/>
          <w:szCs w:val="24"/>
        </w:rPr>
      </w:pPr>
      <w:r w:rsidRPr="006A20D5">
        <w:rPr>
          <w:rFonts w:ascii="Arial" w:hAnsi="Arial" w:cs="Arial"/>
          <w:bCs/>
          <w:sz w:val="24"/>
          <w:szCs w:val="24"/>
        </w:rPr>
        <w:lastRenderedPageBreak/>
        <w:t>Отчет об исполнении бюджета содержит данные об исполнении бюджета городского округа Ревда по доходам, расходам и источникам финансирования дефицита бюджета в соответствии с бюджетной классификацией Российской Федерации.</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Баланс исполнения бюджета городского округа Ревда содержит данные о нефинансовых и финансовых активах, обязательствах на первый и последний день отчетного периода по счетам плана счетов бюджетного учета.</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Отчет о движении денежных средств отражает операции со средствами бюджета городского округа Ревда по кодам классификации операций сектора государственного управления.</w:t>
      </w:r>
    </w:p>
    <w:p w:rsidR="004243CB" w:rsidRPr="006A20D5" w:rsidRDefault="004243CB"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Пояснительная записка содержит информацию об исполнении бюджета городского округа Ревда, дополняющую информацию, представленную в отчетности об исполнении бюджета, в 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4243CB" w:rsidRPr="006A20D5" w:rsidRDefault="004243CB" w:rsidP="006A20D5">
      <w:pPr>
        <w:pStyle w:val="ac"/>
        <w:numPr>
          <w:ilvl w:val="0"/>
          <w:numId w:val="5"/>
        </w:numPr>
        <w:autoSpaceDE w:val="0"/>
        <w:autoSpaceDN w:val="0"/>
        <w:adjustRightInd w:val="0"/>
        <w:spacing w:after="0" w:line="276" w:lineRule="auto"/>
        <w:ind w:left="0" w:firstLine="709"/>
        <w:jc w:val="both"/>
        <w:rPr>
          <w:rFonts w:ascii="Arial" w:hAnsi="Arial" w:cs="Arial"/>
          <w:bCs/>
          <w:sz w:val="24"/>
          <w:szCs w:val="24"/>
        </w:rPr>
      </w:pPr>
      <w:r w:rsidRPr="006A20D5">
        <w:rPr>
          <w:rFonts w:ascii="Arial" w:hAnsi="Arial" w:cs="Arial"/>
          <w:bCs/>
          <w:sz w:val="24"/>
          <w:szCs w:val="24"/>
        </w:rPr>
        <w:t>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бюджетного учета и бюджетной отчетности.</w:t>
      </w:r>
      <w:r w:rsidR="00A77402" w:rsidRPr="006A20D5">
        <w:rPr>
          <w:rFonts w:ascii="Arial" w:hAnsi="Arial" w:cs="Arial"/>
          <w:bCs/>
          <w:sz w:val="24"/>
          <w:szCs w:val="24"/>
        </w:rPr>
        <w:t>»</w:t>
      </w:r>
      <w:r w:rsidR="006A20D5" w:rsidRPr="006A20D5">
        <w:rPr>
          <w:rFonts w:ascii="Arial" w:hAnsi="Arial" w:cs="Arial"/>
          <w:bCs/>
          <w:sz w:val="24"/>
          <w:szCs w:val="24"/>
        </w:rPr>
        <w:t>;</w:t>
      </w:r>
    </w:p>
    <w:p w:rsidR="004243CB" w:rsidRPr="006A20D5" w:rsidRDefault="00233FCC"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1.</w:t>
      </w:r>
      <w:r w:rsidR="00E51A11" w:rsidRPr="006A20D5">
        <w:rPr>
          <w:rFonts w:ascii="Arial" w:hAnsi="Arial" w:cs="Arial"/>
          <w:bCs/>
          <w:sz w:val="24"/>
          <w:szCs w:val="24"/>
        </w:rPr>
        <w:t>7</w:t>
      </w:r>
      <w:r w:rsidRPr="006A20D5">
        <w:rPr>
          <w:rFonts w:ascii="Arial" w:hAnsi="Arial" w:cs="Arial"/>
          <w:bCs/>
          <w:sz w:val="24"/>
          <w:szCs w:val="24"/>
        </w:rPr>
        <w:t xml:space="preserve">. </w:t>
      </w:r>
      <w:r w:rsidR="004243CB" w:rsidRPr="006A20D5">
        <w:rPr>
          <w:rFonts w:ascii="Arial" w:hAnsi="Arial" w:cs="Arial"/>
          <w:bCs/>
          <w:sz w:val="24"/>
          <w:szCs w:val="24"/>
        </w:rPr>
        <w:t>Стать</w:t>
      </w:r>
      <w:r w:rsidRPr="006A20D5">
        <w:rPr>
          <w:rFonts w:ascii="Arial" w:hAnsi="Arial" w:cs="Arial"/>
          <w:bCs/>
          <w:sz w:val="24"/>
          <w:szCs w:val="24"/>
        </w:rPr>
        <w:t>ю</w:t>
      </w:r>
      <w:r w:rsidR="004243CB" w:rsidRPr="006A20D5">
        <w:rPr>
          <w:rFonts w:ascii="Arial" w:hAnsi="Arial" w:cs="Arial"/>
          <w:bCs/>
          <w:sz w:val="24"/>
          <w:szCs w:val="24"/>
        </w:rPr>
        <w:t xml:space="preserve"> 50</w:t>
      </w:r>
      <w:r w:rsidRPr="006A20D5">
        <w:rPr>
          <w:rFonts w:ascii="Arial" w:hAnsi="Arial" w:cs="Arial"/>
          <w:bCs/>
          <w:sz w:val="24"/>
          <w:szCs w:val="24"/>
        </w:rPr>
        <w:t xml:space="preserve"> изложить в новой редакции:</w:t>
      </w:r>
    </w:p>
    <w:p w:rsidR="006A20D5" w:rsidRPr="006A20D5" w:rsidRDefault="00A77402"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«Стать</w:t>
      </w:r>
      <w:r w:rsidR="00933117" w:rsidRPr="006A20D5">
        <w:rPr>
          <w:rFonts w:ascii="Arial" w:hAnsi="Arial" w:cs="Arial"/>
          <w:bCs/>
          <w:sz w:val="24"/>
          <w:szCs w:val="24"/>
        </w:rPr>
        <w:t>я</w:t>
      </w:r>
      <w:r w:rsidRPr="006A20D5">
        <w:rPr>
          <w:rFonts w:ascii="Arial" w:hAnsi="Arial" w:cs="Arial"/>
          <w:bCs/>
          <w:sz w:val="24"/>
          <w:szCs w:val="24"/>
        </w:rPr>
        <w:t xml:space="preserve"> 50.</w:t>
      </w:r>
      <w:r w:rsidR="00B55C92" w:rsidRPr="006A20D5">
        <w:rPr>
          <w:rFonts w:ascii="Arial" w:hAnsi="Arial" w:cs="Arial"/>
          <w:bCs/>
          <w:sz w:val="24"/>
          <w:szCs w:val="24"/>
        </w:rPr>
        <w:t xml:space="preserve"> </w:t>
      </w:r>
      <w:r w:rsidR="00BA3619" w:rsidRPr="006A20D5">
        <w:rPr>
          <w:rFonts w:ascii="Arial" w:hAnsi="Arial" w:cs="Arial"/>
          <w:bCs/>
          <w:sz w:val="24"/>
          <w:szCs w:val="24"/>
        </w:rPr>
        <w:t>Составление и рассмотрение отчетов об исполнении местного бюджета за первый квартал, полугодие и девять месяцев текущего финансового года</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1. </w:t>
      </w:r>
      <w:r w:rsidR="004243CB" w:rsidRPr="006A20D5">
        <w:rPr>
          <w:rFonts w:ascii="Arial" w:hAnsi="Arial" w:cs="Arial"/>
          <w:bCs/>
          <w:sz w:val="24"/>
          <w:szCs w:val="24"/>
        </w:rPr>
        <w:t>Бюджетная отчетность городского округа Ревда составляется Финансовым управлением администрации городского округа Ревда на основании бюджетной отчетности главных администраторов бюджетных средств, главных администраторов доходов местного бюджета и главных администраторов источников финансирования дефицита местного бюджета и представляется в Министерство финансов Свердловской области в установленные им сроки.</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2. </w:t>
      </w:r>
      <w:r w:rsidR="004243CB" w:rsidRPr="006A20D5">
        <w:rPr>
          <w:rFonts w:ascii="Arial" w:hAnsi="Arial" w:cs="Arial"/>
          <w:bCs/>
          <w:sz w:val="24"/>
          <w:szCs w:val="24"/>
        </w:rPr>
        <w:t>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3. </w:t>
      </w:r>
      <w:r w:rsidR="004243CB" w:rsidRPr="006A20D5">
        <w:rPr>
          <w:rFonts w:ascii="Arial" w:hAnsi="Arial" w:cs="Arial"/>
          <w:bCs/>
          <w:sz w:val="24"/>
          <w:szCs w:val="24"/>
        </w:rPr>
        <w:t>Главные администраторы средств местного бюджета представляют бюджетную отчетность в Финансовое управление администрации городского округа Ревда в установленные им сроки.</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4. </w:t>
      </w:r>
      <w:r w:rsidR="004243CB" w:rsidRPr="006A20D5">
        <w:rPr>
          <w:rFonts w:ascii="Arial" w:hAnsi="Arial" w:cs="Arial"/>
          <w:bCs/>
          <w:sz w:val="24"/>
          <w:szCs w:val="24"/>
        </w:rPr>
        <w:t xml:space="preserve">Бюджетная отчетность городского округа Ревда является годовой. Отчет об </w:t>
      </w:r>
      <w:r w:rsidR="00233FCC" w:rsidRPr="006A20D5">
        <w:rPr>
          <w:rFonts w:ascii="Arial" w:hAnsi="Arial" w:cs="Arial"/>
          <w:bCs/>
          <w:sz w:val="24"/>
          <w:szCs w:val="24"/>
        </w:rPr>
        <w:t xml:space="preserve">  </w:t>
      </w:r>
      <w:r w:rsidR="004243CB" w:rsidRPr="006A20D5">
        <w:rPr>
          <w:rFonts w:ascii="Arial" w:hAnsi="Arial" w:cs="Arial"/>
          <w:bCs/>
          <w:sz w:val="24"/>
          <w:szCs w:val="24"/>
        </w:rPr>
        <w:t>исполнении бюджета является ежеквартальным.</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5. </w:t>
      </w:r>
      <w:r w:rsidR="004243CB" w:rsidRPr="006A20D5">
        <w:rPr>
          <w:rFonts w:ascii="Arial" w:hAnsi="Arial" w:cs="Arial"/>
          <w:bCs/>
          <w:sz w:val="24"/>
          <w:szCs w:val="24"/>
        </w:rPr>
        <w:t>Отчет об исполнении бюджета городского округа Ревда за первый квартал, полугодие и девять месяцев текущего финансового года утверждается постановлением администрации городского округа Ревда не позднее 30 числа месяца, следующего за отчетным периодом. Утвержденный отчет подлежит опубликованию.</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lastRenderedPageBreak/>
        <w:t xml:space="preserve">6. </w:t>
      </w:r>
      <w:r w:rsidR="004243CB" w:rsidRPr="006A20D5">
        <w:rPr>
          <w:rFonts w:ascii="Arial" w:hAnsi="Arial" w:cs="Arial"/>
          <w:bCs/>
          <w:sz w:val="24"/>
          <w:szCs w:val="24"/>
        </w:rPr>
        <w:t>Утвержденный отчет об исполнении бюджета городского округа Ревда (первый квартал, полугодие и девять месяцев) администрация направляет в Думу и Счетную палату не позднее чем через 3 рабочих дня после утверждения отчета.</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7. </w:t>
      </w:r>
      <w:r w:rsidR="004243CB" w:rsidRPr="006A20D5">
        <w:rPr>
          <w:rFonts w:ascii="Arial" w:hAnsi="Arial" w:cs="Arial"/>
          <w:bCs/>
          <w:sz w:val="24"/>
          <w:szCs w:val="24"/>
        </w:rPr>
        <w:t>Отчет об исполнении бюджета городского округа Ревда за первый квартал, полугодие и девять месяцев текущего финансового года подлежит рассмотрению Думой городского округа Ревда с последующим принятием Решения.</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8. </w:t>
      </w:r>
      <w:r w:rsidR="004243CB" w:rsidRPr="006A20D5">
        <w:rPr>
          <w:rFonts w:ascii="Arial" w:hAnsi="Arial" w:cs="Arial"/>
          <w:bCs/>
          <w:sz w:val="24"/>
          <w:szCs w:val="24"/>
        </w:rPr>
        <w:t>Счетная палата готовит информацию о результатах финансового контроля исполнения бюджета за отчетный период (первый квартал, полугодие и девять месяцев) и в течение десяти рабочих дней направляет её в Думу и администрацию.</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9. </w:t>
      </w:r>
      <w:r w:rsidR="004243CB" w:rsidRPr="006A20D5">
        <w:rPr>
          <w:rFonts w:ascii="Arial" w:hAnsi="Arial" w:cs="Arial"/>
          <w:bCs/>
          <w:sz w:val="24"/>
          <w:szCs w:val="24"/>
        </w:rPr>
        <w:t>Годовая бюджетная отчетность городского округа Ревда в срок до 20 марта года, следующего за отчетным, направляется Финансовым управлением в администрацию городского округа Ревда для рассмотрения и принятия решения Главой городского округа.</w:t>
      </w:r>
    </w:p>
    <w:p w:rsidR="006A20D5"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10. </w:t>
      </w:r>
      <w:r w:rsidR="004243CB" w:rsidRPr="006A20D5">
        <w:rPr>
          <w:rFonts w:ascii="Arial" w:hAnsi="Arial" w:cs="Arial"/>
          <w:bCs/>
          <w:sz w:val="24"/>
          <w:szCs w:val="24"/>
        </w:rPr>
        <w:t>В срок до 1 апреля, года следующего за отчетным, администрация городского округа Ревда представляет годовую бюджетную отчетность в Счетную палату для проведения внешней проверки.</w:t>
      </w:r>
    </w:p>
    <w:p w:rsidR="004243CB" w:rsidRPr="006A20D5" w:rsidRDefault="006A20D5" w:rsidP="006A20D5">
      <w:pPr>
        <w:autoSpaceDE w:val="0"/>
        <w:autoSpaceDN w:val="0"/>
        <w:adjustRightInd w:val="0"/>
        <w:spacing w:after="0" w:line="276" w:lineRule="auto"/>
        <w:ind w:firstLine="709"/>
        <w:jc w:val="both"/>
        <w:outlineLvl w:val="0"/>
        <w:rPr>
          <w:rFonts w:ascii="Arial" w:hAnsi="Arial" w:cs="Arial"/>
          <w:bCs/>
          <w:sz w:val="24"/>
          <w:szCs w:val="24"/>
        </w:rPr>
      </w:pPr>
      <w:r w:rsidRPr="006A20D5">
        <w:rPr>
          <w:rFonts w:ascii="Arial" w:hAnsi="Arial" w:cs="Arial"/>
          <w:bCs/>
          <w:sz w:val="24"/>
          <w:szCs w:val="24"/>
        </w:rPr>
        <w:t xml:space="preserve">11. </w:t>
      </w:r>
      <w:r w:rsidR="004243CB" w:rsidRPr="006A20D5">
        <w:rPr>
          <w:rFonts w:ascii="Arial" w:hAnsi="Arial" w:cs="Arial"/>
          <w:bCs/>
          <w:sz w:val="24"/>
          <w:szCs w:val="24"/>
        </w:rPr>
        <w:t>Годовой отчет об исполнении бюджета городского округа Ревда утверждается Решением Думы городского округа Ревда</w:t>
      </w:r>
      <w:r w:rsidRPr="006A20D5">
        <w:rPr>
          <w:rFonts w:ascii="Arial" w:hAnsi="Arial" w:cs="Arial"/>
          <w:bCs/>
          <w:sz w:val="24"/>
          <w:szCs w:val="24"/>
        </w:rPr>
        <w:t>.»;</w:t>
      </w:r>
    </w:p>
    <w:p w:rsidR="004243CB" w:rsidRPr="006A20D5" w:rsidRDefault="00233FCC"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1.</w:t>
      </w:r>
      <w:r w:rsidR="00E51A11" w:rsidRPr="006A20D5">
        <w:rPr>
          <w:rFonts w:ascii="Arial" w:hAnsi="Arial" w:cs="Arial"/>
          <w:bCs/>
          <w:sz w:val="24"/>
          <w:szCs w:val="24"/>
        </w:rPr>
        <w:t>8</w:t>
      </w:r>
      <w:r w:rsidRPr="006A20D5">
        <w:rPr>
          <w:rFonts w:ascii="Arial" w:hAnsi="Arial" w:cs="Arial"/>
          <w:bCs/>
          <w:sz w:val="24"/>
          <w:szCs w:val="24"/>
        </w:rPr>
        <w:t xml:space="preserve">. </w:t>
      </w:r>
      <w:r w:rsidR="004243CB" w:rsidRPr="006A20D5">
        <w:rPr>
          <w:rFonts w:ascii="Arial" w:hAnsi="Arial" w:cs="Arial"/>
          <w:bCs/>
          <w:sz w:val="24"/>
          <w:szCs w:val="24"/>
        </w:rPr>
        <w:t>Стать</w:t>
      </w:r>
      <w:r w:rsidR="004B186A" w:rsidRPr="006A20D5">
        <w:rPr>
          <w:rFonts w:ascii="Arial" w:hAnsi="Arial" w:cs="Arial"/>
          <w:bCs/>
          <w:sz w:val="24"/>
          <w:szCs w:val="24"/>
        </w:rPr>
        <w:t>ю</w:t>
      </w:r>
      <w:r w:rsidR="004243CB" w:rsidRPr="006A20D5">
        <w:rPr>
          <w:rFonts w:ascii="Arial" w:hAnsi="Arial" w:cs="Arial"/>
          <w:bCs/>
          <w:sz w:val="24"/>
          <w:szCs w:val="24"/>
        </w:rPr>
        <w:t xml:space="preserve"> 51</w:t>
      </w:r>
      <w:r w:rsidR="004B186A" w:rsidRPr="006A20D5">
        <w:rPr>
          <w:rFonts w:ascii="Arial" w:hAnsi="Arial" w:cs="Arial"/>
          <w:bCs/>
          <w:sz w:val="24"/>
          <w:szCs w:val="24"/>
        </w:rPr>
        <w:t xml:space="preserve"> </w:t>
      </w:r>
      <w:r w:rsidR="00F700DF" w:rsidRPr="006A20D5">
        <w:rPr>
          <w:rFonts w:ascii="Arial" w:hAnsi="Arial" w:cs="Arial"/>
          <w:bCs/>
          <w:sz w:val="24"/>
          <w:szCs w:val="24"/>
        </w:rPr>
        <w:t>изложить в новой редакции:</w:t>
      </w:r>
    </w:p>
    <w:p w:rsidR="00BE34C5" w:rsidRPr="006A20D5" w:rsidRDefault="00F700DF" w:rsidP="006A20D5">
      <w:pPr>
        <w:autoSpaceDE w:val="0"/>
        <w:autoSpaceDN w:val="0"/>
        <w:adjustRightInd w:val="0"/>
        <w:spacing w:after="0" w:line="276" w:lineRule="auto"/>
        <w:ind w:firstLine="709"/>
        <w:jc w:val="both"/>
        <w:rPr>
          <w:rFonts w:ascii="Arial" w:hAnsi="Arial" w:cs="Arial"/>
          <w:bCs/>
          <w:sz w:val="24"/>
          <w:szCs w:val="24"/>
        </w:rPr>
      </w:pPr>
      <w:r w:rsidRPr="006A20D5">
        <w:rPr>
          <w:rFonts w:ascii="Arial" w:hAnsi="Arial" w:cs="Arial"/>
          <w:bCs/>
          <w:sz w:val="24"/>
          <w:szCs w:val="24"/>
        </w:rPr>
        <w:t xml:space="preserve">«Статья 51 </w:t>
      </w:r>
      <w:r w:rsidR="00BE34C5" w:rsidRPr="006A20D5">
        <w:rPr>
          <w:rFonts w:ascii="Arial" w:hAnsi="Arial" w:cs="Arial"/>
          <w:bCs/>
          <w:sz w:val="24"/>
          <w:szCs w:val="24"/>
        </w:rPr>
        <w:t>Документы, предоставляемые в Думу городского округа Ревда и Счетную палату городского округа Ревда одновременно с отчетом об исполнении местного бюджета за первый квартал, полугодие и девять месяцев текущего финансового года</w:t>
      </w:r>
    </w:p>
    <w:p w:rsidR="00BE34C5" w:rsidRPr="006A20D5" w:rsidRDefault="00A81C1D" w:rsidP="00A81C1D">
      <w:pPr>
        <w:autoSpaceDE w:val="0"/>
        <w:autoSpaceDN w:val="0"/>
        <w:adjustRightInd w:val="0"/>
        <w:spacing w:after="0" w:line="276" w:lineRule="auto"/>
        <w:ind w:firstLine="567"/>
        <w:jc w:val="both"/>
        <w:rPr>
          <w:rFonts w:ascii="Arial" w:hAnsi="Arial" w:cs="Arial"/>
          <w:bCs/>
          <w:sz w:val="24"/>
          <w:szCs w:val="24"/>
        </w:rPr>
      </w:pPr>
      <w:r>
        <w:rPr>
          <w:rFonts w:ascii="Arial" w:hAnsi="Arial" w:cs="Arial"/>
          <w:bCs/>
          <w:sz w:val="24"/>
          <w:szCs w:val="24"/>
        </w:rPr>
        <w:t xml:space="preserve"> </w:t>
      </w:r>
      <w:r w:rsidR="00BE34C5" w:rsidRPr="006A20D5">
        <w:rPr>
          <w:rFonts w:ascii="Arial" w:hAnsi="Arial" w:cs="Arial"/>
          <w:bCs/>
          <w:sz w:val="24"/>
          <w:szCs w:val="24"/>
        </w:rPr>
        <w:t>Одновременно с отчетом об исполнении бюджета за первый квартал, полугодие и девять месяцев текущего финансового года в Думу и Счетную палату предоставляется отчет об исполнении бюджетных ассигнований резервного фонда Администрации за отчетный период</w:t>
      </w:r>
      <w:r w:rsidR="002E7319" w:rsidRPr="006A20D5">
        <w:rPr>
          <w:rFonts w:ascii="Arial" w:hAnsi="Arial" w:cs="Arial"/>
          <w:bCs/>
          <w:sz w:val="24"/>
          <w:szCs w:val="24"/>
        </w:rPr>
        <w:t>.</w:t>
      </w:r>
      <w:r w:rsidR="00BE34C5" w:rsidRPr="006A20D5">
        <w:rPr>
          <w:rFonts w:ascii="Arial" w:hAnsi="Arial" w:cs="Arial"/>
          <w:bCs/>
          <w:sz w:val="24"/>
          <w:szCs w:val="24"/>
        </w:rPr>
        <w:t>»</w:t>
      </w:r>
      <w:r w:rsidR="006A20D5" w:rsidRPr="006A20D5">
        <w:rPr>
          <w:rFonts w:ascii="Arial" w:hAnsi="Arial" w:cs="Arial"/>
          <w:bCs/>
          <w:sz w:val="24"/>
          <w:szCs w:val="24"/>
        </w:rPr>
        <w:t>;</w:t>
      </w:r>
    </w:p>
    <w:p w:rsidR="00A43754" w:rsidRPr="006A20D5" w:rsidRDefault="00604C4E" w:rsidP="006A20D5">
      <w:pPr>
        <w:tabs>
          <w:tab w:val="left" w:pos="345"/>
        </w:tabs>
        <w:spacing w:after="0" w:line="276" w:lineRule="auto"/>
        <w:ind w:firstLine="709"/>
        <w:jc w:val="both"/>
        <w:rPr>
          <w:rFonts w:ascii="Arial" w:hAnsi="Arial" w:cs="Arial"/>
          <w:bCs/>
          <w:sz w:val="24"/>
          <w:szCs w:val="24"/>
        </w:rPr>
      </w:pPr>
      <w:r w:rsidRPr="006A20D5">
        <w:rPr>
          <w:rFonts w:ascii="Arial" w:hAnsi="Arial" w:cs="Arial"/>
          <w:bCs/>
          <w:sz w:val="24"/>
          <w:szCs w:val="24"/>
        </w:rPr>
        <w:t>1.</w:t>
      </w:r>
      <w:r w:rsidR="00E51A11" w:rsidRPr="006A20D5">
        <w:rPr>
          <w:rFonts w:ascii="Arial" w:hAnsi="Arial" w:cs="Arial"/>
          <w:bCs/>
          <w:sz w:val="24"/>
          <w:szCs w:val="24"/>
        </w:rPr>
        <w:t>9</w:t>
      </w:r>
      <w:r w:rsidRPr="006A20D5">
        <w:rPr>
          <w:rFonts w:ascii="Arial" w:hAnsi="Arial" w:cs="Arial"/>
          <w:bCs/>
          <w:sz w:val="24"/>
          <w:szCs w:val="24"/>
        </w:rPr>
        <w:t xml:space="preserve">. </w:t>
      </w:r>
      <w:r w:rsidR="00A43754" w:rsidRPr="006A20D5">
        <w:rPr>
          <w:rFonts w:ascii="Arial" w:hAnsi="Arial" w:cs="Arial"/>
          <w:bCs/>
          <w:sz w:val="24"/>
          <w:szCs w:val="24"/>
        </w:rPr>
        <w:t xml:space="preserve">Подпункты </w:t>
      </w:r>
      <w:r w:rsidR="00614532" w:rsidRPr="006A20D5">
        <w:rPr>
          <w:rFonts w:ascii="Arial" w:hAnsi="Arial" w:cs="Arial"/>
          <w:bCs/>
          <w:sz w:val="24"/>
          <w:szCs w:val="24"/>
        </w:rPr>
        <w:t>1</w:t>
      </w:r>
      <w:r w:rsidR="00A43754" w:rsidRPr="006A20D5">
        <w:rPr>
          <w:rFonts w:ascii="Arial" w:hAnsi="Arial" w:cs="Arial"/>
          <w:bCs/>
          <w:sz w:val="24"/>
          <w:szCs w:val="24"/>
        </w:rPr>
        <w:t>,3,10</w:t>
      </w:r>
      <w:r w:rsidR="00B55C92" w:rsidRPr="006A20D5">
        <w:rPr>
          <w:rFonts w:ascii="Arial" w:hAnsi="Arial" w:cs="Arial"/>
          <w:bCs/>
          <w:sz w:val="24"/>
          <w:szCs w:val="24"/>
        </w:rPr>
        <w:t>,11</w:t>
      </w:r>
      <w:r w:rsidR="00A43754" w:rsidRPr="006A20D5">
        <w:rPr>
          <w:rFonts w:ascii="Arial" w:hAnsi="Arial" w:cs="Arial"/>
          <w:bCs/>
          <w:sz w:val="24"/>
          <w:szCs w:val="24"/>
        </w:rPr>
        <w:t xml:space="preserve"> пункта 3 статьи 53 </w:t>
      </w:r>
      <w:r w:rsidR="00103515" w:rsidRPr="006A20D5">
        <w:rPr>
          <w:rFonts w:ascii="Arial" w:hAnsi="Arial" w:cs="Arial"/>
          <w:bCs/>
          <w:sz w:val="24"/>
          <w:szCs w:val="24"/>
        </w:rPr>
        <w:t>признать утратившими силу</w:t>
      </w:r>
      <w:r w:rsidR="00A43754" w:rsidRPr="006A20D5">
        <w:rPr>
          <w:rFonts w:ascii="Arial" w:hAnsi="Arial" w:cs="Arial"/>
          <w:bCs/>
          <w:sz w:val="24"/>
          <w:szCs w:val="24"/>
        </w:rPr>
        <w:t xml:space="preserve">. </w:t>
      </w:r>
    </w:p>
    <w:p w:rsidR="0082602D" w:rsidRPr="006A20D5" w:rsidRDefault="00944948" w:rsidP="006A20D5">
      <w:pPr>
        <w:pStyle w:val="a5"/>
        <w:spacing w:line="276" w:lineRule="auto"/>
        <w:ind w:firstLine="709"/>
        <w:jc w:val="both"/>
        <w:rPr>
          <w:rFonts w:ascii="Arial" w:eastAsia="Calibri" w:hAnsi="Arial" w:cs="Arial"/>
          <w:bCs/>
        </w:rPr>
      </w:pPr>
      <w:r w:rsidRPr="006A20D5">
        <w:rPr>
          <w:rFonts w:ascii="Arial" w:hAnsi="Arial" w:cs="Arial"/>
          <w:bCs/>
        </w:rPr>
        <w:t>2</w:t>
      </w:r>
      <w:r w:rsidR="0082602D" w:rsidRPr="006A20D5">
        <w:rPr>
          <w:rFonts w:ascii="Arial" w:hAnsi="Arial" w:cs="Arial"/>
          <w:bCs/>
        </w:rPr>
        <w:t>. Настоящее Решение вступает в силу после официального опубликования (обнародования) в общественно-политическом бюллетене Думы и администрации городского округа Ревда «Муниципальные ведомости».</w:t>
      </w:r>
      <w:r w:rsidR="0082602D" w:rsidRPr="006A20D5">
        <w:rPr>
          <w:rFonts w:ascii="Arial" w:eastAsia="Calibri" w:hAnsi="Arial" w:cs="Arial"/>
          <w:bCs/>
        </w:rPr>
        <w:t xml:space="preserve">          </w:t>
      </w:r>
    </w:p>
    <w:p w:rsidR="0082602D" w:rsidRPr="006A20D5" w:rsidRDefault="00944948" w:rsidP="006A20D5">
      <w:pPr>
        <w:pStyle w:val="a5"/>
        <w:spacing w:line="276" w:lineRule="auto"/>
        <w:ind w:firstLine="709"/>
        <w:jc w:val="both"/>
        <w:rPr>
          <w:rFonts w:ascii="Arial" w:eastAsia="Calibri" w:hAnsi="Arial" w:cs="Arial"/>
          <w:bCs/>
        </w:rPr>
      </w:pPr>
      <w:r w:rsidRPr="006A20D5">
        <w:rPr>
          <w:rFonts w:ascii="Arial" w:eastAsia="Calibri" w:hAnsi="Arial" w:cs="Arial"/>
          <w:bCs/>
        </w:rPr>
        <w:t>3</w:t>
      </w:r>
      <w:r w:rsidR="0082602D" w:rsidRPr="006A20D5">
        <w:rPr>
          <w:rFonts w:ascii="Arial" w:eastAsia="Calibri" w:hAnsi="Arial" w:cs="Arial"/>
          <w:bCs/>
        </w:rPr>
        <w:t>. Контроль исполнения настоящего Решения возложить на постоянную комиссию по бюджету, финансам и экономической политике.</w:t>
      </w:r>
    </w:p>
    <w:p w:rsidR="00620DC7" w:rsidRPr="001837D9" w:rsidRDefault="00620DC7" w:rsidP="006A20D5">
      <w:pPr>
        <w:spacing w:after="0" w:line="276" w:lineRule="auto"/>
        <w:jc w:val="both"/>
        <w:rPr>
          <w:rFonts w:ascii="Arial" w:eastAsia="Calibri" w:hAnsi="Arial" w:cs="Arial"/>
          <w:b/>
          <w:i/>
          <w:sz w:val="24"/>
          <w:szCs w:val="24"/>
        </w:rPr>
      </w:pPr>
    </w:p>
    <w:p w:rsidR="00786627" w:rsidRDefault="0082602D" w:rsidP="006A20D5">
      <w:pPr>
        <w:spacing w:after="0" w:line="276" w:lineRule="auto"/>
        <w:jc w:val="both"/>
        <w:rPr>
          <w:rFonts w:ascii="Arial" w:eastAsia="Calibri" w:hAnsi="Arial" w:cs="Arial"/>
          <w:b/>
          <w:i/>
          <w:sz w:val="24"/>
          <w:szCs w:val="24"/>
        </w:rPr>
      </w:pPr>
      <w:r w:rsidRPr="001837D9">
        <w:rPr>
          <w:rFonts w:ascii="Arial" w:eastAsia="Calibri" w:hAnsi="Arial" w:cs="Arial"/>
          <w:b/>
          <w:i/>
          <w:sz w:val="24"/>
          <w:szCs w:val="24"/>
        </w:rPr>
        <w:t xml:space="preserve"> </w:t>
      </w:r>
    </w:p>
    <w:p w:rsidR="00786627" w:rsidRDefault="00533AD0" w:rsidP="006A20D5">
      <w:pPr>
        <w:spacing w:after="0" w:line="276" w:lineRule="auto"/>
        <w:jc w:val="both"/>
        <w:rPr>
          <w:rFonts w:ascii="Arial" w:eastAsia="Calibri" w:hAnsi="Arial" w:cs="Arial"/>
          <w:b/>
          <w:i/>
          <w:sz w:val="24"/>
          <w:szCs w:val="24"/>
        </w:rPr>
      </w:pPr>
      <w:r w:rsidRPr="001837D9">
        <w:rPr>
          <w:rFonts w:ascii="Arial" w:eastAsia="Calibri" w:hAnsi="Arial" w:cs="Arial"/>
          <w:b/>
          <w:i/>
          <w:sz w:val="24"/>
          <w:szCs w:val="24"/>
        </w:rPr>
        <w:t>Г</w:t>
      </w:r>
      <w:r w:rsidR="005068C2" w:rsidRPr="001837D9">
        <w:rPr>
          <w:rFonts w:ascii="Arial" w:eastAsia="Calibri" w:hAnsi="Arial" w:cs="Arial"/>
          <w:b/>
          <w:i/>
          <w:sz w:val="24"/>
          <w:szCs w:val="24"/>
        </w:rPr>
        <w:t>лав</w:t>
      </w:r>
      <w:r w:rsidRPr="001837D9">
        <w:rPr>
          <w:rFonts w:ascii="Arial" w:eastAsia="Calibri" w:hAnsi="Arial" w:cs="Arial"/>
          <w:b/>
          <w:i/>
          <w:sz w:val="24"/>
          <w:szCs w:val="24"/>
        </w:rPr>
        <w:t>а</w:t>
      </w:r>
      <w:r w:rsidR="00265140" w:rsidRPr="001837D9">
        <w:rPr>
          <w:rFonts w:ascii="Arial" w:eastAsia="Calibri" w:hAnsi="Arial" w:cs="Arial"/>
          <w:b/>
          <w:i/>
          <w:sz w:val="24"/>
          <w:szCs w:val="24"/>
        </w:rPr>
        <w:t xml:space="preserve"> </w:t>
      </w:r>
    </w:p>
    <w:p w:rsidR="00134938" w:rsidRPr="001837D9" w:rsidRDefault="00533AD0" w:rsidP="006A20D5">
      <w:pPr>
        <w:spacing w:after="0" w:line="276" w:lineRule="auto"/>
        <w:jc w:val="both"/>
        <w:rPr>
          <w:rFonts w:ascii="Arial" w:eastAsia="Calibri" w:hAnsi="Arial" w:cs="Arial"/>
          <w:b/>
          <w:i/>
          <w:sz w:val="24"/>
          <w:szCs w:val="24"/>
        </w:rPr>
      </w:pPr>
      <w:r w:rsidRPr="001837D9">
        <w:rPr>
          <w:rFonts w:ascii="Arial" w:eastAsia="Calibri" w:hAnsi="Arial" w:cs="Arial"/>
          <w:b/>
          <w:i/>
          <w:sz w:val="24"/>
          <w:szCs w:val="24"/>
        </w:rPr>
        <w:t xml:space="preserve">городского </w:t>
      </w:r>
      <w:r w:rsidR="005068C2" w:rsidRPr="001837D9">
        <w:rPr>
          <w:rFonts w:ascii="Arial" w:eastAsia="Calibri" w:hAnsi="Arial" w:cs="Arial"/>
          <w:b/>
          <w:i/>
          <w:sz w:val="24"/>
          <w:szCs w:val="24"/>
        </w:rPr>
        <w:t>округа</w:t>
      </w:r>
      <w:r w:rsidRPr="001837D9">
        <w:rPr>
          <w:rFonts w:ascii="Arial" w:eastAsia="Calibri" w:hAnsi="Arial" w:cs="Arial"/>
          <w:b/>
          <w:i/>
          <w:sz w:val="24"/>
          <w:szCs w:val="24"/>
        </w:rPr>
        <w:t xml:space="preserve"> </w:t>
      </w:r>
      <w:r w:rsidR="005068C2" w:rsidRPr="001837D9">
        <w:rPr>
          <w:rFonts w:ascii="Arial" w:eastAsia="Calibri" w:hAnsi="Arial" w:cs="Arial"/>
          <w:b/>
          <w:i/>
          <w:sz w:val="24"/>
          <w:szCs w:val="24"/>
        </w:rPr>
        <w:t xml:space="preserve">Ревда                 </w:t>
      </w:r>
      <w:r w:rsidR="009D4FB1" w:rsidRPr="001837D9">
        <w:rPr>
          <w:rFonts w:ascii="Arial" w:hAnsi="Arial" w:cs="Arial"/>
          <w:b/>
          <w:i/>
          <w:sz w:val="24"/>
          <w:szCs w:val="24"/>
        </w:rPr>
        <w:t xml:space="preserve">                  </w:t>
      </w:r>
      <w:r w:rsidR="005068C2" w:rsidRPr="001837D9">
        <w:rPr>
          <w:rFonts w:ascii="Arial" w:eastAsia="Calibri" w:hAnsi="Arial" w:cs="Arial"/>
          <w:b/>
          <w:i/>
          <w:sz w:val="24"/>
          <w:szCs w:val="24"/>
        </w:rPr>
        <w:t xml:space="preserve">          </w:t>
      </w:r>
      <w:r w:rsidR="00D73F43" w:rsidRPr="001837D9">
        <w:rPr>
          <w:rFonts w:ascii="Arial" w:eastAsia="Calibri" w:hAnsi="Arial" w:cs="Arial"/>
          <w:b/>
          <w:i/>
          <w:sz w:val="24"/>
          <w:szCs w:val="24"/>
        </w:rPr>
        <w:t xml:space="preserve">      </w:t>
      </w:r>
      <w:r w:rsidRPr="001837D9">
        <w:rPr>
          <w:rFonts w:ascii="Arial" w:eastAsia="Calibri" w:hAnsi="Arial" w:cs="Arial"/>
          <w:b/>
          <w:i/>
          <w:sz w:val="24"/>
          <w:szCs w:val="24"/>
        </w:rPr>
        <w:t xml:space="preserve">         </w:t>
      </w:r>
      <w:r w:rsidR="00786627">
        <w:rPr>
          <w:rFonts w:ascii="Arial" w:eastAsia="Calibri" w:hAnsi="Arial" w:cs="Arial"/>
          <w:b/>
          <w:i/>
          <w:sz w:val="24"/>
          <w:szCs w:val="24"/>
        </w:rPr>
        <w:t xml:space="preserve">           </w:t>
      </w:r>
      <w:r w:rsidR="00171E91" w:rsidRPr="001837D9">
        <w:rPr>
          <w:rFonts w:ascii="Arial" w:eastAsia="Calibri" w:hAnsi="Arial" w:cs="Arial"/>
          <w:b/>
          <w:i/>
          <w:sz w:val="24"/>
          <w:szCs w:val="24"/>
        </w:rPr>
        <w:t>Т.А.</w:t>
      </w:r>
      <w:r w:rsidR="00786627">
        <w:rPr>
          <w:rFonts w:ascii="Arial" w:eastAsia="Calibri" w:hAnsi="Arial" w:cs="Arial"/>
          <w:b/>
          <w:i/>
          <w:sz w:val="24"/>
          <w:szCs w:val="24"/>
        </w:rPr>
        <w:t xml:space="preserve"> </w:t>
      </w:r>
      <w:r w:rsidR="00171E91" w:rsidRPr="001837D9">
        <w:rPr>
          <w:rFonts w:ascii="Arial" w:eastAsia="Calibri" w:hAnsi="Arial" w:cs="Arial"/>
          <w:b/>
          <w:i/>
          <w:sz w:val="24"/>
          <w:szCs w:val="24"/>
        </w:rPr>
        <w:t>Клепикова</w:t>
      </w:r>
    </w:p>
    <w:p w:rsidR="000308B3" w:rsidRPr="001837D9" w:rsidRDefault="000308B3" w:rsidP="006A20D5">
      <w:pPr>
        <w:spacing w:after="0" w:line="276" w:lineRule="auto"/>
        <w:rPr>
          <w:rFonts w:ascii="Arial" w:eastAsia="Calibri" w:hAnsi="Arial" w:cs="Arial"/>
          <w:b/>
          <w:i/>
          <w:sz w:val="24"/>
          <w:szCs w:val="24"/>
        </w:rPr>
      </w:pPr>
    </w:p>
    <w:p w:rsidR="00311018" w:rsidRPr="001837D9" w:rsidRDefault="00311018" w:rsidP="006A20D5">
      <w:pPr>
        <w:spacing w:after="0" w:line="276" w:lineRule="auto"/>
        <w:rPr>
          <w:rFonts w:ascii="Arial" w:eastAsia="Calibri" w:hAnsi="Arial" w:cs="Arial"/>
          <w:b/>
          <w:i/>
          <w:sz w:val="24"/>
          <w:szCs w:val="24"/>
        </w:rPr>
      </w:pPr>
    </w:p>
    <w:p w:rsidR="00D73F43" w:rsidRPr="001837D9" w:rsidRDefault="005068C2" w:rsidP="006A20D5">
      <w:pPr>
        <w:spacing w:after="0" w:line="276" w:lineRule="auto"/>
        <w:rPr>
          <w:rFonts w:ascii="Arial" w:eastAsia="Calibri" w:hAnsi="Arial" w:cs="Arial"/>
          <w:b/>
          <w:i/>
          <w:sz w:val="24"/>
          <w:szCs w:val="24"/>
        </w:rPr>
      </w:pPr>
      <w:r w:rsidRPr="001837D9">
        <w:rPr>
          <w:rFonts w:ascii="Arial" w:eastAsia="Calibri" w:hAnsi="Arial" w:cs="Arial"/>
          <w:b/>
          <w:i/>
          <w:sz w:val="24"/>
          <w:szCs w:val="24"/>
        </w:rPr>
        <w:t>Председатель Думы</w:t>
      </w:r>
      <w:r w:rsidR="00A057D8" w:rsidRPr="001837D9">
        <w:rPr>
          <w:rFonts w:ascii="Arial" w:eastAsia="Calibri" w:hAnsi="Arial" w:cs="Arial"/>
          <w:b/>
          <w:i/>
          <w:sz w:val="24"/>
          <w:szCs w:val="24"/>
        </w:rPr>
        <w:t xml:space="preserve"> </w:t>
      </w:r>
    </w:p>
    <w:p w:rsidR="00852A9C" w:rsidRPr="00925F42" w:rsidRDefault="005068C2" w:rsidP="006A20D5">
      <w:pPr>
        <w:spacing w:after="0" w:line="276" w:lineRule="auto"/>
        <w:rPr>
          <w:rFonts w:ascii="Calibri" w:eastAsia="Calibri" w:hAnsi="Calibri" w:cs="Times New Roman"/>
          <w:b/>
          <w:i/>
          <w:sz w:val="24"/>
          <w:szCs w:val="24"/>
        </w:rPr>
      </w:pPr>
      <w:r w:rsidRPr="001837D9">
        <w:rPr>
          <w:rFonts w:ascii="Arial" w:eastAsia="Calibri" w:hAnsi="Arial" w:cs="Arial"/>
          <w:b/>
          <w:i/>
          <w:sz w:val="24"/>
          <w:szCs w:val="24"/>
        </w:rPr>
        <w:t xml:space="preserve">городского округа Ревда                     </w:t>
      </w:r>
      <w:r w:rsidR="009D4FB1" w:rsidRPr="001837D9">
        <w:rPr>
          <w:rFonts w:ascii="Arial" w:hAnsi="Arial" w:cs="Arial"/>
          <w:b/>
          <w:i/>
          <w:sz w:val="24"/>
          <w:szCs w:val="24"/>
        </w:rPr>
        <w:t xml:space="preserve">  </w:t>
      </w:r>
      <w:r w:rsidRPr="001837D9">
        <w:rPr>
          <w:rFonts w:ascii="Arial" w:eastAsia="Calibri" w:hAnsi="Arial" w:cs="Arial"/>
          <w:b/>
          <w:i/>
          <w:sz w:val="24"/>
          <w:szCs w:val="24"/>
        </w:rPr>
        <w:t xml:space="preserve">      </w:t>
      </w:r>
      <w:r w:rsidR="00D73F43" w:rsidRPr="001837D9">
        <w:rPr>
          <w:rFonts w:ascii="Arial" w:eastAsia="Calibri" w:hAnsi="Arial" w:cs="Arial"/>
          <w:b/>
          <w:i/>
          <w:sz w:val="24"/>
          <w:szCs w:val="24"/>
        </w:rPr>
        <w:t xml:space="preserve">                                           </w:t>
      </w:r>
      <w:r w:rsidRPr="001837D9">
        <w:rPr>
          <w:rFonts w:ascii="Arial" w:eastAsia="Calibri" w:hAnsi="Arial" w:cs="Arial"/>
          <w:b/>
          <w:i/>
          <w:sz w:val="24"/>
          <w:szCs w:val="24"/>
        </w:rPr>
        <w:t>А.В. Мокрецов</w:t>
      </w:r>
      <w:r w:rsidRPr="00925F42">
        <w:rPr>
          <w:rFonts w:ascii="Calibri" w:eastAsia="Calibri" w:hAnsi="Calibri" w:cs="Times New Roman"/>
          <w:b/>
          <w:i/>
          <w:sz w:val="24"/>
          <w:szCs w:val="24"/>
        </w:rPr>
        <w:t xml:space="preserve"> </w:t>
      </w:r>
    </w:p>
    <w:sectPr w:rsidR="00852A9C" w:rsidRPr="00925F42" w:rsidSect="006A3C68">
      <w:pgSz w:w="11906" w:h="16838"/>
      <w:pgMar w:top="851" w:right="851" w:bottom="39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24EC" w:rsidRDefault="00B824EC" w:rsidP="00DA79B5">
      <w:pPr>
        <w:spacing w:after="0" w:line="240" w:lineRule="auto"/>
      </w:pPr>
      <w:r>
        <w:separator/>
      </w:r>
    </w:p>
  </w:endnote>
  <w:endnote w:type="continuationSeparator" w:id="0">
    <w:p w:rsidR="00B824EC" w:rsidRDefault="00B824EC" w:rsidP="00DA7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24EC" w:rsidRDefault="00B824EC" w:rsidP="00DA79B5">
      <w:pPr>
        <w:spacing w:after="0" w:line="240" w:lineRule="auto"/>
      </w:pPr>
      <w:r>
        <w:separator/>
      </w:r>
    </w:p>
  </w:footnote>
  <w:footnote w:type="continuationSeparator" w:id="0">
    <w:p w:rsidR="00B824EC" w:rsidRDefault="00B824EC" w:rsidP="00DA79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23A71"/>
    <w:multiLevelType w:val="multilevel"/>
    <w:tmpl w:val="F6BADCE6"/>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96116B7"/>
    <w:multiLevelType w:val="multilevel"/>
    <w:tmpl w:val="7FEE65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230130E"/>
    <w:multiLevelType w:val="hybridMultilevel"/>
    <w:tmpl w:val="E9B667A4"/>
    <w:lvl w:ilvl="0" w:tplc="6E5633E0">
      <w:start w:val="1"/>
      <w:numFmt w:val="decimal"/>
      <w:lvlText w:val="%1."/>
      <w:lvlJc w:val="left"/>
      <w:pPr>
        <w:ind w:left="426"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4246310B"/>
    <w:multiLevelType w:val="multilevel"/>
    <w:tmpl w:val="5F907648"/>
    <w:lvl w:ilvl="0">
      <w:start w:val="1"/>
      <w:numFmt w:val="decimal"/>
      <w:lvlText w:val="%1."/>
      <w:lvlJc w:val="left"/>
      <w:pPr>
        <w:ind w:left="984" w:hanging="984"/>
      </w:pPr>
      <w:rPr>
        <w:rFonts w:hint="default"/>
      </w:rPr>
    </w:lvl>
    <w:lvl w:ilvl="1">
      <w:start w:val="1"/>
      <w:numFmt w:val="decimal"/>
      <w:lvlText w:val="%1.%2."/>
      <w:lvlJc w:val="left"/>
      <w:pPr>
        <w:ind w:left="1552" w:hanging="984"/>
      </w:pPr>
      <w:rPr>
        <w:rFonts w:hint="default"/>
      </w:rPr>
    </w:lvl>
    <w:lvl w:ilvl="2">
      <w:start w:val="1"/>
      <w:numFmt w:val="decimal"/>
      <w:lvlText w:val="%1.%2.%3."/>
      <w:lvlJc w:val="left"/>
      <w:pPr>
        <w:ind w:left="1836" w:hanging="984"/>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15:restartNumberingAfterBreak="0">
    <w:nsid w:val="6CB3509A"/>
    <w:multiLevelType w:val="multilevel"/>
    <w:tmpl w:val="85DA934E"/>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96B4D6D"/>
    <w:multiLevelType w:val="hybridMultilevel"/>
    <w:tmpl w:val="E9B667A4"/>
    <w:lvl w:ilvl="0" w:tplc="6E5633E0">
      <w:start w:val="1"/>
      <w:numFmt w:val="decimal"/>
      <w:lvlText w:val="%1."/>
      <w:lvlJc w:val="left"/>
      <w:pPr>
        <w:ind w:left="426"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5C9F"/>
    <w:rsid w:val="00000CCE"/>
    <w:rsid w:val="00002443"/>
    <w:rsid w:val="00003FB2"/>
    <w:rsid w:val="00004FD7"/>
    <w:rsid w:val="0000503E"/>
    <w:rsid w:val="00013DC3"/>
    <w:rsid w:val="0002183B"/>
    <w:rsid w:val="00021C37"/>
    <w:rsid w:val="0002316F"/>
    <w:rsid w:val="0002549E"/>
    <w:rsid w:val="000308B3"/>
    <w:rsid w:val="000343DF"/>
    <w:rsid w:val="00042424"/>
    <w:rsid w:val="0004266A"/>
    <w:rsid w:val="00043295"/>
    <w:rsid w:val="000445EA"/>
    <w:rsid w:val="00044EAE"/>
    <w:rsid w:val="00044EF7"/>
    <w:rsid w:val="00045E6C"/>
    <w:rsid w:val="000477EB"/>
    <w:rsid w:val="00047CE5"/>
    <w:rsid w:val="00050515"/>
    <w:rsid w:val="000509F1"/>
    <w:rsid w:val="00051D61"/>
    <w:rsid w:val="00056DFC"/>
    <w:rsid w:val="00060E95"/>
    <w:rsid w:val="00063BF4"/>
    <w:rsid w:val="000725E7"/>
    <w:rsid w:val="00072F27"/>
    <w:rsid w:val="00074187"/>
    <w:rsid w:val="000749F4"/>
    <w:rsid w:val="00080715"/>
    <w:rsid w:val="000852DA"/>
    <w:rsid w:val="0008583E"/>
    <w:rsid w:val="000903DE"/>
    <w:rsid w:val="000906D4"/>
    <w:rsid w:val="00093796"/>
    <w:rsid w:val="0009593E"/>
    <w:rsid w:val="0009709A"/>
    <w:rsid w:val="0009775F"/>
    <w:rsid w:val="000A0C60"/>
    <w:rsid w:val="000A24A1"/>
    <w:rsid w:val="000A7590"/>
    <w:rsid w:val="000B097E"/>
    <w:rsid w:val="000B26C5"/>
    <w:rsid w:val="000B32B1"/>
    <w:rsid w:val="000B3C93"/>
    <w:rsid w:val="000B5DC2"/>
    <w:rsid w:val="000B60EB"/>
    <w:rsid w:val="000B6661"/>
    <w:rsid w:val="000B6EA5"/>
    <w:rsid w:val="000B77BE"/>
    <w:rsid w:val="000C17B3"/>
    <w:rsid w:val="000C1E18"/>
    <w:rsid w:val="000C223C"/>
    <w:rsid w:val="000C2613"/>
    <w:rsid w:val="000C4915"/>
    <w:rsid w:val="000C4A38"/>
    <w:rsid w:val="000C5141"/>
    <w:rsid w:val="000C7112"/>
    <w:rsid w:val="000C7CA9"/>
    <w:rsid w:val="000C7DB5"/>
    <w:rsid w:val="000D1BEB"/>
    <w:rsid w:val="000D65E7"/>
    <w:rsid w:val="000E0019"/>
    <w:rsid w:val="000E33A2"/>
    <w:rsid w:val="000F1531"/>
    <w:rsid w:val="000F2D02"/>
    <w:rsid w:val="000F2ED1"/>
    <w:rsid w:val="000F62EF"/>
    <w:rsid w:val="000F6B88"/>
    <w:rsid w:val="000F6BCE"/>
    <w:rsid w:val="000F7668"/>
    <w:rsid w:val="00102ABF"/>
    <w:rsid w:val="00103515"/>
    <w:rsid w:val="00103C8E"/>
    <w:rsid w:val="00107795"/>
    <w:rsid w:val="001123E8"/>
    <w:rsid w:val="00112561"/>
    <w:rsid w:val="001125BF"/>
    <w:rsid w:val="0011312E"/>
    <w:rsid w:val="001146EB"/>
    <w:rsid w:val="001161F6"/>
    <w:rsid w:val="001219B4"/>
    <w:rsid w:val="00122208"/>
    <w:rsid w:val="0012231C"/>
    <w:rsid w:val="00122CF7"/>
    <w:rsid w:val="0012318D"/>
    <w:rsid w:val="00125FCB"/>
    <w:rsid w:val="0012609D"/>
    <w:rsid w:val="00127922"/>
    <w:rsid w:val="001301F8"/>
    <w:rsid w:val="00134083"/>
    <w:rsid w:val="00134245"/>
    <w:rsid w:val="00134938"/>
    <w:rsid w:val="00135A11"/>
    <w:rsid w:val="00135E4C"/>
    <w:rsid w:val="00137C1B"/>
    <w:rsid w:val="001417D8"/>
    <w:rsid w:val="001432B7"/>
    <w:rsid w:val="00146160"/>
    <w:rsid w:val="001464A3"/>
    <w:rsid w:val="00146AB2"/>
    <w:rsid w:val="001470E9"/>
    <w:rsid w:val="00150096"/>
    <w:rsid w:val="001505E4"/>
    <w:rsid w:val="001520FA"/>
    <w:rsid w:val="00153B16"/>
    <w:rsid w:val="00153ECC"/>
    <w:rsid w:val="00155E5A"/>
    <w:rsid w:val="0016236D"/>
    <w:rsid w:val="00162DB6"/>
    <w:rsid w:val="00171515"/>
    <w:rsid w:val="00171E91"/>
    <w:rsid w:val="0017236B"/>
    <w:rsid w:val="00174322"/>
    <w:rsid w:val="0017648E"/>
    <w:rsid w:val="001765E4"/>
    <w:rsid w:val="0017764C"/>
    <w:rsid w:val="0018038C"/>
    <w:rsid w:val="001837D9"/>
    <w:rsid w:val="00185549"/>
    <w:rsid w:val="00185BF6"/>
    <w:rsid w:val="00185E3F"/>
    <w:rsid w:val="001877C0"/>
    <w:rsid w:val="00190516"/>
    <w:rsid w:val="00192537"/>
    <w:rsid w:val="00193336"/>
    <w:rsid w:val="00193C58"/>
    <w:rsid w:val="001940C3"/>
    <w:rsid w:val="001A1FBF"/>
    <w:rsid w:val="001A6637"/>
    <w:rsid w:val="001A7360"/>
    <w:rsid w:val="001B1F94"/>
    <w:rsid w:val="001B2E67"/>
    <w:rsid w:val="001B3316"/>
    <w:rsid w:val="001B6B65"/>
    <w:rsid w:val="001C1884"/>
    <w:rsid w:val="001C260F"/>
    <w:rsid w:val="001D1C08"/>
    <w:rsid w:val="001D4EF5"/>
    <w:rsid w:val="001D5209"/>
    <w:rsid w:val="001D56D6"/>
    <w:rsid w:val="001E154F"/>
    <w:rsid w:val="001E1AB4"/>
    <w:rsid w:val="001E3B0A"/>
    <w:rsid w:val="001E4EC3"/>
    <w:rsid w:val="001E6895"/>
    <w:rsid w:val="001E7DF2"/>
    <w:rsid w:val="001F2053"/>
    <w:rsid w:val="001F5105"/>
    <w:rsid w:val="001F7844"/>
    <w:rsid w:val="002003F3"/>
    <w:rsid w:val="00202698"/>
    <w:rsid w:val="00202B26"/>
    <w:rsid w:val="00204046"/>
    <w:rsid w:val="002057B8"/>
    <w:rsid w:val="00206DF3"/>
    <w:rsid w:val="00214375"/>
    <w:rsid w:val="00214B01"/>
    <w:rsid w:val="002207DE"/>
    <w:rsid w:val="00222446"/>
    <w:rsid w:val="00222958"/>
    <w:rsid w:val="00225FC8"/>
    <w:rsid w:val="002262DB"/>
    <w:rsid w:val="00226A5F"/>
    <w:rsid w:val="00227825"/>
    <w:rsid w:val="00231E35"/>
    <w:rsid w:val="00232F47"/>
    <w:rsid w:val="00233FCC"/>
    <w:rsid w:val="00240379"/>
    <w:rsid w:val="00240B25"/>
    <w:rsid w:val="00243685"/>
    <w:rsid w:val="00243748"/>
    <w:rsid w:val="00243CD1"/>
    <w:rsid w:val="0024521E"/>
    <w:rsid w:val="00246E8E"/>
    <w:rsid w:val="002507D1"/>
    <w:rsid w:val="002512FA"/>
    <w:rsid w:val="002515AD"/>
    <w:rsid w:val="00252D00"/>
    <w:rsid w:val="00253A14"/>
    <w:rsid w:val="00253F8E"/>
    <w:rsid w:val="00261A75"/>
    <w:rsid w:val="00262002"/>
    <w:rsid w:val="00263211"/>
    <w:rsid w:val="00263A12"/>
    <w:rsid w:val="002650FC"/>
    <w:rsid w:val="00265140"/>
    <w:rsid w:val="002706D8"/>
    <w:rsid w:val="00271A8C"/>
    <w:rsid w:val="0027558C"/>
    <w:rsid w:val="00275F2C"/>
    <w:rsid w:val="0028241F"/>
    <w:rsid w:val="0028342B"/>
    <w:rsid w:val="0028488C"/>
    <w:rsid w:val="00284F36"/>
    <w:rsid w:val="00285990"/>
    <w:rsid w:val="002867A1"/>
    <w:rsid w:val="0029029F"/>
    <w:rsid w:val="002929F2"/>
    <w:rsid w:val="002958D1"/>
    <w:rsid w:val="0029652F"/>
    <w:rsid w:val="002A2EB2"/>
    <w:rsid w:val="002A5388"/>
    <w:rsid w:val="002A5BA1"/>
    <w:rsid w:val="002A5C9F"/>
    <w:rsid w:val="002A652D"/>
    <w:rsid w:val="002B07C4"/>
    <w:rsid w:val="002C2793"/>
    <w:rsid w:val="002C2E02"/>
    <w:rsid w:val="002C429C"/>
    <w:rsid w:val="002C5703"/>
    <w:rsid w:val="002D1394"/>
    <w:rsid w:val="002D1EBB"/>
    <w:rsid w:val="002D3BF9"/>
    <w:rsid w:val="002D5975"/>
    <w:rsid w:val="002E0DE5"/>
    <w:rsid w:val="002E2085"/>
    <w:rsid w:val="002E3011"/>
    <w:rsid w:val="002E345A"/>
    <w:rsid w:val="002E39DF"/>
    <w:rsid w:val="002E7319"/>
    <w:rsid w:val="002F0EAD"/>
    <w:rsid w:val="002F2DEB"/>
    <w:rsid w:val="002F61E4"/>
    <w:rsid w:val="002F70C2"/>
    <w:rsid w:val="003007F6"/>
    <w:rsid w:val="00301749"/>
    <w:rsid w:val="0030233F"/>
    <w:rsid w:val="00303E0F"/>
    <w:rsid w:val="00304C7C"/>
    <w:rsid w:val="00305050"/>
    <w:rsid w:val="00311018"/>
    <w:rsid w:val="00315864"/>
    <w:rsid w:val="00321FB8"/>
    <w:rsid w:val="003224D7"/>
    <w:rsid w:val="00322E49"/>
    <w:rsid w:val="00332AFB"/>
    <w:rsid w:val="00333C2D"/>
    <w:rsid w:val="003343F5"/>
    <w:rsid w:val="00335567"/>
    <w:rsid w:val="003376EC"/>
    <w:rsid w:val="00342400"/>
    <w:rsid w:val="0034345E"/>
    <w:rsid w:val="00343DF3"/>
    <w:rsid w:val="0034557C"/>
    <w:rsid w:val="00345E55"/>
    <w:rsid w:val="00354C7B"/>
    <w:rsid w:val="0035797D"/>
    <w:rsid w:val="00357DE4"/>
    <w:rsid w:val="0036237E"/>
    <w:rsid w:val="003646A5"/>
    <w:rsid w:val="00364871"/>
    <w:rsid w:val="00366CC7"/>
    <w:rsid w:val="00370D98"/>
    <w:rsid w:val="00372B65"/>
    <w:rsid w:val="00373B74"/>
    <w:rsid w:val="003770C7"/>
    <w:rsid w:val="0037723C"/>
    <w:rsid w:val="003830FC"/>
    <w:rsid w:val="00387529"/>
    <w:rsid w:val="00393E68"/>
    <w:rsid w:val="003A3E54"/>
    <w:rsid w:val="003A49CD"/>
    <w:rsid w:val="003A764C"/>
    <w:rsid w:val="003A7CBF"/>
    <w:rsid w:val="003B135E"/>
    <w:rsid w:val="003B16E7"/>
    <w:rsid w:val="003B1A62"/>
    <w:rsid w:val="003B5130"/>
    <w:rsid w:val="003B6B4B"/>
    <w:rsid w:val="003B76E3"/>
    <w:rsid w:val="003C0347"/>
    <w:rsid w:val="003C59FA"/>
    <w:rsid w:val="003D66B3"/>
    <w:rsid w:val="003D74CA"/>
    <w:rsid w:val="003E04BD"/>
    <w:rsid w:val="003E24C6"/>
    <w:rsid w:val="003E46FE"/>
    <w:rsid w:val="003E652F"/>
    <w:rsid w:val="003E6A83"/>
    <w:rsid w:val="003F339F"/>
    <w:rsid w:val="003F4181"/>
    <w:rsid w:val="003F4DF3"/>
    <w:rsid w:val="003F619C"/>
    <w:rsid w:val="003F6EB1"/>
    <w:rsid w:val="003F707A"/>
    <w:rsid w:val="00401344"/>
    <w:rsid w:val="0040253E"/>
    <w:rsid w:val="0040728E"/>
    <w:rsid w:val="00410231"/>
    <w:rsid w:val="00411B15"/>
    <w:rsid w:val="00413C44"/>
    <w:rsid w:val="00414651"/>
    <w:rsid w:val="004149F2"/>
    <w:rsid w:val="00414C6F"/>
    <w:rsid w:val="004160F9"/>
    <w:rsid w:val="0042024F"/>
    <w:rsid w:val="004202BD"/>
    <w:rsid w:val="00420A7C"/>
    <w:rsid w:val="00420DF2"/>
    <w:rsid w:val="00421869"/>
    <w:rsid w:val="00421AC3"/>
    <w:rsid w:val="00421CA8"/>
    <w:rsid w:val="004224E9"/>
    <w:rsid w:val="0042318D"/>
    <w:rsid w:val="00423B10"/>
    <w:rsid w:val="004243CB"/>
    <w:rsid w:val="004247B5"/>
    <w:rsid w:val="004247E6"/>
    <w:rsid w:val="00424BED"/>
    <w:rsid w:val="00424F37"/>
    <w:rsid w:val="00425350"/>
    <w:rsid w:val="00425C72"/>
    <w:rsid w:val="00431169"/>
    <w:rsid w:val="004314B1"/>
    <w:rsid w:val="004331F3"/>
    <w:rsid w:val="00434A75"/>
    <w:rsid w:val="004350E8"/>
    <w:rsid w:val="00441726"/>
    <w:rsid w:val="004417C2"/>
    <w:rsid w:val="00441AB2"/>
    <w:rsid w:val="004422C4"/>
    <w:rsid w:val="0044666E"/>
    <w:rsid w:val="00455678"/>
    <w:rsid w:val="00455FC6"/>
    <w:rsid w:val="00456B4C"/>
    <w:rsid w:val="00456B8A"/>
    <w:rsid w:val="00456EEB"/>
    <w:rsid w:val="00457772"/>
    <w:rsid w:val="004617BD"/>
    <w:rsid w:val="004630CD"/>
    <w:rsid w:val="00466CC4"/>
    <w:rsid w:val="00467303"/>
    <w:rsid w:val="00470215"/>
    <w:rsid w:val="00474003"/>
    <w:rsid w:val="004751A6"/>
    <w:rsid w:val="004757C5"/>
    <w:rsid w:val="004771C0"/>
    <w:rsid w:val="004803D4"/>
    <w:rsid w:val="0048280B"/>
    <w:rsid w:val="004839DC"/>
    <w:rsid w:val="00484136"/>
    <w:rsid w:val="00486331"/>
    <w:rsid w:val="00486387"/>
    <w:rsid w:val="00486C14"/>
    <w:rsid w:val="00487A4D"/>
    <w:rsid w:val="00490A82"/>
    <w:rsid w:val="004933A2"/>
    <w:rsid w:val="0049444B"/>
    <w:rsid w:val="004A2C11"/>
    <w:rsid w:val="004A3EA0"/>
    <w:rsid w:val="004A6913"/>
    <w:rsid w:val="004A7932"/>
    <w:rsid w:val="004B081F"/>
    <w:rsid w:val="004B0E56"/>
    <w:rsid w:val="004B186A"/>
    <w:rsid w:val="004B23A9"/>
    <w:rsid w:val="004B3052"/>
    <w:rsid w:val="004B5157"/>
    <w:rsid w:val="004B5FCD"/>
    <w:rsid w:val="004B6555"/>
    <w:rsid w:val="004C1EEA"/>
    <w:rsid w:val="004C3F4F"/>
    <w:rsid w:val="004C4F16"/>
    <w:rsid w:val="004C6E65"/>
    <w:rsid w:val="004D1F11"/>
    <w:rsid w:val="004D2C18"/>
    <w:rsid w:val="004D4800"/>
    <w:rsid w:val="004E0837"/>
    <w:rsid w:val="004E443E"/>
    <w:rsid w:val="004E463E"/>
    <w:rsid w:val="004E47AD"/>
    <w:rsid w:val="004E6EE7"/>
    <w:rsid w:val="004E77A9"/>
    <w:rsid w:val="004F3F00"/>
    <w:rsid w:val="004F4557"/>
    <w:rsid w:val="004F56DC"/>
    <w:rsid w:val="004F77EA"/>
    <w:rsid w:val="004F794E"/>
    <w:rsid w:val="004F7C54"/>
    <w:rsid w:val="0050572C"/>
    <w:rsid w:val="005068C2"/>
    <w:rsid w:val="00510A51"/>
    <w:rsid w:val="00513205"/>
    <w:rsid w:val="0051522C"/>
    <w:rsid w:val="00522B16"/>
    <w:rsid w:val="005267A2"/>
    <w:rsid w:val="00527313"/>
    <w:rsid w:val="00527E9E"/>
    <w:rsid w:val="005317F0"/>
    <w:rsid w:val="00532B41"/>
    <w:rsid w:val="00533AD0"/>
    <w:rsid w:val="00534A1B"/>
    <w:rsid w:val="00534DB0"/>
    <w:rsid w:val="00537C26"/>
    <w:rsid w:val="00537C9C"/>
    <w:rsid w:val="00540710"/>
    <w:rsid w:val="00542953"/>
    <w:rsid w:val="0054339D"/>
    <w:rsid w:val="00551ED3"/>
    <w:rsid w:val="00553207"/>
    <w:rsid w:val="0055473F"/>
    <w:rsid w:val="005606D8"/>
    <w:rsid w:val="00560762"/>
    <w:rsid w:val="00562E26"/>
    <w:rsid w:val="00564B45"/>
    <w:rsid w:val="005650CC"/>
    <w:rsid w:val="00571126"/>
    <w:rsid w:val="0057289B"/>
    <w:rsid w:val="00572C64"/>
    <w:rsid w:val="0057743F"/>
    <w:rsid w:val="005812DB"/>
    <w:rsid w:val="00583A6D"/>
    <w:rsid w:val="005854A6"/>
    <w:rsid w:val="00585538"/>
    <w:rsid w:val="00590B94"/>
    <w:rsid w:val="0059167B"/>
    <w:rsid w:val="0059257A"/>
    <w:rsid w:val="00593C68"/>
    <w:rsid w:val="00595D55"/>
    <w:rsid w:val="00596414"/>
    <w:rsid w:val="005A1A41"/>
    <w:rsid w:val="005A3A5D"/>
    <w:rsid w:val="005B0026"/>
    <w:rsid w:val="005B02E6"/>
    <w:rsid w:val="005B5E53"/>
    <w:rsid w:val="005B795A"/>
    <w:rsid w:val="005C0F08"/>
    <w:rsid w:val="005C2954"/>
    <w:rsid w:val="005C5303"/>
    <w:rsid w:val="005C5895"/>
    <w:rsid w:val="005C6A91"/>
    <w:rsid w:val="005C7720"/>
    <w:rsid w:val="005C7A4D"/>
    <w:rsid w:val="005D02DA"/>
    <w:rsid w:val="005D1613"/>
    <w:rsid w:val="005D4F34"/>
    <w:rsid w:val="005D73C6"/>
    <w:rsid w:val="005E2577"/>
    <w:rsid w:val="005E25DF"/>
    <w:rsid w:val="005E6825"/>
    <w:rsid w:val="005F0277"/>
    <w:rsid w:val="005F17FA"/>
    <w:rsid w:val="005F25E0"/>
    <w:rsid w:val="005F3151"/>
    <w:rsid w:val="005F6AC4"/>
    <w:rsid w:val="005F7A1C"/>
    <w:rsid w:val="0060140A"/>
    <w:rsid w:val="00601722"/>
    <w:rsid w:val="00604C4E"/>
    <w:rsid w:val="00604F9D"/>
    <w:rsid w:val="006116A8"/>
    <w:rsid w:val="0061288C"/>
    <w:rsid w:val="00612903"/>
    <w:rsid w:val="006138E6"/>
    <w:rsid w:val="00614532"/>
    <w:rsid w:val="00614DAD"/>
    <w:rsid w:val="00620DC7"/>
    <w:rsid w:val="00621067"/>
    <w:rsid w:val="00626D99"/>
    <w:rsid w:val="006274CE"/>
    <w:rsid w:val="00631077"/>
    <w:rsid w:val="00632692"/>
    <w:rsid w:val="0063322C"/>
    <w:rsid w:val="006408A6"/>
    <w:rsid w:val="00641A12"/>
    <w:rsid w:val="00642A87"/>
    <w:rsid w:val="006435EA"/>
    <w:rsid w:val="00644518"/>
    <w:rsid w:val="00644594"/>
    <w:rsid w:val="00645F7A"/>
    <w:rsid w:val="00647E5B"/>
    <w:rsid w:val="006503F2"/>
    <w:rsid w:val="00651180"/>
    <w:rsid w:val="0065220A"/>
    <w:rsid w:val="00652EE2"/>
    <w:rsid w:val="006610E0"/>
    <w:rsid w:val="00662534"/>
    <w:rsid w:val="00662786"/>
    <w:rsid w:val="006633E4"/>
    <w:rsid w:val="00663D1A"/>
    <w:rsid w:val="00666FE7"/>
    <w:rsid w:val="00671F1E"/>
    <w:rsid w:val="00673572"/>
    <w:rsid w:val="00674703"/>
    <w:rsid w:val="00674C3A"/>
    <w:rsid w:val="006750D6"/>
    <w:rsid w:val="00675B37"/>
    <w:rsid w:val="00676048"/>
    <w:rsid w:val="0067693C"/>
    <w:rsid w:val="0068268D"/>
    <w:rsid w:val="00684C99"/>
    <w:rsid w:val="006868F2"/>
    <w:rsid w:val="006877E7"/>
    <w:rsid w:val="00691EAD"/>
    <w:rsid w:val="0069216F"/>
    <w:rsid w:val="00693346"/>
    <w:rsid w:val="006953D8"/>
    <w:rsid w:val="006955D5"/>
    <w:rsid w:val="00697D2B"/>
    <w:rsid w:val="006A08CD"/>
    <w:rsid w:val="006A1278"/>
    <w:rsid w:val="006A20D5"/>
    <w:rsid w:val="006A2B63"/>
    <w:rsid w:val="006A3C68"/>
    <w:rsid w:val="006A43C6"/>
    <w:rsid w:val="006A4612"/>
    <w:rsid w:val="006A5CDC"/>
    <w:rsid w:val="006A5E30"/>
    <w:rsid w:val="006B0EF7"/>
    <w:rsid w:val="006B3480"/>
    <w:rsid w:val="006B5B58"/>
    <w:rsid w:val="006C0235"/>
    <w:rsid w:val="006C0646"/>
    <w:rsid w:val="006C0680"/>
    <w:rsid w:val="006D0CA1"/>
    <w:rsid w:val="006D35E0"/>
    <w:rsid w:val="006E1F37"/>
    <w:rsid w:val="006E30C0"/>
    <w:rsid w:val="006F2DE5"/>
    <w:rsid w:val="006F4A6F"/>
    <w:rsid w:val="006F4D5A"/>
    <w:rsid w:val="006F55B8"/>
    <w:rsid w:val="006F6132"/>
    <w:rsid w:val="006F667E"/>
    <w:rsid w:val="007020D0"/>
    <w:rsid w:val="007036C8"/>
    <w:rsid w:val="00704A9A"/>
    <w:rsid w:val="0070545B"/>
    <w:rsid w:val="00706830"/>
    <w:rsid w:val="0070777B"/>
    <w:rsid w:val="00715A07"/>
    <w:rsid w:val="007162FF"/>
    <w:rsid w:val="00717CB6"/>
    <w:rsid w:val="0072556B"/>
    <w:rsid w:val="007263D4"/>
    <w:rsid w:val="00726515"/>
    <w:rsid w:val="007266A3"/>
    <w:rsid w:val="00732CF0"/>
    <w:rsid w:val="0073317B"/>
    <w:rsid w:val="00735F4A"/>
    <w:rsid w:val="00742138"/>
    <w:rsid w:val="00743E58"/>
    <w:rsid w:val="007450DD"/>
    <w:rsid w:val="0074531B"/>
    <w:rsid w:val="007468A9"/>
    <w:rsid w:val="00751E34"/>
    <w:rsid w:val="007527FB"/>
    <w:rsid w:val="00753321"/>
    <w:rsid w:val="00755BEC"/>
    <w:rsid w:val="007630F5"/>
    <w:rsid w:val="00763D79"/>
    <w:rsid w:val="00771860"/>
    <w:rsid w:val="00771D03"/>
    <w:rsid w:val="007747B0"/>
    <w:rsid w:val="007768FD"/>
    <w:rsid w:val="00776EDB"/>
    <w:rsid w:val="00777A28"/>
    <w:rsid w:val="00777A66"/>
    <w:rsid w:val="007804A8"/>
    <w:rsid w:val="00781C66"/>
    <w:rsid w:val="0078305B"/>
    <w:rsid w:val="00783908"/>
    <w:rsid w:val="00784C8A"/>
    <w:rsid w:val="00786627"/>
    <w:rsid w:val="00787937"/>
    <w:rsid w:val="00787DFB"/>
    <w:rsid w:val="00790BA9"/>
    <w:rsid w:val="007914E7"/>
    <w:rsid w:val="00792667"/>
    <w:rsid w:val="007A0B8F"/>
    <w:rsid w:val="007A3A7F"/>
    <w:rsid w:val="007A40DB"/>
    <w:rsid w:val="007A796A"/>
    <w:rsid w:val="007B0976"/>
    <w:rsid w:val="007B0EAF"/>
    <w:rsid w:val="007B1C87"/>
    <w:rsid w:val="007B44F5"/>
    <w:rsid w:val="007B5EA0"/>
    <w:rsid w:val="007C0BA8"/>
    <w:rsid w:val="007C24B5"/>
    <w:rsid w:val="007C4A48"/>
    <w:rsid w:val="007C6BB9"/>
    <w:rsid w:val="007C7ABE"/>
    <w:rsid w:val="007D2E26"/>
    <w:rsid w:val="007D3252"/>
    <w:rsid w:val="007D3F5B"/>
    <w:rsid w:val="007D560B"/>
    <w:rsid w:val="007D6DE2"/>
    <w:rsid w:val="007E0AF8"/>
    <w:rsid w:val="007E1EC4"/>
    <w:rsid w:val="007E4BF6"/>
    <w:rsid w:val="007F024A"/>
    <w:rsid w:val="007F02CA"/>
    <w:rsid w:val="007F1474"/>
    <w:rsid w:val="007F25F3"/>
    <w:rsid w:val="008006C6"/>
    <w:rsid w:val="008035B4"/>
    <w:rsid w:val="00804B5C"/>
    <w:rsid w:val="00804E4E"/>
    <w:rsid w:val="008058FC"/>
    <w:rsid w:val="00806BC7"/>
    <w:rsid w:val="00806E2A"/>
    <w:rsid w:val="008132E2"/>
    <w:rsid w:val="008134F9"/>
    <w:rsid w:val="00815109"/>
    <w:rsid w:val="00815721"/>
    <w:rsid w:val="0081594E"/>
    <w:rsid w:val="00816B96"/>
    <w:rsid w:val="00821DDB"/>
    <w:rsid w:val="0082602D"/>
    <w:rsid w:val="008418BA"/>
    <w:rsid w:val="0084393E"/>
    <w:rsid w:val="00847133"/>
    <w:rsid w:val="00847235"/>
    <w:rsid w:val="0084759C"/>
    <w:rsid w:val="00852585"/>
    <w:rsid w:val="00852A9C"/>
    <w:rsid w:val="00852D25"/>
    <w:rsid w:val="00852ECA"/>
    <w:rsid w:val="00855A1B"/>
    <w:rsid w:val="008564B6"/>
    <w:rsid w:val="008572D6"/>
    <w:rsid w:val="008604CE"/>
    <w:rsid w:val="00862823"/>
    <w:rsid w:val="00864228"/>
    <w:rsid w:val="00864895"/>
    <w:rsid w:val="00864AD9"/>
    <w:rsid w:val="00866445"/>
    <w:rsid w:val="00871409"/>
    <w:rsid w:val="00872DEC"/>
    <w:rsid w:val="00880EBA"/>
    <w:rsid w:val="00880F06"/>
    <w:rsid w:val="0088361C"/>
    <w:rsid w:val="00887B75"/>
    <w:rsid w:val="00892F91"/>
    <w:rsid w:val="008932EB"/>
    <w:rsid w:val="0089779B"/>
    <w:rsid w:val="008A0E34"/>
    <w:rsid w:val="008A1D46"/>
    <w:rsid w:val="008B1041"/>
    <w:rsid w:val="008B213B"/>
    <w:rsid w:val="008B3D02"/>
    <w:rsid w:val="008B55F1"/>
    <w:rsid w:val="008C130E"/>
    <w:rsid w:val="008C4534"/>
    <w:rsid w:val="008C46B6"/>
    <w:rsid w:val="008D3D37"/>
    <w:rsid w:val="008D3D6E"/>
    <w:rsid w:val="008D49A3"/>
    <w:rsid w:val="008D7435"/>
    <w:rsid w:val="008D7917"/>
    <w:rsid w:val="008D79C5"/>
    <w:rsid w:val="008E204A"/>
    <w:rsid w:val="008E23C7"/>
    <w:rsid w:val="008E4869"/>
    <w:rsid w:val="008E67DA"/>
    <w:rsid w:val="008F360D"/>
    <w:rsid w:val="008F4191"/>
    <w:rsid w:val="008F69A9"/>
    <w:rsid w:val="008F77F1"/>
    <w:rsid w:val="009002DF"/>
    <w:rsid w:val="00901B30"/>
    <w:rsid w:val="00910356"/>
    <w:rsid w:val="009138AC"/>
    <w:rsid w:val="009138CF"/>
    <w:rsid w:val="00920BB9"/>
    <w:rsid w:val="00921996"/>
    <w:rsid w:val="00922D71"/>
    <w:rsid w:val="00925F42"/>
    <w:rsid w:val="00926D7A"/>
    <w:rsid w:val="00933117"/>
    <w:rsid w:val="00935CB9"/>
    <w:rsid w:val="00944948"/>
    <w:rsid w:val="00945369"/>
    <w:rsid w:val="00955154"/>
    <w:rsid w:val="009572AA"/>
    <w:rsid w:val="0095741F"/>
    <w:rsid w:val="009605C1"/>
    <w:rsid w:val="00960865"/>
    <w:rsid w:val="00960D9A"/>
    <w:rsid w:val="00963279"/>
    <w:rsid w:val="00965304"/>
    <w:rsid w:val="0096575B"/>
    <w:rsid w:val="00966373"/>
    <w:rsid w:val="00966F2A"/>
    <w:rsid w:val="009670B8"/>
    <w:rsid w:val="00967458"/>
    <w:rsid w:val="00970A79"/>
    <w:rsid w:val="00973E1E"/>
    <w:rsid w:val="00974150"/>
    <w:rsid w:val="0097430F"/>
    <w:rsid w:val="009747A1"/>
    <w:rsid w:val="00974F94"/>
    <w:rsid w:val="00975879"/>
    <w:rsid w:val="00975F9B"/>
    <w:rsid w:val="00977ED5"/>
    <w:rsid w:val="009818C5"/>
    <w:rsid w:val="00985123"/>
    <w:rsid w:val="00986C87"/>
    <w:rsid w:val="00994CC9"/>
    <w:rsid w:val="0099555C"/>
    <w:rsid w:val="009A119D"/>
    <w:rsid w:val="009A255B"/>
    <w:rsid w:val="009A4114"/>
    <w:rsid w:val="009A55BA"/>
    <w:rsid w:val="009B15C0"/>
    <w:rsid w:val="009B36B1"/>
    <w:rsid w:val="009B385F"/>
    <w:rsid w:val="009B7053"/>
    <w:rsid w:val="009B7268"/>
    <w:rsid w:val="009C0EC5"/>
    <w:rsid w:val="009C29E5"/>
    <w:rsid w:val="009C520D"/>
    <w:rsid w:val="009C5655"/>
    <w:rsid w:val="009C7016"/>
    <w:rsid w:val="009C74A5"/>
    <w:rsid w:val="009D1C84"/>
    <w:rsid w:val="009D1E8A"/>
    <w:rsid w:val="009D27C4"/>
    <w:rsid w:val="009D42A0"/>
    <w:rsid w:val="009D4FB1"/>
    <w:rsid w:val="009D5555"/>
    <w:rsid w:val="009D5C38"/>
    <w:rsid w:val="009D5FB6"/>
    <w:rsid w:val="009E0A6F"/>
    <w:rsid w:val="009F2105"/>
    <w:rsid w:val="009F5F06"/>
    <w:rsid w:val="009F6369"/>
    <w:rsid w:val="009F7FD5"/>
    <w:rsid w:val="00A00B78"/>
    <w:rsid w:val="00A01A6E"/>
    <w:rsid w:val="00A02276"/>
    <w:rsid w:val="00A03F30"/>
    <w:rsid w:val="00A04354"/>
    <w:rsid w:val="00A04610"/>
    <w:rsid w:val="00A057D8"/>
    <w:rsid w:val="00A05AD5"/>
    <w:rsid w:val="00A065CC"/>
    <w:rsid w:val="00A1004F"/>
    <w:rsid w:val="00A103D0"/>
    <w:rsid w:val="00A11AAA"/>
    <w:rsid w:val="00A1222D"/>
    <w:rsid w:val="00A12806"/>
    <w:rsid w:val="00A1647D"/>
    <w:rsid w:val="00A1791B"/>
    <w:rsid w:val="00A179B1"/>
    <w:rsid w:val="00A2169F"/>
    <w:rsid w:val="00A25146"/>
    <w:rsid w:val="00A25B95"/>
    <w:rsid w:val="00A260B9"/>
    <w:rsid w:val="00A26FD5"/>
    <w:rsid w:val="00A27766"/>
    <w:rsid w:val="00A30434"/>
    <w:rsid w:val="00A339CA"/>
    <w:rsid w:val="00A344C0"/>
    <w:rsid w:val="00A35C7D"/>
    <w:rsid w:val="00A41A60"/>
    <w:rsid w:val="00A41E37"/>
    <w:rsid w:val="00A4232E"/>
    <w:rsid w:val="00A424CD"/>
    <w:rsid w:val="00A43754"/>
    <w:rsid w:val="00A44535"/>
    <w:rsid w:val="00A4766A"/>
    <w:rsid w:val="00A51215"/>
    <w:rsid w:val="00A53A42"/>
    <w:rsid w:val="00A53E4D"/>
    <w:rsid w:val="00A5574F"/>
    <w:rsid w:val="00A55C44"/>
    <w:rsid w:val="00A5695C"/>
    <w:rsid w:val="00A60F97"/>
    <w:rsid w:val="00A62539"/>
    <w:rsid w:val="00A63650"/>
    <w:rsid w:val="00A6504E"/>
    <w:rsid w:val="00A65AE7"/>
    <w:rsid w:val="00A669D2"/>
    <w:rsid w:val="00A70A60"/>
    <w:rsid w:val="00A73504"/>
    <w:rsid w:val="00A741DC"/>
    <w:rsid w:val="00A77402"/>
    <w:rsid w:val="00A81C1D"/>
    <w:rsid w:val="00A845FD"/>
    <w:rsid w:val="00A84F57"/>
    <w:rsid w:val="00A854AC"/>
    <w:rsid w:val="00A86840"/>
    <w:rsid w:val="00A86DF5"/>
    <w:rsid w:val="00A90783"/>
    <w:rsid w:val="00A9094E"/>
    <w:rsid w:val="00A91974"/>
    <w:rsid w:val="00AA08DE"/>
    <w:rsid w:val="00AA0E05"/>
    <w:rsid w:val="00AA22C5"/>
    <w:rsid w:val="00AA2A3C"/>
    <w:rsid w:val="00AA313E"/>
    <w:rsid w:val="00AA4927"/>
    <w:rsid w:val="00AB07F2"/>
    <w:rsid w:val="00AB1A91"/>
    <w:rsid w:val="00AB6657"/>
    <w:rsid w:val="00AB772A"/>
    <w:rsid w:val="00AB7D7C"/>
    <w:rsid w:val="00AC2800"/>
    <w:rsid w:val="00AC29F3"/>
    <w:rsid w:val="00AC5B40"/>
    <w:rsid w:val="00AC77BE"/>
    <w:rsid w:val="00AD123F"/>
    <w:rsid w:val="00AD1C9A"/>
    <w:rsid w:val="00AD1CF2"/>
    <w:rsid w:val="00AD37CA"/>
    <w:rsid w:val="00AD416C"/>
    <w:rsid w:val="00AD58DC"/>
    <w:rsid w:val="00AD73C6"/>
    <w:rsid w:val="00AD7BF9"/>
    <w:rsid w:val="00AE286B"/>
    <w:rsid w:val="00AE2A7C"/>
    <w:rsid w:val="00AE4145"/>
    <w:rsid w:val="00AE51EF"/>
    <w:rsid w:val="00AE6396"/>
    <w:rsid w:val="00AF0A74"/>
    <w:rsid w:val="00AF2041"/>
    <w:rsid w:val="00AF273D"/>
    <w:rsid w:val="00B01274"/>
    <w:rsid w:val="00B029AF"/>
    <w:rsid w:val="00B06AED"/>
    <w:rsid w:val="00B11AC2"/>
    <w:rsid w:val="00B1247A"/>
    <w:rsid w:val="00B129F7"/>
    <w:rsid w:val="00B13D08"/>
    <w:rsid w:val="00B15387"/>
    <w:rsid w:val="00B169D2"/>
    <w:rsid w:val="00B22CB1"/>
    <w:rsid w:val="00B23CB2"/>
    <w:rsid w:val="00B23DB5"/>
    <w:rsid w:val="00B30788"/>
    <w:rsid w:val="00B3097D"/>
    <w:rsid w:val="00B30C0E"/>
    <w:rsid w:val="00B30EE6"/>
    <w:rsid w:val="00B33963"/>
    <w:rsid w:val="00B3420A"/>
    <w:rsid w:val="00B344D1"/>
    <w:rsid w:val="00B34BA0"/>
    <w:rsid w:val="00B350C3"/>
    <w:rsid w:val="00B35A13"/>
    <w:rsid w:val="00B36494"/>
    <w:rsid w:val="00B37ECF"/>
    <w:rsid w:val="00B40498"/>
    <w:rsid w:val="00B42022"/>
    <w:rsid w:val="00B44142"/>
    <w:rsid w:val="00B44FF6"/>
    <w:rsid w:val="00B476C7"/>
    <w:rsid w:val="00B51634"/>
    <w:rsid w:val="00B536B4"/>
    <w:rsid w:val="00B53AFB"/>
    <w:rsid w:val="00B5507C"/>
    <w:rsid w:val="00B55C92"/>
    <w:rsid w:val="00B56DFD"/>
    <w:rsid w:val="00B574C4"/>
    <w:rsid w:val="00B605F3"/>
    <w:rsid w:val="00B64A74"/>
    <w:rsid w:val="00B66375"/>
    <w:rsid w:val="00B6716A"/>
    <w:rsid w:val="00B7154E"/>
    <w:rsid w:val="00B71C7D"/>
    <w:rsid w:val="00B72167"/>
    <w:rsid w:val="00B74679"/>
    <w:rsid w:val="00B74F14"/>
    <w:rsid w:val="00B8147B"/>
    <w:rsid w:val="00B816B4"/>
    <w:rsid w:val="00B8176D"/>
    <w:rsid w:val="00B824EC"/>
    <w:rsid w:val="00B85116"/>
    <w:rsid w:val="00B87FCD"/>
    <w:rsid w:val="00B92535"/>
    <w:rsid w:val="00B95A4E"/>
    <w:rsid w:val="00B95DCC"/>
    <w:rsid w:val="00B96AF6"/>
    <w:rsid w:val="00B97251"/>
    <w:rsid w:val="00B97B0D"/>
    <w:rsid w:val="00BA0771"/>
    <w:rsid w:val="00BA0DCB"/>
    <w:rsid w:val="00BA2A70"/>
    <w:rsid w:val="00BA3619"/>
    <w:rsid w:val="00BA5377"/>
    <w:rsid w:val="00BA794D"/>
    <w:rsid w:val="00BA7D52"/>
    <w:rsid w:val="00BB104B"/>
    <w:rsid w:val="00BB28D4"/>
    <w:rsid w:val="00BB37F5"/>
    <w:rsid w:val="00BB5FAF"/>
    <w:rsid w:val="00BB75F3"/>
    <w:rsid w:val="00BC023C"/>
    <w:rsid w:val="00BC07EA"/>
    <w:rsid w:val="00BC312A"/>
    <w:rsid w:val="00BC4B8E"/>
    <w:rsid w:val="00BC577A"/>
    <w:rsid w:val="00BC6387"/>
    <w:rsid w:val="00BC6F88"/>
    <w:rsid w:val="00BC7B69"/>
    <w:rsid w:val="00BD0AF6"/>
    <w:rsid w:val="00BD305E"/>
    <w:rsid w:val="00BD3E31"/>
    <w:rsid w:val="00BD3E4D"/>
    <w:rsid w:val="00BD784F"/>
    <w:rsid w:val="00BE05BD"/>
    <w:rsid w:val="00BE1719"/>
    <w:rsid w:val="00BE1E28"/>
    <w:rsid w:val="00BE2E29"/>
    <w:rsid w:val="00BE3052"/>
    <w:rsid w:val="00BE34C5"/>
    <w:rsid w:val="00BE4A91"/>
    <w:rsid w:val="00BE5409"/>
    <w:rsid w:val="00BE739B"/>
    <w:rsid w:val="00BF2F7D"/>
    <w:rsid w:val="00BF40B9"/>
    <w:rsid w:val="00BF4DFE"/>
    <w:rsid w:val="00BF61EF"/>
    <w:rsid w:val="00BF621F"/>
    <w:rsid w:val="00BF638A"/>
    <w:rsid w:val="00BF6571"/>
    <w:rsid w:val="00BF6D37"/>
    <w:rsid w:val="00C02043"/>
    <w:rsid w:val="00C027DC"/>
    <w:rsid w:val="00C03C31"/>
    <w:rsid w:val="00C04023"/>
    <w:rsid w:val="00C04B8C"/>
    <w:rsid w:val="00C04C8B"/>
    <w:rsid w:val="00C10FB9"/>
    <w:rsid w:val="00C1269D"/>
    <w:rsid w:val="00C14D03"/>
    <w:rsid w:val="00C15912"/>
    <w:rsid w:val="00C1646C"/>
    <w:rsid w:val="00C17AF2"/>
    <w:rsid w:val="00C25EFF"/>
    <w:rsid w:val="00C266EE"/>
    <w:rsid w:val="00C27D06"/>
    <w:rsid w:val="00C30661"/>
    <w:rsid w:val="00C32D26"/>
    <w:rsid w:val="00C353B2"/>
    <w:rsid w:val="00C419D6"/>
    <w:rsid w:val="00C41DEE"/>
    <w:rsid w:val="00C425FD"/>
    <w:rsid w:val="00C43C2C"/>
    <w:rsid w:val="00C448E2"/>
    <w:rsid w:val="00C47598"/>
    <w:rsid w:val="00C479C4"/>
    <w:rsid w:val="00C50B69"/>
    <w:rsid w:val="00C50E9F"/>
    <w:rsid w:val="00C53367"/>
    <w:rsid w:val="00C533C5"/>
    <w:rsid w:val="00C54B14"/>
    <w:rsid w:val="00C56081"/>
    <w:rsid w:val="00C61763"/>
    <w:rsid w:val="00C6186E"/>
    <w:rsid w:val="00C63FB0"/>
    <w:rsid w:val="00C65C50"/>
    <w:rsid w:val="00C66CD8"/>
    <w:rsid w:val="00C675D0"/>
    <w:rsid w:val="00C716F1"/>
    <w:rsid w:val="00C71A03"/>
    <w:rsid w:val="00C71C4B"/>
    <w:rsid w:val="00C7288D"/>
    <w:rsid w:val="00C742ED"/>
    <w:rsid w:val="00C745E1"/>
    <w:rsid w:val="00C74839"/>
    <w:rsid w:val="00C75F85"/>
    <w:rsid w:val="00C77585"/>
    <w:rsid w:val="00C80701"/>
    <w:rsid w:val="00C80BDE"/>
    <w:rsid w:val="00C81D6A"/>
    <w:rsid w:val="00C83762"/>
    <w:rsid w:val="00C838A6"/>
    <w:rsid w:val="00C83A2F"/>
    <w:rsid w:val="00C85838"/>
    <w:rsid w:val="00C93609"/>
    <w:rsid w:val="00C937B4"/>
    <w:rsid w:val="00C9492B"/>
    <w:rsid w:val="00C9528B"/>
    <w:rsid w:val="00C97440"/>
    <w:rsid w:val="00CA1DE0"/>
    <w:rsid w:val="00CA790A"/>
    <w:rsid w:val="00CB031D"/>
    <w:rsid w:val="00CB2E11"/>
    <w:rsid w:val="00CB3ADA"/>
    <w:rsid w:val="00CC13A7"/>
    <w:rsid w:val="00CC1869"/>
    <w:rsid w:val="00CC1D79"/>
    <w:rsid w:val="00CC5EC7"/>
    <w:rsid w:val="00CC7671"/>
    <w:rsid w:val="00CC7D3B"/>
    <w:rsid w:val="00CD044C"/>
    <w:rsid w:val="00CD2E30"/>
    <w:rsid w:val="00CD3A00"/>
    <w:rsid w:val="00CD4CB4"/>
    <w:rsid w:val="00CD6C65"/>
    <w:rsid w:val="00CE1715"/>
    <w:rsid w:val="00CE4EF4"/>
    <w:rsid w:val="00CE7081"/>
    <w:rsid w:val="00CF32FC"/>
    <w:rsid w:val="00D005A6"/>
    <w:rsid w:val="00D0238E"/>
    <w:rsid w:val="00D05080"/>
    <w:rsid w:val="00D07684"/>
    <w:rsid w:val="00D10F0F"/>
    <w:rsid w:val="00D11803"/>
    <w:rsid w:val="00D12358"/>
    <w:rsid w:val="00D1351E"/>
    <w:rsid w:val="00D1467D"/>
    <w:rsid w:val="00D15123"/>
    <w:rsid w:val="00D202BC"/>
    <w:rsid w:val="00D2201D"/>
    <w:rsid w:val="00D26AFD"/>
    <w:rsid w:val="00D26D4C"/>
    <w:rsid w:val="00D27701"/>
    <w:rsid w:val="00D36459"/>
    <w:rsid w:val="00D366C9"/>
    <w:rsid w:val="00D36959"/>
    <w:rsid w:val="00D406E1"/>
    <w:rsid w:val="00D413B2"/>
    <w:rsid w:val="00D43612"/>
    <w:rsid w:val="00D44673"/>
    <w:rsid w:val="00D460B1"/>
    <w:rsid w:val="00D50C73"/>
    <w:rsid w:val="00D551E7"/>
    <w:rsid w:val="00D56DC0"/>
    <w:rsid w:val="00D6019F"/>
    <w:rsid w:val="00D61874"/>
    <w:rsid w:val="00D61B4E"/>
    <w:rsid w:val="00D61C50"/>
    <w:rsid w:val="00D626F2"/>
    <w:rsid w:val="00D64C73"/>
    <w:rsid w:val="00D66C67"/>
    <w:rsid w:val="00D676DC"/>
    <w:rsid w:val="00D67C90"/>
    <w:rsid w:val="00D70B39"/>
    <w:rsid w:val="00D70F99"/>
    <w:rsid w:val="00D72BDD"/>
    <w:rsid w:val="00D7360A"/>
    <w:rsid w:val="00D73F43"/>
    <w:rsid w:val="00D74E45"/>
    <w:rsid w:val="00D7518D"/>
    <w:rsid w:val="00D7566D"/>
    <w:rsid w:val="00D80288"/>
    <w:rsid w:val="00D84F3F"/>
    <w:rsid w:val="00D87EB9"/>
    <w:rsid w:val="00D900F8"/>
    <w:rsid w:val="00D91C3F"/>
    <w:rsid w:val="00D92B0E"/>
    <w:rsid w:val="00D92B59"/>
    <w:rsid w:val="00D92C7D"/>
    <w:rsid w:val="00D92F5D"/>
    <w:rsid w:val="00D943D3"/>
    <w:rsid w:val="00D95E7A"/>
    <w:rsid w:val="00D97188"/>
    <w:rsid w:val="00D971CE"/>
    <w:rsid w:val="00DA15B7"/>
    <w:rsid w:val="00DA1898"/>
    <w:rsid w:val="00DA49D3"/>
    <w:rsid w:val="00DA593A"/>
    <w:rsid w:val="00DA609B"/>
    <w:rsid w:val="00DA6553"/>
    <w:rsid w:val="00DA79B5"/>
    <w:rsid w:val="00DB16B2"/>
    <w:rsid w:val="00DB57EF"/>
    <w:rsid w:val="00DB7F17"/>
    <w:rsid w:val="00DC3C24"/>
    <w:rsid w:val="00DC541E"/>
    <w:rsid w:val="00DD0004"/>
    <w:rsid w:val="00DD0E04"/>
    <w:rsid w:val="00DD36A8"/>
    <w:rsid w:val="00DD3A39"/>
    <w:rsid w:val="00DD47A6"/>
    <w:rsid w:val="00DD5AF3"/>
    <w:rsid w:val="00DD7747"/>
    <w:rsid w:val="00DD7777"/>
    <w:rsid w:val="00DE0B45"/>
    <w:rsid w:val="00DE1813"/>
    <w:rsid w:val="00DE3C30"/>
    <w:rsid w:val="00DE5BCD"/>
    <w:rsid w:val="00DF204C"/>
    <w:rsid w:val="00DF2CD8"/>
    <w:rsid w:val="00DF54D6"/>
    <w:rsid w:val="00DF59DD"/>
    <w:rsid w:val="00E01785"/>
    <w:rsid w:val="00E01A5D"/>
    <w:rsid w:val="00E02019"/>
    <w:rsid w:val="00E04269"/>
    <w:rsid w:val="00E04F84"/>
    <w:rsid w:val="00E05875"/>
    <w:rsid w:val="00E06BB9"/>
    <w:rsid w:val="00E06D3B"/>
    <w:rsid w:val="00E10249"/>
    <w:rsid w:val="00E11234"/>
    <w:rsid w:val="00E125F9"/>
    <w:rsid w:val="00E14499"/>
    <w:rsid w:val="00E16BF3"/>
    <w:rsid w:val="00E21875"/>
    <w:rsid w:val="00E21AFC"/>
    <w:rsid w:val="00E254A4"/>
    <w:rsid w:val="00E33B12"/>
    <w:rsid w:val="00E33F9B"/>
    <w:rsid w:val="00E353D1"/>
    <w:rsid w:val="00E429B6"/>
    <w:rsid w:val="00E42CEF"/>
    <w:rsid w:val="00E43977"/>
    <w:rsid w:val="00E4530B"/>
    <w:rsid w:val="00E45F84"/>
    <w:rsid w:val="00E46E69"/>
    <w:rsid w:val="00E51A11"/>
    <w:rsid w:val="00E52A74"/>
    <w:rsid w:val="00E53364"/>
    <w:rsid w:val="00E54453"/>
    <w:rsid w:val="00E54CD7"/>
    <w:rsid w:val="00E54E9E"/>
    <w:rsid w:val="00E5628A"/>
    <w:rsid w:val="00E56549"/>
    <w:rsid w:val="00E6004A"/>
    <w:rsid w:val="00E60CF4"/>
    <w:rsid w:val="00E6630E"/>
    <w:rsid w:val="00E728B4"/>
    <w:rsid w:val="00E73021"/>
    <w:rsid w:val="00E746D3"/>
    <w:rsid w:val="00E8099A"/>
    <w:rsid w:val="00E81793"/>
    <w:rsid w:val="00E83375"/>
    <w:rsid w:val="00E92CBA"/>
    <w:rsid w:val="00E92E28"/>
    <w:rsid w:val="00E95C30"/>
    <w:rsid w:val="00E96DA6"/>
    <w:rsid w:val="00EA00D4"/>
    <w:rsid w:val="00EA19E9"/>
    <w:rsid w:val="00EA29C0"/>
    <w:rsid w:val="00EA3290"/>
    <w:rsid w:val="00EA4053"/>
    <w:rsid w:val="00EA6ADC"/>
    <w:rsid w:val="00EB5A8F"/>
    <w:rsid w:val="00EB60A7"/>
    <w:rsid w:val="00EB773F"/>
    <w:rsid w:val="00EC20AC"/>
    <w:rsid w:val="00EC7422"/>
    <w:rsid w:val="00EC7FC2"/>
    <w:rsid w:val="00ED09E2"/>
    <w:rsid w:val="00ED4194"/>
    <w:rsid w:val="00ED4EDC"/>
    <w:rsid w:val="00ED51FF"/>
    <w:rsid w:val="00ED6CDD"/>
    <w:rsid w:val="00ED7731"/>
    <w:rsid w:val="00EE1F67"/>
    <w:rsid w:val="00EE34B2"/>
    <w:rsid w:val="00EE56D0"/>
    <w:rsid w:val="00EE57F3"/>
    <w:rsid w:val="00EF2C35"/>
    <w:rsid w:val="00EF5740"/>
    <w:rsid w:val="00EF6A8C"/>
    <w:rsid w:val="00F00E5D"/>
    <w:rsid w:val="00F067E5"/>
    <w:rsid w:val="00F067F2"/>
    <w:rsid w:val="00F11DFE"/>
    <w:rsid w:val="00F1216A"/>
    <w:rsid w:val="00F14373"/>
    <w:rsid w:val="00F151BA"/>
    <w:rsid w:val="00F17CD7"/>
    <w:rsid w:val="00F204F4"/>
    <w:rsid w:val="00F2116C"/>
    <w:rsid w:val="00F260A6"/>
    <w:rsid w:val="00F27A1B"/>
    <w:rsid w:val="00F27FB3"/>
    <w:rsid w:val="00F316A4"/>
    <w:rsid w:val="00F31756"/>
    <w:rsid w:val="00F35E74"/>
    <w:rsid w:val="00F40F28"/>
    <w:rsid w:val="00F417CD"/>
    <w:rsid w:val="00F419B3"/>
    <w:rsid w:val="00F42B77"/>
    <w:rsid w:val="00F448FD"/>
    <w:rsid w:val="00F44D96"/>
    <w:rsid w:val="00F515E0"/>
    <w:rsid w:val="00F51F4A"/>
    <w:rsid w:val="00F55085"/>
    <w:rsid w:val="00F5710E"/>
    <w:rsid w:val="00F576A3"/>
    <w:rsid w:val="00F6280C"/>
    <w:rsid w:val="00F631D4"/>
    <w:rsid w:val="00F638FB"/>
    <w:rsid w:val="00F63F8D"/>
    <w:rsid w:val="00F640E6"/>
    <w:rsid w:val="00F644CA"/>
    <w:rsid w:val="00F65517"/>
    <w:rsid w:val="00F700DF"/>
    <w:rsid w:val="00F75322"/>
    <w:rsid w:val="00F75675"/>
    <w:rsid w:val="00F767F0"/>
    <w:rsid w:val="00F76D2A"/>
    <w:rsid w:val="00F830DF"/>
    <w:rsid w:val="00F83852"/>
    <w:rsid w:val="00F84C6E"/>
    <w:rsid w:val="00F91723"/>
    <w:rsid w:val="00F944FA"/>
    <w:rsid w:val="00F97FB9"/>
    <w:rsid w:val="00FA0EE4"/>
    <w:rsid w:val="00FA35C4"/>
    <w:rsid w:val="00FA5775"/>
    <w:rsid w:val="00FA6A84"/>
    <w:rsid w:val="00FB697C"/>
    <w:rsid w:val="00FC6B01"/>
    <w:rsid w:val="00FC6FC9"/>
    <w:rsid w:val="00FD15DB"/>
    <w:rsid w:val="00FD45F2"/>
    <w:rsid w:val="00FD493B"/>
    <w:rsid w:val="00FD4AC1"/>
    <w:rsid w:val="00FD5704"/>
    <w:rsid w:val="00FD6D49"/>
    <w:rsid w:val="00FE2DC3"/>
    <w:rsid w:val="00FE339B"/>
    <w:rsid w:val="00FE35F2"/>
    <w:rsid w:val="00FE6674"/>
    <w:rsid w:val="00FE6AC4"/>
    <w:rsid w:val="00FF57C5"/>
    <w:rsid w:val="00FF708A"/>
    <w:rsid w:val="00FF78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F7D1"/>
  <w15:docId w15:val="{9FB6CF1F-8953-4A88-85ED-8F69E992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5C9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C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C9F"/>
    <w:rPr>
      <w:rFonts w:ascii="Tahoma" w:hAnsi="Tahoma" w:cs="Tahoma"/>
      <w:sz w:val="16"/>
      <w:szCs w:val="16"/>
    </w:rPr>
  </w:style>
  <w:style w:type="paragraph" w:styleId="a5">
    <w:name w:val="Body Text Indent"/>
    <w:basedOn w:val="a"/>
    <w:link w:val="a6"/>
    <w:rsid w:val="005068C2"/>
    <w:pPr>
      <w:spacing w:after="0" w:line="240" w:lineRule="auto"/>
      <w:ind w:firstLine="708"/>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rsid w:val="005068C2"/>
    <w:rPr>
      <w:rFonts w:ascii="Times New Roman" w:eastAsia="Times New Roman" w:hAnsi="Times New Roman" w:cs="Times New Roman"/>
      <w:sz w:val="24"/>
      <w:szCs w:val="24"/>
      <w:lang w:eastAsia="ru-RU"/>
    </w:rPr>
  </w:style>
  <w:style w:type="paragraph" w:styleId="a7">
    <w:name w:val="header"/>
    <w:basedOn w:val="a"/>
    <w:link w:val="a8"/>
    <w:uiPriority w:val="99"/>
    <w:semiHidden/>
    <w:unhideWhenUsed/>
    <w:rsid w:val="00DA79B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A79B5"/>
  </w:style>
  <w:style w:type="paragraph" w:styleId="a9">
    <w:name w:val="footer"/>
    <w:basedOn w:val="a"/>
    <w:link w:val="aa"/>
    <w:uiPriority w:val="99"/>
    <w:semiHidden/>
    <w:unhideWhenUsed/>
    <w:rsid w:val="00DA79B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A79B5"/>
  </w:style>
  <w:style w:type="character" w:customStyle="1" w:styleId="3">
    <w:name w:val="Основной текст (3)_"/>
    <w:basedOn w:val="a0"/>
    <w:link w:val="30"/>
    <w:rsid w:val="00A43754"/>
    <w:rPr>
      <w:rFonts w:ascii="Arial" w:eastAsia="Arial" w:hAnsi="Arial" w:cs="Arial"/>
      <w:b/>
      <w:bCs/>
      <w:shd w:val="clear" w:color="auto" w:fill="FFFFFF"/>
    </w:rPr>
  </w:style>
  <w:style w:type="character" w:customStyle="1" w:styleId="2">
    <w:name w:val="Основной текст (2)_"/>
    <w:basedOn w:val="a0"/>
    <w:rsid w:val="00A43754"/>
    <w:rPr>
      <w:rFonts w:ascii="Arial" w:eastAsia="Arial" w:hAnsi="Arial" w:cs="Arial"/>
      <w:b w:val="0"/>
      <w:bCs w:val="0"/>
      <w:i w:val="0"/>
      <w:iCs w:val="0"/>
      <w:smallCaps w:val="0"/>
      <w:strike w:val="0"/>
      <w:sz w:val="22"/>
      <w:szCs w:val="22"/>
      <w:u w:val="none"/>
    </w:rPr>
  </w:style>
  <w:style w:type="character" w:customStyle="1" w:styleId="20">
    <w:name w:val="Основной текст (2)"/>
    <w:basedOn w:val="2"/>
    <w:rsid w:val="00A43754"/>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paragraph" w:customStyle="1" w:styleId="30">
    <w:name w:val="Основной текст (3)"/>
    <w:basedOn w:val="a"/>
    <w:link w:val="3"/>
    <w:rsid w:val="00A43754"/>
    <w:pPr>
      <w:widowControl w:val="0"/>
      <w:shd w:val="clear" w:color="auto" w:fill="FFFFFF"/>
      <w:spacing w:after="0" w:line="0" w:lineRule="atLeast"/>
      <w:jc w:val="both"/>
    </w:pPr>
    <w:rPr>
      <w:rFonts w:ascii="Arial" w:eastAsia="Arial" w:hAnsi="Arial" w:cs="Arial"/>
      <w:b/>
      <w:bCs/>
    </w:rPr>
  </w:style>
  <w:style w:type="paragraph" w:styleId="ab">
    <w:name w:val="No Spacing"/>
    <w:uiPriority w:val="1"/>
    <w:qFormat/>
    <w:rsid w:val="00A43754"/>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styleId="ac">
    <w:name w:val="List Paragraph"/>
    <w:basedOn w:val="a"/>
    <w:uiPriority w:val="34"/>
    <w:qFormat/>
    <w:rsid w:val="00BD3E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201E70EBB0F01BEDF1C9198C3E8A0B047CED1039117CF9626777EFAB5F4D2E5013617B80BEA1F901887E89B303A5A7320ECA9ACCC9DD6182J7M3F" TargetMode="External"/><Relationship Id="rId4" Type="http://schemas.openxmlformats.org/officeDocument/2006/relationships/settings" Target="settings.xml"/><Relationship Id="rId9" Type="http://schemas.openxmlformats.org/officeDocument/2006/relationships/hyperlink" Target="consultantplus://offline/ref=E5DCBBA7AF644316B7FADD60DE0784B823A079500D6B982311204674097A2943E8C5F06A8C2AF217345EBF95072FCD82D7FDC07D0D279F6419F63D40yBk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59F714-09E7-4B1D-8A6D-A89D22D3E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2395</Words>
  <Characters>13657</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19</cp:revision>
  <cp:lastPrinted>2022-10-20T09:11:00Z</cp:lastPrinted>
  <dcterms:created xsi:type="dcterms:W3CDTF">2022-10-24T02:25:00Z</dcterms:created>
  <dcterms:modified xsi:type="dcterms:W3CDTF">2022-10-24T11:26:00Z</dcterms:modified>
</cp:coreProperties>
</file>