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512C3F">
        <w:rPr>
          <w:rFonts w:ascii="Arial" w:hAnsi="Arial" w:cs="Arial"/>
          <w:sz w:val="28"/>
          <w:szCs w:val="28"/>
        </w:rPr>
        <w:t>21</w:t>
      </w:r>
      <w:r w:rsidRPr="00FC4B08">
        <w:rPr>
          <w:rFonts w:ascii="Arial" w:hAnsi="Arial" w:cs="Arial"/>
          <w:sz w:val="28"/>
          <w:szCs w:val="28"/>
        </w:rPr>
        <w:t>-20</w:t>
      </w:r>
      <w:r w:rsidR="00512C3F">
        <w:rPr>
          <w:rFonts w:ascii="Arial" w:hAnsi="Arial" w:cs="Arial"/>
          <w:sz w:val="28"/>
          <w:szCs w:val="28"/>
        </w:rPr>
        <w:t>26</w:t>
      </w:r>
      <w:r w:rsidRPr="00FC4B08">
        <w:rPr>
          <w:rFonts w:ascii="Arial" w:hAnsi="Arial" w:cs="Arial"/>
          <w:sz w:val="28"/>
          <w:szCs w:val="28"/>
        </w:rPr>
        <w:t>)</w:t>
      </w: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165EE5" w:rsidRDefault="00165EE5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B0A3D" w:rsidRPr="00714EC6" w:rsidRDefault="009F7DDD" w:rsidP="00FD68FB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714EC6">
        <w:rPr>
          <w:rFonts w:ascii="Arial" w:hAnsi="Arial" w:cs="Arial"/>
          <w:b/>
          <w:sz w:val="28"/>
          <w:szCs w:val="28"/>
        </w:rPr>
        <w:t xml:space="preserve">от </w:t>
      </w:r>
      <w:r w:rsidR="00B11A68">
        <w:rPr>
          <w:rFonts w:ascii="Arial" w:hAnsi="Arial" w:cs="Arial"/>
          <w:b/>
          <w:sz w:val="28"/>
          <w:szCs w:val="28"/>
        </w:rPr>
        <w:t>21 декабря 2022</w:t>
      </w:r>
      <w:r w:rsidRPr="00714EC6">
        <w:rPr>
          <w:rFonts w:ascii="Arial" w:hAnsi="Arial" w:cs="Arial"/>
          <w:b/>
          <w:sz w:val="28"/>
          <w:szCs w:val="28"/>
        </w:rPr>
        <w:t xml:space="preserve"> года № </w:t>
      </w:r>
      <w:r w:rsidR="00A14EEE">
        <w:rPr>
          <w:rFonts w:ascii="Arial" w:hAnsi="Arial" w:cs="Arial"/>
          <w:b/>
          <w:sz w:val="28"/>
          <w:szCs w:val="28"/>
        </w:rPr>
        <w:t>126</w:t>
      </w:r>
    </w:p>
    <w:p w:rsidR="009F7DDD" w:rsidRPr="00714EC6" w:rsidRDefault="009F7DDD" w:rsidP="00FD68FB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4E7E2C" w:rsidRDefault="00512C3F" w:rsidP="004E7E2C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внесении изменений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в</w:t>
      </w:r>
      <w:r w:rsidR="000F437C" w:rsidRPr="000F437C">
        <w:rPr>
          <w:rFonts w:ascii="Arial" w:hAnsi="Arial" w:cs="Arial"/>
          <w:b/>
          <w:i/>
          <w:sz w:val="24"/>
          <w:szCs w:val="24"/>
        </w:rPr>
        <w:t xml:space="preserve"> </w:t>
      </w:r>
      <w:r w:rsidR="000F437C" w:rsidRPr="004E7E2C">
        <w:rPr>
          <w:rFonts w:ascii="Arial" w:hAnsi="Arial" w:cs="Arial"/>
          <w:b/>
          <w:i/>
          <w:sz w:val="24"/>
          <w:szCs w:val="24"/>
        </w:rPr>
        <w:t>Положени</w:t>
      </w:r>
      <w:r w:rsidR="000F437C">
        <w:rPr>
          <w:rFonts w:ascii="Arial" w:hAnsi="Arial" w:cs="Arial"/>
          <w:b/>
          <w:i/>
          <w:sz w:val="24"/>
          <w:szCs w:val="24"/>
        </w:rPr>
        <w:t>е</w:t>
      </w:r>
      <w:r w:rsidR="000F437C" w:rsidRPr="004E7E2C">
        <w:rPr>
          <w:rFonts w:ascii="Arial" w:hAnsi="Arial" w:cs="Arial"/>
          <w:b/>
          <w:i/>
          <w:sz w:val="24"/>
          <w:szCs w:val="24"/>
        </w:rPr>
        <w:t xml:space="preserve"> о порядке распространения наружной рекламы на территории городского округа Ревда</w:t>
      </w:r>
      <w:r w:rsidR="000F437C">
        <w:rPr>
          <w:rFonts w:ascii="Arial" w:hAnsi="Arial" w:cs="Arial"/>
          <w:b/>
          <w:i/>
          <w:sz w:val="24"/>
          <w:szCs w:val="24"/>
        </w:rPr>
        <w:t>, утвержденное Р</w:t>
      </w:r>
      <w:r w:rsidR="004E7E2C" w:rsidRPr="004E7E2C">
        <w:rPr>
          <w:rFonts w:ascii="Arial" w:hAnsi="Arial" w:cs="Arial"/>
          <w:b/>
          <w:i/>
          <w:sz w:val="24"/>
          <w:szCs w:val="24"/>
        </w:rPr>
        <w:t>ешение</w:t>
      </w:r>
      <w:r w:rsidR="000F437C">
        <w:rPr>
          <w:rFonts w:ascii="Arial" w:hAnsi="Arial" w:cs="Arial"/>
          <w:b/>
          <w:i/>
          <w:sz w:val="24"/>
          <w:szCs w:val="24"/>
        </w:rPr>
        <w:t>м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Думы городского округа </w:t>
      </w:r>
      <w:r w:rsidR="00665F75">
        <w:rPr>
          <w:rFonts w:ascii="Arial" w:hAnsi="Arial" w:cs="Arial"/>
          <w:b/>
          <w:i/>
          <w:sz w:val="24"/>
          <w:szCs w:val="24"/>
        </w:rPr>
        <w:t>Ревда от 27 января 2016 года №</w:t>
      </w:r>
      <w:r w:rsidR="004E7E2C" w:rsidRPr="004E7E2C">
        <w:rPr>
          <w:rFonts w:ascii="Arial" w:hAnsi="Arial" w:cs="Arial"/>
          <w:b/>
          <w:i/>
          <w:sz w:val="24"/>
          <w:szCs w:val="24"/>
        </w:rPr>
        <w:t xml:space="preserve"> 364 </w:t>
      </w:r>
    </w:p>
    <w:p w:rsidR="004E7E2C" w:rsidRDefault="004E7E2C" w:rsidP="004E7E2C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65EE5" w:rsidRDefault="00165EE5" w:rsidP="00165E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E7E2C" w:rsidRPr="00703A36" w:rsidRDefault="00703A36" w:rsidP="00165E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03A36">
        <w:rPr>
          <w:rFonts w:ascii="Arial" w:hAnsi="Arial" w:cs="Arial"/>
          <w:sz w:val="24"/>
          <w:szCs w:val="24"/>
        </w:rPr>
        <w:t xml:space="preserve">В </w:t>
      </w:r>
      <w:r w:rsidR="00714EC6">
        <w:rPr>
          <w:rFonts w:ascii="Arial" w:hAnsi="Arial" w:cs="Arial"/>
          <w:sz w:val="24"/>
          <w:szCs w:val="24"/>
        </w:rPr>
        <w:t xml:space="preserve">соответствии с </w:t>
      </w:r>
      <w:r w:rsidR="00714EC6" w:rsidRPr="00714EC6">
        <w:rPr>
          <w:rFonts w:ascii="Arial" w:hAnsi="Arial" w:cs="Arial"/>
          <w:sz w:val="24"/>
          <w:szCs w:val="24"/>
        </w:rPr>
        <w:t>Федеральным законом от 27 июля 2010 года № 210–ФЗ «Об организации предоставления государственных и муниципальных услуг»,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мая 2006 года № 59-ФЗ «О порядке рассмотрения обращений граждан Российской Федерации», Федеральным законом от 26 июля 2006 года № 135-ФЗ «О защите конкуренции», Федеральным законом от 13 марта 2006 года № 38-ФЗ «О рекламе»</w:t>
      </w:r>
      <w:r w:rsidR="004E7E2C" w:rsidRPr="00703A36">
        <w:rPr>
          <w:rFonts w:ascii="Arial" w:hAnsi="Arial" w:cs="Arial"/>
          <w:sz w:val="24"/>
          <w:szCs w:val="24"/>
        </w:rPr>
        <w:t>, Уставом городского округа Ревда</w:t>
      </w:r>
      <w:r w:rsidR="000862FE" w:rsidRPr="00703A36">
        <w:rPr>
          <w:rFonts w:ascii="Arial" w:hAnsi="Arial" w:cs="Arial"/>
          <w:sz w:val="24"/>
          <w:szCs w:val="24"/>
        </w:rPr>
        <w:t xml:space="preserve">, </w:t>
      </w:r>
      <w:r w:rsidR="00934C59" w:rsidRPr="00703A36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4E7E2C" w:rsidRDefault="004E7E2C" w:rsidP="00050E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D6AD2" w:rsidRDefault="00DD6AD2" w:rsidP="00165E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822E1">
        <w:rPr>
          <w:rFonts w:ascii="Arial" w:hAnsi="Arial" w:cs="Arial"/>
          <w:sz w:val="24"/>
          <w:szCs w:val="24"/>
        </w:rPr>
        <w:t>Р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Е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Ш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И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Л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А:</w:t>
      </w:r>
    </w:p>
    <w:p w:rsidR="00165EE5" w:rsidRPr="00C822E1" w:rsidRDefault="00165EE5" w:rsidP="00050E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E7E2C" w:rsidRPr="004E7E2C" w:rsidRDefault="004E7E2C" w:rsidP="00165EE5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4E7E2C">
        <w:rPr>
          <w:rFonts w:ascii="Arial" w:hAnsi="Arial" w:cs="Arial"/>
          <w:sz w:val="24"/>
          <w:szCs w:val="24"/>
        </w:rPr>
        <w:t xml:space="preserve">1. Внести в </w:t>
      </w:r>
      <w:r w:rsidR="000F437C" w:rsidRPr="004E7E2C">
        <w:rPr>
          <w:rFonts w:ascii="Arial" w:hAnsi="Arial" w:cs="Arial"/>
          <w:sz w:val="24"/>
          <w:szCs w:val="24"/>
        </w:rPr>
        <w:t>Положени</w:t>
      </w:r>
      <w:r w:rsidR="000F437C">
        <w:rPr>
          <w:rFonts w:ascii="Arial" w:hAnsi="Arial" w:cs="Arial"/>
          <w:sz w:val="24"/>
          <w:szCs w:val="24"/>
        </w:rPr>
        <w:t>е</w:t>
      </w:r>
      <w:r w:rsidR="000F437C" w:rsidRPr="004E7E2C">
        <w:rPr>
          <w:rFonts w:ascii="Arial" w:hAnsi="Arial" w:cs="Arial"/>
          <w:sz w:val="24"/>
          <w:szCs w:val="24"/>
        </w:rPr>
        <w:t xml:space="preserve"> о порядке распространения наружной рекламы на территории городского округа Ревда</w:t>
      </w:r>
      <w:r w:rsidR="000F437C">
        <w:rPr>
          <w:rFonts w:ascii="Arial" w:hAnsi="Arial" w:cs="Arial"/>
          <w:sz w:val="24"/>
          <w:szCs w:val="24"/>
        </w:rPr>
        <w:t>, утвержденное Р</w:t>
      </w:r>
      <w:r w:rsidRPr="004E7E2C">
        <w:rPr>
          <w:rFonts w:ascii="Arial" w:hAnsi="Arial" w:cs="Arial"/>
          <w:sz w:val="24"/>
          <w:szCs w:val="24"/>
        </w:rPr>
        <w:t>ешение</w:t>
      </w:r>
      <w:r w:rsidR="000F437C">
        <w:rPr>
          <w:rFonts w:ascii="Arial" w:hAnsi="Arial" w:cs="Arial"/>
          <w:sz w:val="24"/>
          <w:szCs w:val="24"/>
        </w:rPr>
        <w:t>м</w:t>
      </w:r>
      <w:r w:rsidRPr="004E7E2C">
        <w:rPr>
          <w:rFonts w:ascii="Arial" w:hAnsi="Arial" w:cs="Arial"/>
          <w:sz w:val="24"/>
          <w:szCs w:val="24"/>
        </w:rPr>
        <w:t xml:space="preserve"> Думы городского округа</w:t>
      </w:r>
      <w:r w:rsidR="000F437C">
        <w:rPr>
          <w:rFonts w:ascii="Arial" w:hAnsi="Arial" w:cs="Arial"/>
          <w:sz w:val="24"/>
          <w:szCs w:val="24"/>
        </w:rPr>
        <w:t xml:space="preserve"> </w:t>
      </w:r>
      <w:r w:rsidRPr="004E7E2C">
        <w:rPr>
          <w:rFonts w:ascii="Arial" w:hAnsi="Arial" w:cs="Arial"/>
          <w:sz w:val="24"/>
          <w:szCs w:val="24"/>
        </w:rPr>
        <w:t>Ревда от 27 января 2016 года № 364</w:t>
      </w:r>
      <w:r w:rsidR="00165EE5">
        <w:rPr>
          <w:rFonts w:ascii="Arial" w:hAnsi="Arial" w:cs="Arial"/>
          <w:sz w:val="24"/>
          <w:szCs w:val="24"/>
        </w:rPr>
        <w:t>,</w:t>
      </w:r>
      <w:r w:rsidRPr="004E7E2C">
        <w:rPr>
          <w:rFonts w:ascii="Arial" w:hAnsi="Arial" w:cs="Arial"/>
          <w:sz w:val="24"/>
          <w:szCs w:val="24"/>
        </w:rPr>
        <w:t xml:space="preserve"> </w:t>
      </w:r>
      <w:r w:rsidR="00665F75">
        <w:rPr>
          <w:rFonts w:ascii="Arial" w:hAnsi="Arial" w:cs="Arial"/>
          <w:sz w:val="24"/>
          <w:szCs w:val="24"/>
        </w:rPr>
        <w:t>(далее – Положение)</w:t>
      </w:r>
      <w:r w:rsidR="00165EE5">
        <w:rPr>
          <w:rFonts w:ascii="Arial" w:hAnsi="Arial" w:cs="Arial"/>
          <w:sz w:val="24"/>
          <w:szCs w:val="24"/>
        </w:rPr>
        <w:t>,</w:t>
      </w:r>
      <w:r w:rsidR="00665F75">
        <w:rPr>
          <w:rFonts w:ascii="Arial" w:hAnsi="Arial" w:cs="Arial"/>
          <w:sz w:val="24"/>
          <w:szCs w:val="24"/>
        </w:rPr>
        <w:t xml:space="preserve"> </w:t>
      </w:r>
      <w:r w:rsidR="00512C3F">
        <w:rPr>
          <w:rFonts w:ascii="Arial" w:hAnsi="Arial" w:cs="Arial"/>
          <w:sz w:val="24"/>
          <w:szCs w:val="24"/>
        </w:rPr>
        <w:t>следующие изменения</w:t>
      </w:r>
      <w:r w:rsidRPr="004E7E2C">
        <w:rPr>
          <w:rFonts w:ascii="Arial" w:hAnsi="Arial" w:cs="Arial"/>
          <w:sz w:val="24"/>
          <w:szCs w:val="24"/>
        </w:rPr>
        <w:t>:</w:t>
      </w:r>
      <w:r w:rsidR="00165EE5">
        <w:rPr>
          <w:rFonts w:ascii="Arial" w:hAnsi="Arial" w:cs="Arial"/>
          <w:sz w:val="24"/>
          <w:szCs w:val="24"/>
        </w:rPr>
        <w:t xml:space="preserve"> </w:t>
      </w:r>
    </w:p>
    <w:p w:rsidR="004E7E2C" w:rsidRDefault="004E7E2C" w:rsidP="00C45E37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F51374">
        <w:rPr>
          <w:rFonts w:ascii="Arial" w:eastAsia="Calibri" w:hAnsi="Arial" w:cs="Arial"/>
          <w:sz w:val="24"/>
          <w:szCs w:val="24"/>
        </w:rPr>
        <w:t>1</w:t>
      </w:r>
      <w:r w:rsidRPr="00C45E37">
        <w:rPr>
          <w:rFonts w:ascii="Arial" w:hAnsi="Arial" w:cs="Arial"/>
          <w:sz w:val="24"/>
          <w:szCs w:val="24"/>
        </w:rPr>
        <w:t>.1.</w:t>
      </w:r>
      <w:r w:rsidR="00F51374" w:rsidRPr="00C45E37">
        <w:rPr>
          <w:rFonts w:ascii="Arial" w:hAnsi="Arial" w:cs="Arial"/>
          <w:sz w:val="24"/>
          <w:szCs w:val="24"/>
        </w:rPr>
        <w:t xml:space="preserve"> </w:t>
      </w:r>
      <w:r w:rsidR="00714EC6" w:rsidRPr="00C45E37">
        <w:rPr>
          <w:rFonts w:ascii="Arial" w:hAnsi="Arial" w:cs="Arial"/>
          <w:sz w:val="24"/>
          <w:szCs w:val="24"/>
        </w:rPr>
        <w:t>Раздел 2</w:t>
      </w:r>
      <w:r w:rsidR="004D4AF6" w:rsidRPr="00C45E37">
        <w:rPr>
          <w:rFonts w:ascii="Arial" w:hAnsi="Arial" w:cs="Arial"/>
          <w:sz w:val="24"/>
          <w:szCs w:val="24"/>
        </w:rPr>
        <w:t xml:space="preserve"> </w:t>
      </w:r>
      <w:r w:rsidRPr="00C45E37">
        <w:rPr>
          <w:rFonts w:ascii="Arial" w:hAnsi="Arial" w:cs="Arial"/>
          <w:sz w:val="24"/>
          <w:szCs w:val="24"/>
        </w:rPr>
        <w:t xml:space="preserve">Положения </w:t>
      </w:r>
      <w:r w:rsidR="00B34C38" w:rsidRPr="00C45E37">
        <w:rPr>
          <w:rFonts w:ascii="Arial" w:hAnsi="Arial" w:cs="Arial"/>
          <w:sz w:val="24"/>
          <w:szCs w:val="24"/>
        </w:rPr>
        <w:t xml:space="preserve">изложить в </w:t>
      </w:r>
      <w:r w:rsidR="00C45E37" w:rsidRPr="00C45E37">
        <w:rPr>
          <w:rFonts w:ascii="Arial" w:hAnsi="Arial" w:cs="Arial"/>
          <w:sz w:val="24"/>
          <w:szCs w:val="24"/>
        </w:rPr>
        <w:t>новой редакции:</w:t>
      </w:r>
    </w:p>
    <w:p w:rsidR="00C45E37" w:rsidRPr="00C45E37" w:rsidRDefault="00C45E37" w:rsidP="00C45E37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</w:p>
    <w:p w:rsidR="00C45E37" w:rsidRPr="00C45E37" w:rsidRDefault="00C45E37" w:rsidP="00C45E37">
      <w:pPr>
        <w:pStyle w:val="ConsPlusNormal"/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</w:t>
      </w:r>
      <w:r w:rsidRPr="00C45E37">
        <w:rPr>
          <w:rFonts w:ascii="Arial" w:hAnsi="Arial" w:cs="Arial"/>
          <w:b/>
          <w:sz w:val="24"/>
          <w:szCs w:val="24"/>
        </w:rPr>
        <w:t>Раздел 2. ПОРЯДОК ОФОРМЛЕНИЯ РАЗРЕШЕНИЯ</w:t>
      </w:r>
    </w:p>
    <w:p w:rsidR="00C45E37" w:rsidRDefault="00C45E37" w:rsidP="00C45E37">
      <w:pPr>
        <w:pStyle w:val="ConsPlusNormal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C45E37">
        <w:rPr>
          <w:rFonts w:ascii="Arial" w:hAnsi="Arial" w:cs="Arial"/>
          <w:b/>
          <w:sz w:val="24"/>
          <w:szCs w:val="24"/>
        </w:rPr>
        <w:t>НА УСТАНОВКУ РЕКЛАМНОЙ КОНСТРУКЦИИ</w:t>
      </w:r>
    </w:p>
    <w:p w:rsidR="00C45E37" w:rsidRDefault="00C45E37" w:rsidP="00C45E37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</w:p>
    <w:p w:rsidR="001D1E7F" w:rsidRDefault="00C45E37" w:rsidP="001D1E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45E37">
        <w:rPr>
          <w:rFonts w:ascii="Arial" w:eastAsia="Times New Roman" w:hAnsi="Arial" w:cs="Arial"/>
          <w:sz w:val="24"/>
          <w:szCs w:val="24"/>
          <w:lang w:eastAsia="ru-RU"/>
        </w:rPr>
        <w:t>8. Установка рекламной конструкции на территории городского округа Ревда</w:t>
      </w:r>
      <w:r w:rsidR="001D1E7F" w:rsidRPr="001D1E7F">
        <w:rPr>
          <w:rFonts w:ascii="Arial" w:eastAsia="Times New Roman" w:hAnsi="Arial" w:cs="Arial"/>
          <w:sz w:val="24"/>
          <w:szCs w:val="24"/>
          <w:lang w:eastAsia="ru-RU"/>
        </w:rPr>
        <w:t xml:space="preserve"> допускается только при наличии разрешения на установку и эксплуатацию рекламной конструкции (далее по тексту - Разрешение), выдаваемого Управлением.</w:t>
      </w:r>
    </w:p>
    <w:p w:rsidR="001D1E7F" w:rsidRDefault="001D1E7F" w:rsidP="001D1E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1D1E7F">
        <w:rPr>
          <w:rFonts w:ascii="Arial" w:eastAsia="Times New Roman" w:hAnsi="Arial" w:cs="Arial"/>
          <w:sz w:val="24"/>
          <w:szCs w:val="24"/>
          <w:lang w:eastAsia="ru-RU"/>
        </w:rPr>
        <w:t xml:space="preserve">9. </w:t>
      </w:r>
      <w:r w:rsidRPr="001D1E7F">
        <w:rPr>
          <w:rFonts w:ascii="Arial" w:hAnsi="Arial" w:cs="Arial"/>
          <w:sz w:val="24"/>
          <w:szCs w:val="24"/>
        </w:rPr>
        <w:t>Установка рекламной конструкции без Разрешения не допускается. В случае самовольной установки рекламной конструкции, она подлежит демонтажу в порядке</w:t>
      </w:r>
      <w:r w:rsidR="00805D6D">
        <w:rPr>
          <w:rFonts w:ascii="Arial" w:hAnsi="Arial" w:cs="Arial"/>
          <w:sz w:val="24"/>
          <w:szCs w:val="24"/>
        </w:rPr>
        <w:t>,</w:t>
      </w:r>
      <w:r w:rsidRPr="001D1E7F">
        <w:rPr>
          <w:rFonts w:ascii="Arial" w:hAnsi="Arial" w:cs="Arial"/>
          <w:sz w:val="24"/>
          <w:szCs w:val="24"/>
        </w:rPr>
        <w:t xml:space="preserve"> установленном настоящим Положением.</w:t>
      </w:r>
    </w:p>
    <w:p w:rsidR="001D1E7F" w:rsidRDefault="001D1E7F" w:rsidP="001D1E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Pr="001D1E7F">
        <w:rPr>
          <w:rFonts w:ascii="Arial" w:hAnsi="Arial" w:cs="Arial"/>
          <w:sz w:val="24"/>
          <w:szCs w:val="24"/>
        </w:rPr>
        <w:t>Юридическое или физическое лицо, желающее получить Разрешение (далее по тексту - заявитель), подает в письменной форме в Управление или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 и (или) региональных порталов государственных и муниципальных услуг" документы</w:t>
      </w:r>
      <w:r w:rsidR="008842F0">
        <w:rPr>
          <w:rFonts w:ascii="Arial" w:hAnsi="Arial" w:cs="Arial"/>
          <w:sz w:val="24"/>
          <w:szCs w:val="24"/>
        </w:rPr>
        <w:t xml:space="preserve"> в соответствии с </w:t>
      </w:r>
      <w:r w:rsidR="00443D50">
        <w:rPr>
          <w:rFonts w:ascii="Arial" w:hAnsi="Arial" w:cs="Arial"/>
          <w:sz w:val="24"/>
          <w:szCs w:val="24"/>
        </w:rPr>
        <w:t>административным регламентом по предоставлению</w:t>
      </w:r>
      <w:r w:rsidR="008842F0">
        <w:rPr>
          <w:rFonts w:ascii="Arial" w:hAnsi="Arial" w:cs="Arial"/>
          <w:sz w:val="24"/>
          <w:szCs w:val="24"/>
        </w:rPr>
        <w:t xml:space="preserve"> муниципальной услуги</w:t>
      </w:r>
      <w:r w:rsidR="00443D50">
        <w:rPr>
          <w:rFonts w:ascii="Arial" w:hAnsi="Arial" w:cs="Arial"/>
          <w:sz w:val="24"/>
          <w:szCs w:val="24"/>
        </w:rPr>
        <w:t xml:space="preserve"> </w:t>
      </w:r>
      <w:r w:rsidR="00443D50" w:rsidRPr="00443D50">
        <w:rPr>
          <w:rFonts w:ascii="Arial" w:hAnsi="Arial" w:cs="Arial"/>
          <w:sz w:val="24"/>
          <w:szCs w:val="24"/>
        </w:rPr>
        <w:t>«Выдача разрешения на установку и эксплуатацию рекламных конструкций на территории городского округа Ревда, аннулирование такого разрешения»</w:t>
      </w:r>
      <w:r w:rsidR="00443D50">
        <w:rPr>
          <w:rFonts w:ascii="Arial" w:hAnsi="Arial" w:cs="Arial"/>
          <w:sz w:val="24"/>
          <w:szCs w:val="24"/>
        </w:rPr>
        <w:t>.</w:t>
      </w:r>
    </w:p>
    <w:p w:rsidR="00443D50" w:rsidRDefault="00443D50" w:rsidP="001D1E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</w:t>
      </w:r>
      <w:r w:rsidRPr="00443D50">
        <w:rPr>
          <w:rFonts w:ascii="Arial" w:hAnsi="Arial" w:cs="Arial"/>
          <w:sz w:val="24"/>
          <w:szCs w:val="24"/>
        </w:rPr>
        <w:t>Решение о выдаче разрешения на установку и эксплуатацию рекламной конструкции принимается Управлением</w:t>
      </w:r>
      <w:r>
        <w:rPr>
          <w:rFonts w:ascii="Arial" w:hAnsi="Arial" w:cs="Arial"/>
          <w:sz w:val="24"/>
          <w:szCs w:val="24"/>
        </w:rPr>
        <w:t>.</w:t>
      </w:r>
    </w:p>
    <w:p w:rsidR="00443D50" w:rsidRPr="00443D50" w:rsidRDefault="00443D50" w:rsidP="00443D5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12. </w:t>
      </w:r>
      <w:r w:rsidRPr="00443D50">
        <w:rPr>
          <w:rFonts w:ascii="Arial" w:hAnsi="Arial" w:cs="Arial"/>
          <w:sz w:val="24"/>
          <w:szCs w:val="24"/>
        </w:rPr>
        <w:t>Для принятия решения о выдаче разрешения или об отказе в его выдаче Управление рассматривает согласование соответствующими структурами:</w:t>
      </w:r>
    </w:p>
    <w:p w:rsidR="00443D50" w:rsidRPr="00443D50" w:rsidRDefault="00443D50" w:rsidP="00443D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43D50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Управлением по землепользованию и градостроительству </w:t>
      </w:r>
      <w:r w:rsidRPr="00443D50">
        <w:rPr>
          <w:rFonts w:ascii="Arial" w:eastAsia="Times New Roman" w:hAnsi="Arial" w:cs="Arial"/>
          <w:sz w:val="24"/>
          <w:szCs w:val="24"/>
          <w:lang w:eastAsia="ru-RU"/>
        </w:rPr>
        <w:t>администрации городского округа Ревда (по вопросу соответствия территориального планирования, соблюдения внешнего архитектурного облика сложившейся застройки, градостроительных норм и правил, безопасности конструкции);</w:t>
      </w:r>
    </w:p>
    <w:p w:rsidR="00443D50" w:rsidRPr="00443D50" w:rsidRDefault="00443D50" w:rsidP="00443D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43D50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eastAsia="ru-RU"/>
        </w:rPr>
        <w:t>Муниципальным казенным</w:t>
      </w:r>
      <w:r w:rsidRPr="00443D50">
        <w:rPr>
          <w:rFonts w:ascii="Arial" w:eastAsia="Times New Roman" w:hAnsi="Arial" w:cs="Arial"/>
          <w:sz w:val="24"/>
          <w:szCs w:val="24"/>
          <w:lang w:eastAsia="ru-RU"/>
        </w:rPr>
        <w:t xml:space="preserve"> учреждени</w:t>
      </w:r>
      <w:r>
        <w:rPr>
          <w:rFonts w:ascii="Arial" w:eastAsia="Times New Roman" w:hAnsi="Arial" w:cs="Arial"/>
          <w:sz w:val="24"/>
          <w:szCs w:val="24"/>
          <w:lang w:eastAsia="ru-RU"/>
        </w:rPr>
        <w:t>ем</w:t>
      </w:r>
      <w:r w:rsidRPr="00443D50">
        <w:rPr>
          <w:rFonts w:ascii="Arial" w:eastAsia="Times New Roman" w:hAnsi="Arial" w:cs="Arial"/>
          <w:sz w:val="24"/>
          <w:szCs w:val="24"/>
          <w:lang w:eastAsia="ru-RU"/>
        </w:rPr>
        <w:t xml:space="preserve"> "Управление городским хозяйством" (по вопросу соответствия рекламной конструкции требованиям технического регламента, ГОСТа Р 52044-2003, наличия согласия собственника или иного законного владельца соответствующего недвижимого имущества на присоединение рекламной конструкции);</w:t>
      </w:r>
    </w:p>
    <w:p w:rsidR="00443D50" w:rsidRDefault="00443D50" w:rsidP="00443D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 ресурсоснабжающими организациями, осуществляющими</w:t>
      </w:r>
      <w:r w:rsidRPr="00443D50">
        <w:rPr>
          <w:rFonts w:ascii="Arial" w:eastAsia="Times New Roman" w:hAnsi="Arial" w:cs="Arial"/>
          <w:sz w:val="24"/>
          <w:szCs w:val="24"/>
          <w:lang w:eastAsia="ru-RU"/>
        </w:rPr>
        <w:t xml:space="preserve"> предоставление коммунальных услуг (электроснабжение, газоснабжение, водоснабжение и водоотведение, централизованное теплоснабжение и др.). </w:t>
      </w:r>
    </w:p>
    <w:p w:rsidR="00443D50" w:rsidRPr="00443D50" w:rsidRDefault="00443D50" w:rsidP="00443D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43D50">
        <w:rPr>
          <w:rFonts w:ascii="Arial" w:eastAsia="Times New Roman" w:hAnsi="Arial" w:cs="Arial"/>
          <w:sz w:val="24"/>
          <w:szCs w:val="24"/>
          <w:lang w:eastAsia="ru-RU"/>
        </w:rPr>
        <w:t>При необходимости, в случае перенасыщения рекламными конструкциями на протяжении одной улицы, предполагаемыми к размещению вдоль автомобильных дорог, решение о размещении нового рекламного места принимается с учетом справочной информации об аварийности участка от ОГИБДД ММО МВД РФ "Ревдинский".</w:t>
      </w:r>
    </w:p>
    <w:p w:rsidR="005A6AE4" w:rsidRDefault="005A6AE4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 xml:space="preserve">13. </w:t>
      </w:r>
      <w:r w:rsidR="00443D50" w:rsidRPr="00443D50">
        <w:rPr>
          <w:rFonts w:ascii="Arial" w:eastAsia="Times New Roman" w:hAnsi="Arial" w:cs="Arial"/>
          <w:sz w:val="24"/>
          <w:szCs w:val="24"/>
          <w:lang w:eastAsia="ru-RU"/>
        </w:rPr>
        <w:t>Заявитель коммерческой рекламы, с целью извлечения коммерческой выгоды, вправе самостоятельно получать от вышеуказанных уполномоченных органов согласование и представлять его в Управление.</w:t>
      </w:r>
    </w:p>
    <w:p w:rsidR="005A6AE4" w:rsidRDefault="00443D50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="005A6AE4" w:rsidRPr="005A6AE4">
        <w:rPr>
          <w:rFonts w:ascii="Arial" w:hAnsi="Arial" w:cs="Arial"/>
          <w:sz w:val="24"/>
          <w:szCs w:val="24"/>
        </w:rPr>
        <w:t>4</w:t>
      </w:r>
      <w:r w:rsidRPr="005A6AE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625CED" w:rsidRPr="005A6AE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25CED" w:rsidRPr="005A6AE4">
        <w:rPr>
          <w:rFonts w:ascii="Arial" w:hAnsi="Arial" w:cs="Arial"/>
          <w:sz w:val="24"/>
          <w:szCs w:val="24"/>
        </w:rPr>
        <w:t>Согласующая организация после поступления к ней листа согласования на установку и эксплуатацию рекламной конструкции должна согласовать установку и эксплуатацию рекламной конструкции либо выдать мотивированный отказ в его согласовании.</w:t>
      </w:r>
    </w:p>
    <w:p w:rsidR="005A6AE4" w:rsidRDefault="005A6AE4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hAnsi="Arial" w:cs="Arial"/>
          <w:sz w:val="24"/>
          <w:szCs w:val="24"/>
        </w:rPr>
        <w:t>15</w:t>
      </w:r>
      <w:r w:rsidR="00625CED" w:rsidRPr="005A6AE4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625CED" w:rsidRPr="005A6AE4">
        <w:rPr>
          <w:rFonts w:ascii="Arial" w:hAnsi="Arial" w:cs="Arial"/>
          <w:sz w:val="24"/>
          <w:szCs w:val="24"/>
        </w:rPr>
        <w:t>Разрешение на установку и эксплуатацию рекламной конструкции выдается на каждую рекламную конструкцию.</w:t>
      </w:r>
    </w:p>
    <w:p w:rsidR="005A6AE4" w:rsidRDefault="005A6AE4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A6AE4">
        <w:rPr>
          <w:rFonts w:ascii="Arial" w:hAnsi="Arial" w:cs="Arial"/>
          <w:sz w:val="24"/>
          <w:szCs w:val="24"/>
        </w:rPr>
        <w:t>16</w:t>
      </w:r>
      <w:r w:rsidR="00802EE4" w:rsidRPr="005A6AE4">
        <w:rPr>
          <w:rFonts w:ascii="Arial" w:hAnsi="Arial" w:cs="Arial"/>
          <w:sz w:val="24"/>
          <w:szCs w:val="24"/>
        </w:rPr>
        <w:t xml:space="preserve">. </w:t>
      </w:r>
      <w:r w:rsidR="00625CED" w:rsidRPr="00625CED">
        <w:rPr>
          <w:rFonts w:ascii="Arial" w:eastAsia="Times New Roman" w:hAnsi="Arial" w:cs="Arial"/>
          <w:sz w:val="24"/>
          <w:szCs w:val="24"/>
          <w:lang w:eastAsia="ru-RU"/>
        </w:rPr>
        <w:t>В разрешении указывается владелец рекламной конструкции, собственник земельного участка, здания или иного недвижимого имущества, к которому присоединена рекламная конструкция на момент выдачи разрешения, тип рекламной конструкции, площадь ее информационного поля, место установки рекламной конструкции, срок действия разрешения, орган, выдавший разрешение, номер и дата его выдачи, иные сведения.</w:t>
      </w:r>
    </w:p>
    <w:p w:rsidR="005A6AE4" w:rsidRDefault="005A6AE4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hAnsi="Arial" w:cs="Arial"/>
          <w:sz w:val="24"/>
          <w:szCs w:val="24"/>
        </w:rPr>
        <w:t>17</w:t>
      </w:r>
      <w:r w:rsidR="00625CED" w:rsidRPr="005A6AE4">
        <w:rPr>
          <w:rFonts w:ascii="Arial" w:hAnsi="Arial" w:cs="Arial"/>
          <w:sz w:val="24"/>
          <w:szCs w:val="24"/>
        </w:rPr>
        <w:t>. Лицо, которому выдано разрешение на установку рекламной конструкции, обязано в письменном виде уведомлять Управление обо всех фактах возникновения у третьих лиц прав в отношении этой рекламной конструкции (сдача рекламной конструкции в аренду, внесение рекламной конструкции в качестве вклада по договору простого товарищества, заключение договора доверительного управления, иные факты) в течение 10 дней с момента возникновения у третьих лиц указанных прав.</w:t>
      </w:r>
    </w:p>
    <w:p w:rsidR="005A6AE4" w:rsidRDefault="005A6AE4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hAnsi="Arial" w:cs="Arial"/>
          <w:sz w:val="24"/>
          <w:szCs w:val="24"/>
        </w:rPr>
        <w:t>18</w:t>
      </w:r>
      <w:r w:rsidR="00625CED" w:rsidRPr="005A6AE4">
        <w:rPr>
          <w:rFonts w:ascii="Arial" w:hAnsi="Arial" w:cs="Arial"/>
          <w:sz w:val="24"/>
          <w:szCs w:val="24"/>
        </w:rPr>
        <w:t>. Решение об аннулировании Разрешения прин</w:t>
      </w:r>
      <w:r w:rsidR="00127350" w:rsidRPr="005A6AE4">
        <w:rPr>
          <w:rFonts w:ascii="Arial" w:hAnsi="Arial" w:cs="Arial"/>
          <w:sz w:val="24"/>
          <w:szCs w:val="24"/>
        </w:rPr>
        <w:t>имается Управлением</w:t>
      </w:r>
      <w:r w:rsidR="00625CED" w:rsidRPr="005A6AE4">
        <w:rPr>
          <w:rFonts w:ascii="Arial" w:hAnsi="Arial" w:cs="Arial"/>
          <w:sz w:val="24"/>
          <w:szCs w:val="24"/>
        </w:rPr>
        <w:t xml:space="preserve"> по следующим основаниям</w:t>
      </w:r>
      <w:r w:rsidR="00127350" w:rsidRPr="005A6AE4">
        <w:rPr>
          <w:rFonts w:ascii="Arial" w:hAnsi="Arial" w:cs="Arial"/>
          <w:sz w:val="24"/>
          <w:szCs w:val="24"/>
        </w:rPr>
        <w:t>:</w:t>
      </w:r>
    </w:p>
    <w:p w:rsidR="00127350" w:rsidRPr="005A6AE4" w:rsidRDefault="00127350" w:rsidP="005A6AE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A6AE4">
        <w:rPr>
          <w:rFonts w:ascii="Arial" w:hAnsi="Arial" w:cs="Arial"/>
          <w:sz w:val="24"/>
          <w:szCs w:val="24"/>
        </w:rPr>
        <w:t>1) поступление уведомления об отказе от дальнейшего использования разрешения или документа, подтверждающего прекращение договора, заключенного между собственником или владельцем недвижимого имущества и владельцем рекламной конструкции;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hAnsi="Arial" w:cs="Arial"/>
          <w:sz w:val="24"/>
          <w:szCs w:val="24"/>
        </w:rPr>
        <w:t>2) в случае, если рекламная конструкция не установлена в течение года со дня выдачи разрешения или со дня демонтажа рекламной конструкции ее владельцем в период действия разрешения;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27350">
        <w:rPr>
          <w:rFonts w:ascii="Arial" w:eastAsia="Times New Roman" w:hAnsi="Arial" w:cs="Arial"/>
          <w:sz w:val="24"/>
          <w:szCs w:val="24"/>
          <w:lang w:eastAsia="ru-RU"/>
        </w:rPr>
        <w:t>) в случае если рекламная конструкция используется не в целях распространения рекламы, социальной рекламы;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) в случае если разрешение выдано лицу, заключившему договор на установку и эксплуатацию рекламной конструкции с нарушением требований, установленных </w:t>
      </w:r>
      <w:hyperlink r:id="rId7">
        <w:r w:rsidRPr="00127350">
          <w:rPr>
            <w:rFonts w:ascii="Arial" w:eastAsia="Times New Roman" w:hAnsi="Arial" w:cs="Arial"/>
            <w:sz w:val="24"/>
            <w:szCs w:val="24"/>
            <w:lang w:eastAsia="ru-RU"/>
          </w:rPr>
          <w:t>частями 5.1</w:t>
        </w:r>
      </w:hyperlink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hyperlink r:id="rId8">
        <w:r w:rsidRPr="00127350">
          <w:rPr>
            <w:rFonts w:ascii="Arial" w:eastAsia="Times New Roman" w:hAnsi="Arial" w:cs="Arial"/>
            <w:sz w:val="24"/>
            <w:szCs w:val="24"/>
            <w:lang w:eastAsia="ru-RU"/>
          </w:rPr>
          <w:t>5.6</w:t>
        </w:r>
      </w:hyperlink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hyperlink r:id="rId9">
        <w:r w:rsidRPr="00127350">
          <w:rPr>
            <w:rFonts w:ascii="Arial" w:eastAsia="Times New Roman" w:hAnsi="Arial" w:cs="Arial"/>
            <w:sz w:val="24"/>
            <w:szCs w:val="24"/>
            <w:lang w:eastAsia="ru-RU"/>
          </w:rPr>
          <w:t>5.7 статьи 19</w:t>
        </w:r>
      </w:hyperlink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"О рекламе", либо результаты торгов признаны недействительными в соответствии с законодательством Российской Федерации;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5</w:t>
      </w:r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) в случае нарушения требований, установленных </w:t>
      </w:r>
      <w:hyperlink r:id="rId10">
        <w:r w:rsidRPr="00127350">
          <w:rPr>
            <w:rFonts w:ascii="Arial" w:eastAsia="Times New Roman" w:hAnsi="Arial" w:cs="Arial"/>
            <w:sz w:val="24"/>
            <w:szCs w:val="24"/>
            <w:lang w:eastAsia="ru-RU"/>
          </w:rPr>
          <w:t>частью 9.3 статьи 19</w:t>
        </w:r>
      </w:hyperlink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"О рекламе".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>19. Разрешение может быть признано недействительным в судебном порядке в случае: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>1) неоднократного или грубого нарушения рекламораспространителем законодательства Российской Федерации о рекламе - по иску антимонопольного органа;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>2) обнаружения несоответствия рекламной конструкции и ее территориального размещения требованиям технического регламента - по иску органа, осуществляющего контроль за соблюдением технических регламентов;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3) несоответствия установки рекламной конструкции в данном месте схеме размещения рекламных конструкций (в случае, если место установки рекламной конструкции в соответствии с </w:t>
      </w:r>
      <w:hyperlink r:id="rId11">
        <w:r w:rsidRPr="00127350">
          <w:rPr>
            <w:rFonts w:ascii="Arial" w:eastAsia="Times New Roman" w:hAnsi="Arial" w:cs="Arial"/>
            <w:sz w:val="24"/>
            <w:szCs w:val="24"/>
            <w:lang w:eastAsia="ru-RU"/>
          </w:rPr>
          <w:t>частью 5.8</w:t>
        </w:r>
      </w:hyperlink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12">
        <w:r w:rsidR="00802EE4" w:rsidRPr="00127350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статьи 19</w:t>
        </w:r>
      </w:hyperlink>
      <w:r w:rsidR="00802EE4"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"О рекламе"</w:t>
      </w:r>
      <w:r w:rsidR="00F4201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27350">
        <w:rPr>
          <w:rFonts w:ascii="Arial" w:eastAsia="Times New Roman" w:hAnsi="Arial" w:cs="Arial"/>
          <w:sz w:val="24"/>
          <w:szCs w:val="24"/>
          <w:lang w:eastAsia="ru-RU"/>
        </w:rPr>
        <w:t>определяется схемой размещения рекламных конструкций) - по иску администрации городского округа Ревда;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>4) нарушения внешнего архитектурного облика сложившейся застройки поселения или городского округа - по иску администрации городского округа Ревда;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>5) нарушения внешнего архитектурного облика и исторического облика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исторического облика их территорий - по иску федерального органа исполнительной власти, уполномоченного Правительством Российской Федерации в области сохранения, использования, популяризации и государственной охраны объектов культурного наследия, в отношении отдельных объектов культурного наследия федерального значения, перечень которых утверждается Правительством Российской Федерации, по иску органа исполнительной власти субъекта Российской Федерации, уполномоченного в области сохранения, использования, популяризации и государственной охраны объектов культурного наследия, в отношении объектов культурного наследия федерального значения (за исключением отдельных объектов культурного наследия федерального значения, перечень которых утверждается Правительством Российской Федерации), объектов культурного наследия регионального значения и объектов культурного наследия местного (муниципального) значения;</w:t>
      </w:r>
    </w:p>
    <w:p w:rsidR="005A6AE4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>6) несоответствия рекламной конструкции требованиям нормативных актов по безопасности движения транспорта - по иску органа, осуществляющего контроль за безопасностью движения транспорта.</w:t>
      </w:r>
    </w:p>
    <w:p w:rsidR="00127350" w:rsidRPr="00127350" w:rsidRDefault="00127350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20. В случае аннулирования разрешения или признания его не действительным владелец рекламной конструкции либо собственник или иной законный владелец соответствующего недвижимого имущества, к которому такая конструкция присоединена, обязан осуществить демонтаж рекламной конструкции в течение месяца и удалить информацию, размещенную на такой рекламной конструкции, в течение трех дней. В случае неисполнения обязанности по демонтажу рекламной конструкции в установленный срок, она подлежит демонтажу в порядке, предусмотренным </w:t>
      </w:r>
      <w:hyperlink w:anchor="P136">
        <w:r w:rsidRPr="00127350">
          <w:rPr>
            <w:rFonts w:ascii="Arial" w:eastAsia="Times New Roman" w:hAnsi="Arial" w:cs="Arial"/>
            <w:sz w:val="24"/>
            <w:szCs w:val="24"/>
            <w:lang w:eastAsia="ru-RU"/>
          </w:rPr>
          <w:t>п. 21</w:t>
        </w:r>
      </w:hyperlink>
      <w:r w:rsidRPr="00127350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Положения.</w:t>
      </w:r>
    </w:p>
    <w:p w:rsidR="00E02319" w:rsidRPr="00E02319" w:rsidRDefault="00E02319" w:rsidP="00E0231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 xml:space="preserve">21. </w:t>
      </w:r>
      <w:r w:rsidRPr="00E02319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установки рекламной конструкции с нарушением </w:t>
      </w:r>
      <w:hyperlink w:anchor="P71">
        <w:r w:rsidRPr="00E02319">
          <w:rPr>
            <w:rFonts w:ascii="Arial" w:eastAsia="Times New Roman" w:hAnsi="Arial" w:cs="Arial"/>
            <w:sz w:val="24"/>
            <w:szCs w:val="24"/>
            <w:lang w:eastAsia="ru-RU"/>
          </w:rPr>
          <w:t>пункта 8</w:t>
        </w:r>
      </w:hyperlink>
      <w:r w:rsidRPr="00E02319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а также неисполненного владельцем рекламной конструкции, собственником или иным законным владельцем недвижимого имущества, к которому присоединена рекламная конструкция, требования о демонтаже при аннулировании Разрешения или признания его не действительным, рекламная конструкция демонтируется в следующем порядке:</w:t>
      </w:r>
    </w:p>
    <w:p w:rsidR="00E02319" w:rsidRPr="00E02319" w:rsidRDefault="00E02319" w:rsidP="00E0231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02319">
        <w:rPr>
          <w:rFonts w:ascii="Arial" w:eastAsia="Times New Roman" w:hAnsi="Arial" w:cs="Arial"/>
          <w:sz w:val="24"/>
          <w:szCs w:val="24"/>
          <w:lang w:eastAsia="ru-RU"/>
        </w:rPr>
        <w:t>1) Управление направляет предписание о демонтаже рекламной конструкции владельцу рекламной конструкции, а также собственнику или иному законному владельцу недвижимого имущества, к которому присоединена рекламная конструкция.</w:t>
      </w:r>
    </w:p>
    <w:p w:rsidR="00E02319" w:rsidRPr="00E02319" w:rsidRDefault="00E02319" w:rsidP="00E0231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>2) в</w:t>
      </w:r>
      <w:r w:rsidRPr="00E02319">
        <w:rPr>
          <w:rFonts w:ascii="Arial" w:eastAsia="Times New Roman" w:hAnsi="Arial" w:cs="Arial"/>
          <w:sz w:val="24"/>
          <w:szCs w:val="24"/>
          <w:lang w:eastAsia="ru-RU"/>
        </w:rPr>
        <w:t xml:space="preserve">ладелец рекламной конструкции, собственник или иной законный владелец недвижимого имущества, к которому присоединена рекламная конструкция, обязан демонтировать рекламную конструкцию в течение месяца со дня выдачи </w:t>
      </w:r>
      <w:r w:rsidRPr="00E0231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соответствующего предписания. Демонтаж, хранение или в необходимых случаях уничтожение рекламной конструкции осуществляется за счет собственника или иного законного владельца недвижимого имущества, к которому была присоединена рекламная конструкция;</w:t>
      </w:r>
    </w:p>
    <w:p w:rsidR="005A6AE4" w:rsidRPr="005A6AE4" w:rsidRDefault="00E02319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bookmarkStart w:id="0" w:name="P139"/>
      <w:bookmarkEnd w:id="0"/>
      <w:r w:rsidRPr="005A6AE4">
        <w:rPr>
          <w:rFonts w:ascii="Arial" w:eastAsia="Times New Roman" w:hAnsi="Arial" w:cs="Arial"/>
          <w:sz w:val="24"/>
          <w:szCs w:val="24"/>
          <w:lang w:eastAsia="ru-RU"/>
        </w:rPr>
        <w:t>3) е</w:t>
      </w:r>
      <w:r w:rsidRPr="00E02319">
        <w:rPr>
          <w:rFonts w:ascii="Arial" w:eastAsia="Times New Roman" w:hAnsi="Arial" w:cs="Arial"/>
          <w:sz w:val="24"/>
          <w:szCs w:val="24"/>
          <w:lang w:eastAsia="ru-RU"/>
        </w:rPr>
        <w:t xml:space="preserve">сли в установленный срок владелец рекламной конструкции, собственник или иной законный владелец недвижимого имущества, к которому присоединена рекламная конструкция, </w:t>
      </w:r>
      <w:r w:rsidR="001827AF" w:rsidRPr="005A6AE4">
        <w:rPr>
          <w:rFonts w:ascii="Arial" w:hAnsi="Arial" w:cs="Arial"/>
          <w:sz w:val="24"/>
          <w:szCs w:val="24"/>
        </w:rPr>
        <w:t>либо собственник или иной законный владелец данного недвижимого имущества неизвестен, демонтаж рекламной конструкции, ее хранение или в необходимых случаях уничтожение осуществляется Управлением за счет средств местного бюджета</w:t>
      </w:r>
      <w:r w:rsidRPr="00E02319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1827AF" w:rsidRPr="005A6AE4" w:rsidRDefault="003E37BC" w:rsidP="005A6AE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A6AE4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E02319" w:rsidRPr="00E02319">
        <w:rPr>
          <w:rFonts w:ascii="Arial" w:eastAsia="Times New Roman" w:hAnsi="Arial" w:cs="Arial"/>
          <w:sz w:val="24"/>
          <w:szCs w:val="24"/>
          <w:lang w:eastAsia="ru-RU"/>
        </w:rPr>
        <w:t>) если рекламная конструкция присоединена к объекту муниципального имущества или к общему имуществу собственников помещений в многоквартирном доме при отсутствии согласия таких собственников на установку и эксплуатацию рекламной конструкции, ее демонтаж, хранение или в необходимых случаях уничтожение осуществляется за</w:t>
      </w:r>
      <w:r w:rsidRPr="005A6AE4">
        <w:rPr>
          <w:rFonts w:ascii="Arial" w:eastAsia="Times New Roman" w:hAnsi="Arial" w:cs="Arial"/>
          <w:sz w:val="24"/>
          <w:szCs w:val="24"/>
          <w:lang w:eastAsia="ru-RU"/>
        </w:rPr>
        <w:t xml:space="preserve"> счет средств местного бюджета</w:t>
      </w:r>
      <w:r w:rsidR="001827AF" w:rsidRPr="005A6AE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827AF" w:rsidRPr="001827AF" w:rsidRDefault="001827AF" w:rsidP="001827A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27AF">
        <w:rPr>
          <w:rFonts w:ascii="Arial" w:eastAsia="Times New Roman" w:hAnsi="Arial" w:cs="Arial"/>
          <w:sz w:val="24"/>
          <w:szCs w:val="24"/>
          <w:lang w:eastAsia="ru-RU"/>
        </w:rPr>
        <w:t xml:space="preserve">Хранение рекламной конструкции, демонтированной в порядке </w:t>
      </w:r>
      <w:hyperlink w:anchor="P139">
        <w:r w:rsidRPr="005A6AE4">
          <w:rPr>
            <w:rFonts w:ascii="Arial" w:eastAsia="Times New Roman" w:hAnsi="Arial" w:cs="Arial"/>
            <w:sz w:val="24"/>
            <w:szCs w:val="24"/>
            <w:lang w:eastAsia="ru-RU"/>
          </w:rPr>
          <w:t>подпункта 3</w:t>
        </w:r>
        <w:r w:rsidRPr="001827AF">
          <w:rPr>
            <w:rFonts w:ascii="Arial" w:eastAsia="Times New Roman" w:hAnsi="Arial" w:cs="Arial"/>
            <w:sz w:val="24"/>
            <w:szCs w:val="24"/>
            <w:lang w:eastAsia="ru-RU"/>
          </w:rPr>
          <w:t xml:space="preserve"> пункта 21</w:t>
        </w:r>
      </w:hyperlink>
      <w:r w:rsidRPr="001827AF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осуществляется Управлением в течение трех дней с момента демонтажа.</w:t>
      </w:r>
    </w:p>
    <w:p w:rsidR="001827AF" w:rsidRPr="001827AF" w:rsidRDefault="001827AF" w:rsidP="001827A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27AF">
        <w:rPr>
          <w:rFonts w:ascii="Arial" w:eastAsia="Times New Roman" w:hAnsi="Arial" w:cs="Arial"/>
          <w:sz w:val="24"/>
          <w:szCs w:val="24"/>
          <w:lang w:eastAsia="ru-RU"/>
        </w:rPr>
        <w:t>Администрация городского округа Ревда вправе обратиться в суд или арбитражный суд с иском о принудительном осуществлении демонтажа рекламной конструкции.</w:t>
      </w:r>
    </w:p>
    <w:p w:rsidR="001827AF" w:rsidRPr="001827AF" w:rsidRDefault="001827AF" w:rsidP="001827A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27AF">
        <w:rPr>
          <w:rFonts w:ascii="Arial" w:eastAsia="Times New Roman" w:hAnsi="Arial" w:cs="Arial"/>
          <w:sz w:val="24"/>
          <w:szCs w:val="24"/>
          <w:lang w:eastAsia="ru-RU"/>
        </w:rPr>
        <w:t>По требованию администрации городского округа Ревда владелец рекламной конструкции либо собственник или иной законный владелец недвижимого имущества, к которому была присоединена рекламная конструкция, обязан возместить необходимые расходы, понесенные в связи с демонтажом, хранением или в необходимых случаях уничтожением рекламной конструкции. Выдача демонтированных рекламных конструкций владельцу рекламной конструкции, осуществляется после возмещения им расходов, понесенных в связи с демонтажом, хранением.</w:t>
      </w:r>
    </w:p>
    <w:p w:rsidR="001827AF" w:rsidRPr="001827AF" w:rsidRDefault="001827AF" w:rsidP="001827A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827AF">
        <w:rPr>
          <w:rFonts w:ascii="Arial" w:eastAsia="Times New Roman" w:hAnsi="Arial" w:cs="Arial"/>
          <w:sz w:val="24"/>
          <w:szCs w:val="24"/>
          <w:lang w:eastAsia="ru-RU"/>
        </w:rPr>
        <w:t>22. Требования настоящего раздела в части получения разрешений не распространяются на витрины, киоски, лотки, передвижные пункты торговли, уличные зонтики в случае размещения рекламы непосредственно на указанных объектах (без использования конструкций и приспособлений, предназначенных только для размещения рекламы).</w:t>
      </w:r>
    </w:p>
    <w:p w:rsidR="00F65C9B" w:rsidRPr="00714EC6" w:rsidRDefault="00F65C9B" w:rsidP="00F51374">
      <w:pPr>
        <w:pStyle w:val="ConsPlusNormal"/>
        <w:ind w:firstLine="54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1.2. </w:t>
      </w:r>
      <w:r w:rsidRPr="00F65C9B">
        <w:rPr>
          <w:rFonts w:ascii="Arial" w:eastAsia="Calibri" w:hAnsi="Arial" w:cs="Arial"/>
          <w:sz w:val="24"/>
          <w:szCs w:val="24"/>
        </w:rPr>
        <w:t>По всему тексту Положения слова «Отдел по градостроительству и архитектуре администрации городского округа Ревда</w:t>
      </w:r>
      <w:r>
        <w:rPr>
          <w:rFonts w:ascii="Arial" w:eastAsia="Calibri" w:hAnsi="Arial" w:cs="Arial"/>
          <w:sz w:val="24"/>
          <w:szCs w:val="24"/>
        </w:rPr>
        <w:t>»</w:t>
      </w:r>
      <w:r w:rsidRPr="00F65C9B">
        <w:rPr>
          <w:rFonts w:ascii="Arial" w:eastAsia="Calibri" w:hAnsi="Arial" w:cs="Arial"/>
          <w:sz w:val="24"/>
          <w:szCs w:val="24"/>
        </w:rPr>
        <w:t xml:space="preserve"> заменить словами «Управление по землепользованию и градостроительству администрации городского округа Ревда».</w:t>
      </w:r>
    </w:p>
    <w:p w:rsidR="00E7474B" w:rsidRPr="00C822E1" w:rsidRDefault="001C59C8" w:rsidP="00165EE5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207C37" w:rsidRPr="009B0A3D">
        <w:rPr>
          <w:rFonts w:ascii="Arial" w:hAnsi="Arial" w:cs="Arial"/>
          <w:sz w:val="24"/>
          <w:szCs w:val="24"/>
        </w:rPr>
        <w:t>.</w:t>
      </w:r>
      <w:r w:rsidR="00594F4A">
        <w:rPr>
          <w:rFonts w:ascii="Arial" w:hAnsi="Arial" w:cs="Arial"/>
          <w:sz w:val="24"/>
          <w:szCs w:val="24"/>
        </w:rPr>
        <w:t xml:space="preserve"> </w:t>
      </w:r>
      <w:r w:rsidR="00E7474B" w:rsidRPr="009B0A3D">
        <w:rPr>
          <w:rFonts w:ascii="Arial" w:hAnsi="Arial" w:cs="Arial"/>
          <w:sz w:val="24"/>
          <w:szCs w:val="24"/>
        </w:rPr>
        <w:t xml:space="preserve">Настоящее </w:t>
      </w:r>
      <w:r w:rsidR="008A1036" w:rsidRPr="009B0A3D">
        <w:rPr>
          <w:rFonts w:ascii="Arial" w:hAnsi="Arial" w:cs="Arial"/>
          <w:sz w:val="24"/>
          <w:szCs w:val="24"/>
        </w:rPr>
        <w:t>Р</w:t>
      </w:r>
      <w:r w:rsidR="00E7474B" w:rsidRPr="009B0A3D">
        <w:rPr>
          <w:rFonts w:ascii="Arial" w:hAnsi="Arial" w:cs="Arial"/>
          <w:sz w:val="24"/>
          <w:szCs w:val="24"/>
        </w:rPr>
        <w:t xml:space="preserve">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</w:t>
      </w:r>
      <w:r w:rsidR="00E7474B" w:rsidRPr="00C822E1">
        <w:rPr>
          <w:rFonts w:ascii="Arial" w:hAnsi="Arial" w:cs="Arial"/>
          <w:sz w:val="24"/>
          <w:szCs w:val="24"/>
        </w:rPr>
        <w:t>Интернет (</w:t>
      </w:r>
      <w:hyperlink r:id="rId13" w:history="1">
        <w:r w:rsidR="00C2588F" w:rsidRPr="00C822E1">
          <w:rPr>
            <w:rStyle w:val="a4"/>
            <w:rFonts w:ascii="Arial" w:hAnsi="Arial" w:cs="Arial"/>
            <w:color w:val="auto"/>
            <w:sz w:val="24"/>
            <w:szCs w:val="24"/>
          </w:rPr>
          <w:t>http://</w:t>
        </w:r>
        <w:r w:rsidR="00C2588F" w:rsidRPr="00C822E1">
          <w:rPr>
            <w:rStyle w:val="a4"/>
            <w:rFonts w:ascii="Arial" w:hAnsi="Arial" w:cs="Arial"/>
            <w:color w:val="auto"/>
            <w:sz w:val="24"/>
            <w:szCs w:val="24"/>
            <w:lang w:val="en-US"/>
          </w:rPr>
          <w:t>admrevda</w:t>
        </w:r>
        <w:r w:rsidR="00C2588F" w:rsidRPr="00C822E1">
          <w:rPr>
            <w:rStyle w:val="a4"/>
            <w:rFonts w:ascii="Arial" w:hAnsi="Arial" w:cs="Arial"/>
            <w:color w:val="auto"/>
            <w:sz w:val="24"/>
            <w:szCs w:val="24"/>
          </w:rPr>
          <w:t>.</w:t>
        </w:r>
        <w:r w:rsidR="00C2588F" w:rsidRPr="00C822E1">
          <w:rPr>
            <w:rStyle w:val="a4"/>
            <w:rFonts w:ascii="Arial" w:hAnsi="Arial" w:cs="Arial"/>
            <w:color w:val="auto"/>
            <w:sz w:val="24"/>
            <w:szCs w:val="24"/>
            <w:lang w:val="en-US"/>
          </w:rPr>
          <w:t>ru</w:t>
        </w:r>
      </w:hyperlink>
      <w:r w:rsidR="00E7474B" w:rsidRPr="00C822E1">
        <w:rPr>
          <w:rFonts w:ascii="Arial" w:hAnsi="Arial" w:cs="Arial"/>
          <w:sz w:val="24"/>
          <w:szCs w:val="24"/>
        </w:rPr>
        <w:t>).</w:t>
      </w:r>
    </w:p>
    <w:p w:rsidR="00C2588F" w:rsidRPr="009B0A3D" w:rsidRDefault="001C59C8" w:rsidP="00165EE5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C2588F" w:rsidRPr="009B0A3D">
        <w:rPr>
          <w:rFonts w:ascii="Arial" w:hAnsi="Arial" w:cs="Arial"/>
          <w:sz w:val="24"/>
          <w:szCs w:val="24"/>
        </w:rPr>
        <w:t xml:space="preserve">. Настоящее Решение вступает в силу </w:t>
      </w:r>
      <w:r w:rsidR="00FC5A78" w:rsidRPr="009B0A3D">
        <w:rPr>
          <w:rFonts w:ascii="Arial" w:hAnsi="Arial" w:cs="Arial"/>
          <w:sz w:val="24"/>
          <w:szCs w:val="24"/>
        </w:rPr>
        <w:t xml:space="preserve">после </w:t>
      </w:r>
      <w:r w:rsidR="00937B07">
        <w:rPr>
          <w:rFonts w:ascii="Arial" w:hAnsi="Arial" w:cs="Arial"/>
          <w:sz w:val="24"/>
          <w:szCs w:val="24"/>
        </w:rPr>
        <w:t xml:space="preserve">официального </w:t>
      </w:r>
      <w:bookmarkStart w:id="1" w:name="_GoBack"/>
      <w:bookmarkEnd w:id="1"/>
      <w:r w:rsidR="00C2588F" w:rsidRPr="009B0A3D">
        <w:rPr>
          <w:rFonts w:ascii="Arial" w:hAnsi="Arial" w:cs="Arial"/>
          <w:sz w:val="24"/>
          <w:szCs w:val="24"/>
        </w:rPr>
        <w:t xml:space="preserve">опубликования </w:t>
      </w:r>
      <w:r w:rsidR="00F5592A">
        <w:rPr>
          <w:rFonts w:ascii="Arial" w:hAnsi="Arial" w:cs="Arial"/>
          <w:sz w:val="24"/>
          <w:szCs w:val="24"/>
        </w:rPr>
        <w:t xml:space="preserve">(обнародования) </w:t>
      </w:r>
      <w:r w:rsidR="00C2588F" w:rsidRPr="009B0A3D">
        <w:rPr>
          <w:rFonts w:ascii="Arial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</w:p>
    <w:p w:rsidR="00DD6AD2" w:rsidRDefault="001C59C8" w:rsidP="00165EE5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DD6AD2" w:rsidRPr="009B0A3D">
        <w:rPr>
          <w:rFonts w:ascii="Arial" w:hAnsi="Arial" w:cs="Arial"/>
          <w:sz w:val="24"/>
          <w:szCs w:val="24"/>
        </w:rPr>
        <w:t>. Контроль исполнения настоящего Решения возложить на</w:t>
      </w:r>
      <w:r w:rsidR="00E7474B" w:rsidRPr="009B0A3D">
        <w:rPr>
          <w:rFonts w:ascii="Arial" w:hAnsi="Arial" w:cs="Arial"/>
          <w:sz w:val="24"/>
          <w:szCs w:val="24"/>
        </w:rPr>
        <w:t xml:space="preserve"> постоянную депутатску</w:t>
      </w:r>
      <w:r w:rsidR="007A3694">
        <w:rPr>
          <w:rFonts w:ascii="Arial" w:hAnsi="Arial" w:cs="Arial"/>
          <w:sz w:val="24"/>
          <w:szCs w:val="24"/>
        </w:rPr>
        <w:t>ю комиссию по</w:t>
      </w:r>
      <w:r w:rsidR="00B34C38">
        <w:rPr>
          <w:rFonts w:ascii="Arial" w:hAnsi="Arial" w:cs="Arial"/>
          <w:sz w:val="24"/>
          <w:szCs w:val="24"/>
        </w:rPr>
        <w:t xml:space="preserve"> </w:t>
      </w:r>
      <w:r w:rsidR="007A3694">
        <w:rPr>
          <w:rFonts w:ascii="Arial" w:hAnsi="Arial" w:cs="Arial"/>
          <w:sz w:val="24"/>
          <w:szCs w:val="24"/>
        </w:rPr>
        <w:t>муниципальной</w:t>
      </w:r>
      <w:r w:rsidR="00E7474B" w:rsidRPr="009C4872">
        <w:rPr>
          <w:rFonts w:ascii="Arial" w:hAnsi="Arial" w:cs="Arial"/>
          <w:sz w:val="24"/>
          <w:szCs w:val="24"/>
        </w:rPr>
        <w:t xml:space="preserve"> собственности и жилищно-коммунальному хоз</w:t>
      </w:r>
      <w:r w:rsidR="00FC5A78">
        <w:rPr>
          <w:rFonts w:ascii="Arial" w:hAnsi="Arial" w:cs="Arial"/>
          <w:sz w:val="24"/>
          <w:szCs w:val="24"/>
        </w:rPr>
        <w:t>яйству</w:t>
      </w:r>
      <w:r w:rsidR="00E7474B" w:rsidRPr="009C4872">
        <w:rPr>
          <w:rFonts w:ascii="Arial" w:hAnsi="Arial" w:cs="Arial"/>
          <w:sz w:val="24"/>
          <w:szCs w:val="24"/>
        </w:rPr>
        <w:t>.</w:t>
      </w:r>
    </w:p>
    <w:p w:rsidR="005A6AE4" w:rsidRDefault="005A6AE4" w:rsidP="00104EAF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65EE5" w:rsidRDefault="00F51374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925B2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F51374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714EC6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</w:t>
      </w:r>
      <w:r w:rsidR="00714EC6">
        <w:rPr>
          <w:rFonts w:ascii="Arial" w:hAnsi="Arial" w:cs="Arial"/>
          <w:b/>
          <w:i/>
          <w:sz w:val="24"/>
          <w:szCs w:val="24"/>
        </w:rPr>
        <w:t xml:space="preserve"> Т</w:t>
      </w:r>
      <w:r w:rsidR="00F51374">
        <w:rPr>
          <w:rFonts w:ascii="Arial" w:hAnsi="Arial" w:cs="Arial"/>
          <w:b/>
          <w:i/>
          <w:sz w:val="24"/>
          <w:szCs w:val="24"/>
        </w:rPr>
        <w:t xml:space="preserve">.А. </w:t>
      </w:r>
      <w:r w:rsidR="00714EC6">
        <w:rPr>
          <w:rFonts w:ascii="Arial" w:hAnsi="Arial" w:cs="Arial"/>
          <w:b/>
          <w:i/>
          <w:sz w:val="24"/>
          <w:szCs w:val="24"/>
        </w:rPr>
        <w:t>Клепико</w:t>
      </w:r>
      <w:r w:rsidR="00F51374">
        <w:rPr>
          <w:rFonts w:ascii="Arial" w:hAnsi="Arial" w:cs="Arial"/>
          <w:b/>
          <w:i/>
          <w:sz w:val="24"/>
          <w:szCs w:val="24"/>
        </w:rPr>
        <w:t>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FB17D2" w:rsidRDefault="00DD6AD2" w:rsidP="00B34C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B63C20" w:rsidRPr="00B63C20" w:rsidRDefault="00B63C20" w:rsidP="00B34C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B63C20" w:rsidRPr="00B63C20" w:rsidSect="00B11A68">
      <w:pgSz w:w="11906" w:h="16838"/>
      <w:pgMar w:top="680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449EA"/>
    <w:rsid w:val="00044CCB"/>
    <w:rsid w:val="00050ED2"/>
    <w:rsid w:val="000862FE"/>
    <w:rsid w:val="000A2C50"/>
    <w:rsid w:val="000D601A"/>
    <w:rsid w:val="000F437C"/>
    <w:rsid w:val="000F7773"/>
    <w:rsid w:val="001007BD"/>
    <w:rsid w:val="00104841"/>
    <w:rsid w:val="00104EAF"/>
    <w:rsid w:val="00127350"/>
    <w:rsid w:val="00127552"/>
    <w:rsid w:val="00142F8D"/>
    <w:rsid w:val="0015089F"/>
    <w:rsid w:val="001522B2"/>
    <w:rsid w:val="00165EE5"/>
    <w:rsid w:val="001721AF"/>
    <w:rsid w:val="0018204E"/>
    <w:rsid w:val="00182593"/>
    <w:rsid w:val="001827AF"/>
    <w:rsid w:val="00183DC2"/>
    <w:rsid w:val="001A4FC8"/>
    <w:rsid w:val="001C3223"/>
    <w:rsid w:val="001C59C8"/>
    <w:rsid w:val="001D1E7F"/>
    <w:rsid w:val="001E53D4"/>
    <w:rsid w:val="001F5905"/>
    <w:rsid w:val="00203237"/>
    <w:rsid w:val="00203FD1"/>
    <w:rsid w:val="002076DE"/>
    <w:rsid w:val="00207C37"/>
    <w:rsid w:val="002140EA"/>
    <w:rsid w:val="0022481D"/>
    <w:rsid w:val="002550B7"/>
    <w:rsid w:val="00255D8A"/>
    <w:rsid w:val="00267A52"/>
    <w:rsid w:val="0027256E"/>
    <w:rsid w:val="00281507"/>
    <w:rsid w:val="00294617"/>
    <w:rsid w:val="00295811"/>
    <w:rsid w:val="00297A66"/>
    <w:rsid w:val="002A5D68"/>
    <w:rsid w:val="002D300B"/>
    <w:rsid w:val="002F1805"/>
    <w:rsid w:val="00306153"/>
    <w:rsid w:val="003165DB"/>
    <w:rsid w:val="003330A8"/>
    <w:rsid w:val="00335D06"/>
    <w:rsid w:val="003571E6"/>
    <w:rsid w:val="00370828"/>
    <w:rsid w:val="0037549B"/>
    <w:rsid w:val="003B14DF"/>
    <w:rsid w:val="003B1CC1"/>
    <w:rsid w:val="003B3BED"/>
    <w:rsid w:val="003C5805"/>
    <w:rsid w:val="003E37BC"/>
    <w:rsid w:val="003F6C22"/>
    <w:rsid w:val="00443D50"/>
    <w:rsid w:val="00453345"/>
    <w:rsid w:val="0045364A"/>
    <w:rsid w:val="00453927"/>
    <w:rsid w:val="0045412C"/>
    <w:rsid w:val="0046745A"/>
    <w:rsid w:val="00492494"/>
    <w:rsid w:val="004B4B3F"/>
    <w:rsid w:val="004C26E8"/>
    <w:rsid w:val="004D4AF6"/>
    <w:rsid w:val="004D7925"/>
    <w:rsid w:val="004E6C00"/>
    <w:rsid w:val="004E7E2C"/>
    <w:rsid w:val="004F4E78"/>
    <w:rsid w:val="0050642D"/>
    <w:rsid w:val="005124FE"/>
    <w:rsid w:val="00512C3F"/>
    <w:rsid w:val="00525960"/>
    <w:rsid w:val="00533BC0"/>
    <w:rsid w:val="005446E4"/>
    <w:rsid w:val="005617DB"/>
    <w:rsid w:val="00574AEB"/>
    <w:rsid w:val="00581E89"/>
    <w:rsid w:val="00582B45"/>
    <w:rsid w:val="00591E8F"/>
    <w:rsid w:val="005944F1"/>
    <w:rsid w:val="00594F4A"/>
    <w:rsid w:val="005A6AE4"/>
    <w:rsid w:val="005C184E"/>
    <w:rsid w:val="00600445"/>
    <w:rsid w:val="00603152"/>
    <w:rsid w:val="00605E1C"/>
    <w:rsid w:val="0060647A"/>
    <w:rsid w:val="00625CED"/>
    <w:rsid w:val="006476E9"/>
    <w:rsid w:val="0066579B"/>
    <w:rsid w:val="00665F75"/>
    <w:rsid w:val="00690169"/>
    <w:rsid w:val="00697122"/>
    <w:rsid w:val="006A0CEE"/>
    <w:rsid w:val="006D3924"/>
    <w:rsid w:val="006E670A"/>
    <w:rsid w:val="00703317"/>
    <w:rsid w:val="00703A36"/>
    <w:rsid w:val="00713751"/>
    <w:rsid w:val="00714EC6"/>
    <w:rsid w:val="00734CA9"/>
    <w:rsid w:val="007505DE"/>
    <w:rsid w:val="00753E74"/>
    <w:rsid w:val="00781A3E"/>
    <w:rsid w:val="00781DC2"/>
    <w:rsid w:val="007A1A4C"/>
    <w:rsid w:val="007A3694"/>
    <w:rsid w:val="007A562F"/>
    <w:rsid w:val="007A7F94"/>
    <w:rsid w:val="007B50FE"/>
    <w:rsid w:val="007B5DB5"/>
    <w:rsid w:val="007C3E38"/>
    <w:rsid w:val="007D19C3"/>
    <w:rsid w:val="00802EE4"/>
    <w:rsid w:val="0080407E"/>
    <w:rsid w:val="00805D6D"/>
    <w:rsid w:val="0081102A"/>
    <w:rsid w:val="00817356"/>
    <w:rsid w:val="008239FB"/>
    <w:rsid w:val="00826EFD"/>
    <w:rsid w:val="00845844"/>
    <w:rsid w:val="00854818"/>
    <w:rsid w:val="0087539F"/>
    <w:rsid w:val="008842F0"/>
    <w:rsid w:val="00892897"/>
    <w:rsid w:val="008A1036"/>
    <w:rsid w:val="008A7807"/>
    <w:rsid w:val="008B1EAD"/>
    <w:rsid w:val="008B38FC"/>
    <w:rsid w:val="008C08D7"/>
    <w:rsid w:val="008C1DBB"/>
    <w:rsid w:val="008C546C"/>
    <w:rsid w:val="0091274D"/>
    <w:rsid w:val="00913266"/>
    <w:rsid w:val="00934C59"/>
    <w:rsid w:val="00937B07"/>
    <w:rsid w:val="00963DE2"/>
    <w:rsid w:val="00966410"/>
    <w:rsid w:val="009717E9"/>
    <w:rsid w:val="009834A3"/>
    <w:rsid w:val="009858DF"/>
    <w:rsid w:val="00996B68"/>
    <w:rsid w:val="009A34D3"/>
    <w:rsid w:val="009A7877"/>
    <w:rsid w:val="009B0A3D"/>
    <w:rsid w:val="009B1D1A"/>
    <w:rsid w:val="009F7DDD"/>
    <w:rsid w:val="00A02686"/>
    <w:rsid w:val="00A14EEE"/>
    <w:rsid w:val="00A34D84"/>
    <w:rsid w:val="00A61FBF"/>
    <w:rsid w:val="00A7787A"/>
    <w:rsid w:val="00A83F51"/>
    <w:rsid w:val="00AA0762"/>
    <w:rsid w:val="00AA3B6F"/>
    <w:rsid w:val="00AA53C7"/>
    <w:rsid w:val="00AA67EB"/>
    <w:rsid w:val="00AC091D"/>
    <w:rsid w:val="00AC57A5"/>
    <w:rsid w:val="00AE6C55"/>
    <w:rsid w:val="00AE7783"/>
    <w:rsid w:val="00B11A68"/>
    <w:rsid w:val="00B14414"/>
    <w:rsid w:val="00B34C38"/>
    <w:rsid w:val="00B513A9"/>
    <w:rsid w:val="00B53971"/>
    <w:rsid w:val="00B5727F"/>
    <w:rsid w:val="00B62AD1"/>
    <w:rsid w:val="00B63C20"/>
    <w:rsid w:val="00B76694"/>
    <w:rsid w:val="00B80AEE"/>
    <w:rsid w:val="00B930A2"/>
    <w:rsid w:val="00BC0D5A"/>
    <w:rsid w:val="00BC42A8"/>
    <w:rsid w:val="00BC5470"/>
    <w:rsid w:val="00BE05F7"/>
    <w:rsid w:val="00BE0887"/>
    <w:rsid w:val="00BF4A21"/>
    <w:rsid w:val="00C2588F"/>
    <w:rsid w:val="00C36378"/>
    <w:rsid w:val="00C45E37"/>
    <w:rsid w:val="00C6489D"/>
    <w:rsid w:val="00C74398"/>
    <w:rsid w:val="00C80495"/>
    <w:rsid w:val="00C822E1"/>
    <w:rsid w:val="00CA0D64"/>
    <w:rsid w:val="00CB6698"/>
    <w:rsid w:val="00D20D6D"/>
    <w:rsid w:val="00D23284"/>
    <w:rsid w:val="00D47552"/>
    <w:rsid w:val="00D50171"/>
    <w:rsid w:val="00D6173A"/>
    <w:rsid w:val="00D639DF"/>
    <w:rsid w:val="00D6732A"/>
    <w:rsid w:val="00D925B2"/>
    <w:rsid w:val="00DB3572"/>
    <w:rsid w:val="00DB5889"/>
    <w:rsid w:val="00DC6C77"/>
    <w:rsid w:val="00DD4948"/>
    <w:rsid w:val="00DD6AD2"/>
    <w:rsid w:val="00E02319"/>
    <w:rsid w:val="00E1321D"/>
    <w:rsid w:val="00E240F6"/>
    <w:rsid w:val="00E54F18"/>
    <w:rsid w:val="00E655E8"/>
    <w:rsid w:val="00E7474B"/>
    <w:rsid w:val="00E902F9"/>
    <w:rsid w:val="00EB34AE"/>
    <w:rsid w:val="00EC2C4D"/>
    <w:rsid w:val="00ED1A31"/>
    <w:rsid w:val="00ED619D"/>
    <w:rsid w:val="00ED64F7"/>
    <w:rsid w:val="00EE5E2B"/>
    <w:rsid w:val="00EF7414"/>
    <w:rsid w:val="00F00819"/>
    <w:rsid w:val="00F14F87"/>
    <w:rsid w:val="00F15365"/>
    <w:rsid w:val="00F42016"/>
    <w:rsid w:val="00F51374"/>
    <w:rsid w:val="00F5592A"/>
    <w:rsid w:val="00F65C9B"/>
    <w:rsid w:val="00F70D4F"/>
    <w:rsid w:val="00F71538"/>
    <w:rsid w:val="00FA4268"/>
    <w:rsid w:val="00FB087A"/>
    <w:rsid w:val="00FB17D2"/>
    <w:rsid w:val="00FC4B08"/>
    <w:rsid w:val="00FC5A78"/>
    <w:rsid w:val="00FD0E95"/>
    <w:rsid w:val="00FD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7263E"/>
  <w15:docId w15:val="{98DA5279-6ABD-48FD-9138-15842235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1E6D322005CBACBE71FA3FF79B81F4C21820742E2588F27EAC2DF741618775C9083FB0D62D7DF6004FA919B622C0DCFCF114DDAF8B08BAy2B4J" TargetMode="External"/><Relationship Id="rId13" Type="http://schemas.openxmlformats.org/officeDocument/2006/relationships/hyperlink" Target="http://admrevda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C1E6D322005CBACBE71FA3FF79B81F4C21820742E2588F27EAC2DF741618775C9083FB0D62D7CFE004FA919B622C0DCFCF114DDAF8B08BAy2B4J" TargetMode="External"/><Relationship Id="rId12" Type="http://schemas.openxmlformats.org/officeDocument/2006/relationships/hyperlink" Target="consultantplus://offline/ref=EC1E6D322005CBACBE71FA3FF79B81F4C21820742E2588F27EAC2DF741618775C9083FB0D62D7CFE044FA919B622C0DCFCF114DDAF8B08BAy2B4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EC1E6D322005CBACBE71FA3FF79B81F4C21820742E2588F27EAC2DF741618775C9083FB0D42E72AA5200A845F27ED3DDF4F117DCB3y8BB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C1E6D322005CBACBE71FA3FF79B81F4C21820742E2588F27EAC2DF741618775C9083FB0D62D7CFE044FA919B622C0DCFCF114DDAF8B08BAy2B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1E6D322005CBACBE71FA3FF79B81F4C21820742E2588F27EAC2DF741618775C9083FB0D42F72AA5200A845F27ED3DDF4F117DCB3y8BB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08800-6169-4A5B-8105-674C19FE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4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21</cp:revision>
  <cp:lastPrinted>2022-11-30T05:46:00Z</cp:lastPrinted>
  <dcterms:created xsi:type="dcterms:W3CDTF">2020-02-26T09:01:00Z</dcterms:created>
  <dcterms:modified xsi:type="dcterms:W3CDTF">2022-12-20T12:25:00Z</dcterms:modified>
</cp:coreProperties>
</file>