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087762" w:rsidTr="00087762">
        <w:tc>
          <w:tcPr>
            <w:tcW w:w="4672" w:type="dxa"/>
          </w:tcPr>
          <w:p w:rsidR="00087762" w:rsidRDefault="00087762" w:rsidP="006C0B77">
            <w:pPr>
              <w:jc w:val="both"/>
            </w:pPr>
          </w:p>
        </w:tc>
        <w:tc>
          <w:tcPr>
            <w:tcW w:w="4672" w:type="dxa"/>
          </w:tcPr>
          <w:p w:rsidR="00087762" w:rsidRPr="00C808D4" w:rsidRDefault="00087762" w:rsidP="006C0B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08D4">
              <w:rPr>
                <w:rFonts w:ascii="Arial" w:hAnsi="Arial" w:cs="Arial"/>
                <w:sz w:val="24"/>
                <w:szCs w:val="24"/>
              </w:rPr>
              <w:t xml:space="preserve">Утвержден </w:t>
            </w:r>
          </w:p>
          <w:p w:rsidR="00087762" w:rsidRPr="00EA2AFC" w:rsidRDefault="00087762" w:rsidP="00C808D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08D4">
              <w:rPr>
                <w:rFonts w:ascii="Arial" w:hAnsi="Arial" w:cs="Arial"/>
                <w:sz w:val="24"/>
                <w:szCs w:val="24"/>
              </w:rPr>
              <w:t>Решением Думы городского округа Ревда</w:t>
            </w:r>
            <w:r w:rsidR="00EA2AFC">
              <w:rPr>
                <w:rFonts w:ascii="Arial" w:hAnsi="Arial" w:cs="Arial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C808D4">
              <w:rPr>
                <w:rFonts w:ascii="Arial" w:hAnsi="Arial" w:cs="Arial"/>
                <w:sz w:val="24"/>
                <w:szCs w:val="24"/>
              </w:rPr>
              <w:t xml:space="preserve">от </w:t>
            </w:r>
            <w:r w:rsidR="00D66970">
              <w:rPr>
                <w:rFonts w:ascii="Arial" w:hAnsi="Arial" w:cs="Arial"/>
                <w:sz w:val="24"/>
                <w:szCs w:val="24"/>
              </w:rPr>
              <w:t>31.01.</w:t>
            </w:r>
            <w:r w:rsidRPr="00C808D4">
              <w:rPr>
                <w:rFonts w:ascii="Arial" w:hAnsi="Arial" w:cs="Arial"/>
                <w:sz w:val="24"/>
                <w:szCs w:val="24"/>
              </w:rPr>
              <w:t>20</w:t>
            </w:r>
            <w:r w:rsidR="00C808D4">
              <w:rPr>
                <w:rFonts w:ascii="Arial" w:hAnsi="Arial" w:cs="Arial"/>
                <w:sz w:val="24"/>
                <w:szCs w:val="24"/>
              </w:rPr>
              <w:t>24</w:t>
            </w:r>
            <w:r w:rsidRPr="00C808D4">
              <w:rPr>
                <w:rFonts w:ascii="Arial" w:hAnsi="Arial" w:cs="Arial"/>
                <w:sz w:val="24"/>
                <w:szCs w:val="24"/>
              </w:rPr>
              <w:t xml:space="preserve"> №</w:t>
            </w:r>
            <w:r w:rsidR="00EA2AFC">
              <w:rPr>
                <w:rFonts w:ascii="Arial" w:hAnsi="Arial" w:cs="Arial"/>
                <w:sz w:val="24"/>
                <w:szCs w:val="24"/>
              </w:rPr>
              <w:t xml:space="preserve"> 223</w:t>
            </w:r>
          </w:p>
        </w:tc>
      </w:tr>
    </w:tbl>
    <w:p w:rsidR="00F12C76" w:rsidRDefault="00F12C76" w:rsidP="006C0B77">
      <w:pPr>
        <w:spacing w:after="0"/>
        <w:ind w:firstLine="709"/>
        <w:jc w:val="both"/>
      </w:pPr>
    </w:p>
    <w:p w:rsidR="00087762" w:rsidRPr="00087762" w:rsidRDefault="00087762" w:rsidP="00087762">
      <w:pPr>
        <w:spacing w:after="0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087762">
        <w:rPr>
          <w:rFonts w:ascii="Arial" w:hAnsi="Arial" w:cs="Arial"/>
          <w:b/>
          <w:sz w:val="24"/>
          <w:szCs w:val="24"/>
        </w:rPr>
        <w:t xml:space="preserve">Порядок подготовки и рассмотрения Думой городского округа Ревда ежегодного отчёта Главы городского округа Ревда о результатах его деятельности, деятельности администрации городского округа Ревда и иных подведомственных Главе городского округа Ревда органов местного самоуправления, в том числе о решении вопросов, поставленных Думой городского округа Ревда </w:t>
      </w:r>
    </w:p>
    <w:p w:rsidR="00087762" w:rsidRPr="00087762" w:rsidRDefault="00087762" w:rsidP="006C0B77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</w:p>
    <w:p w:rsidR="00255060" w:rsidRDefault="00087762" w:rsidP="00255060">
      <w:pPr>
        <w:autoSpaceDE w:val="0"/>
        <w:autoSpaceDN w:val="0"/>
        <w:adjustRightInd w:val="0"/>
        <w:spacing w:after="0"/>
        <w:ind w:firstLine="540"/>
        <w:jc w:val="both"/>
        <w:rPr>
          <w:rFonts w:ascii="Arial" w:hAnsi="Arial" w:cs="Arial"/>
          <w:sz w:val="24"/>
          <w:szCs w:val="24"/>
        </w:rPr>
      </w:pPr>
      <w:r w:rsidRPr="00087762">
        <w:rPr>
          <w:rFonts w:ascii="Arial" w:hAnsi="Arial" w:cs="Arial"/>
          <w:sz w:val="24"/>
          <w:szCs w:val="24"/>
        </w:rPr>
        <w:t>1. Ежегодный отчет Главы городского округа Ревда о результатах его деятельности, деятельности администрации городского округа Ревда и иных подведомственных Главе городского округа Ревда органов местного самоуправления, в том числе о решении вопросов, поставленных Думой городского округа Ревда (далее - отчет Главы), заслушивается ежегодно в апреле года, следующего за отчетным, на очередном заседании Думы городского округа Ревда с приглашением представителей общественности и средств массовой информации.</w:t>
      </w:r>
    </w:p>
    <w:p w:rsidR="00255060" w:rsidRDefault="00255060" w:rsidP="00255060">
      <w:pPr>
        <w:autoSpaceDE w:val="0"/>
        <w:autoSpaceDN w:val="0"/>
        <w:adjustRightInd w:val="0"/>
        <w:spacing w:after="0"/>
        <w:ind w:firstLine="540"/>
        <w:jc w:val="both"/>
        <w:rPr>
          <w:rFonts w:ascii="Arial" w:hAnsi="Arial" w:cs="Arial"/>
          <w:sz w:val="24"/>
          <w:szCs w:val="24"/>
        </w:rPr>
      </w:pPr>
      <w:r w:rsidRPr="00255060">
        <w:rPr>
          <w:rFonts w:ascii="Arial" w:hAnsi="Arial" w:cs="Arial"/>
          <w:sz w:val="24"/>
          <w:szCs w:val="24"/>
        </w:rPr>
        <w:t>2. Отчет Главы должен содержать следующую информацию за отчётный период:</w:t>
      </w:r>
    </w:p>
    <w:p w:rsidR="00255060" w:rsidRDefault="00255060" w:rsidP="00255060">
      <w:pPr>
        <w:autoSpaceDE w:val="0"/>
        <w:autoSpaceDN w:val="0"/>
        <w:adjustRightInd w:val="0"/>
        <w:spacing w:after="0"/>
        <w:ind w:firstLine="540"/>
        <w:jc w:val="both"/>
        <w:rPr>
          <w:rFonts w:ascii="Arial" w:hAnsi="Arial" w:cs="Arial"/>
          <w:sz w:val="24"/>
          <w:szCs w:val="24"/>
        </w:rPr>
      </w:pPr>
      <w:r w:rsidRPr="00255060">
        <w:rPr>
          <w:rFonts w:ascii="Arial" w:hAnsi="Arial" w:cs="Arial"/>
          <w:sz w:val="24"/>
          <w:szCs w:val="24"/>
        </w:rPr>
        <w:t>2.1. Об основных итогах социально-экономического развития городского округа Ревда;</w:t>
      </w:r>
    </w:p>
    <w:p w:rsidR="00255060" w:rsidRDefault="00255060" w:rsidP="00255060">
      <w:pPr>
        <w:autoSpaceDE w:val="0"/>
        <w:autoSpaceDN w:val="0"/>
        <w:adjustRightInd w:val="0"/>
        <w:spacing w:after="0"/>
        <w:ind w:firstLine="540"/>
        <w:jc w:val="both"/>
        <w:rPr>
          <w:rFonts w:ascii="Arial" w:hAnsi="Arial" w:cs="Arial"/>
          <w:sz w:val="24"/>
          <w:szCs w:val="24"/>
        </w:rPr>
      </w:pPr>
      <w:r w:rsidRPr="00255060">
        <w:rPr>
          <w:rFonts w:ascii="Arial" w:hAnsi="Arial" w:cs="Arial"/>
          <w:sz w:val="24"/>
          <w:szCs w:val="24"/>
        </w:rPr>
        <w:t>2.2. Об исполнении органами местного самоуправления городского округа отдельных государственных полномочий, переданных им федеральными законами и законами Свердловской области;</w:t>
      </w:r>
    </w:p>
    <w:p w:rsidR="00D52666" w:rsidRDefault="00255060" w:rsidP="00255060">
      <w:pPr>
        <w:autoSpaceDE w:val="0"/>
        <w:autoSpaceDN w:val="0"/>
        <w:adjustRightInd w:val="0"/>
        <w:spacing w:after="0"/>
        <w:ind w:firstLine="540"/>
        <w:jc w:val="both"/>
        <w:rPr>
          <w:rFonts w:ascii="Arial" w:hAnsi="Arial" w:cs="Arial"/>
          <w:sz w:val="24"/>
          <w:szCs w:val="24"/>
        </w:rPr>
      </w:pPr>
      <w:r w:rsidRPr="00255060">
        <w:rPr>
          <w:rFonts w:ascii="Arial" w:hAnsi="Arial" w:cs="Arial"/>
          <w:sz w:val="24"/>
          <w:szCs w:val="24"/>
        </w:rPr>
        <w:t xml:space="preserve">2.3. О решении вопросов, поставленных Думой городского округа в отчетном периоде. </w:t>
      </w:r>
    </w:p>
    <w:p w:rsidR="00255060" w:rsidRDefault="00255060" w:rsidP="00255060">
      <w:pPr>
        <w:autoSpaceDE w:val="0"/>
        <w:autoSpaceDN w:val="0"/>
        <w:adjustRightInd w:val="0"/>
        <w:spacing w:after="0"/>
        <w:ind w:firstLine="540"/>
        <w:jc w:val="both"/>
        <w:rPr>
          <w:rFonts w:ascii="Arial" w:hAnsi="Arial" w:cs="Arial"/>
          <w:sz w:val="24"/>
          <w:szCs w:val="24"/>
        </w:rPr>
      </w:pPr>
      <w:r w:rsidRPr="00255060">
        <w:rPr>
          <w:rFonts w:ascii="Arial" w:hAnsi="Arial" w:cs="Arial"/>
          <w:sz w:val="24"/>
          <w:szCs w:val="24"/>
        </w:rPr>
        <w:t xml:space="preserve">Вопросы, поставленные Думой городского округа Ревда - перечень вопросов в адрес Главы городского округа Ревда, администрации городского округа Ревда и </w:t>
      </w:r>
      <w:r w:rsidR="00EA4146">
        <w:rPr>
          <w:rFonts w:ascii="Arial" w:hAnsi="Arial" w:cs="Arial"/>
          <w:sz w:val="24"/>
          <w:szCs w:val="24"/>
        </w:rPr>
        <w:t xml:space="preserve">иных </w:t>
      </w:r>
      <w:r w:rsidRPr="00255060">
        <w:rPr>
          <w:rFonts w:ascii="Arial" w:hAnsi="Arial" w:cs="Arial"/>
          <w:sz w:val="24"/>
          <w:szCs w:val="24"/>
        </w:rPr>
        <w:t>подведомственных Главе городского округа Ревда органов местного самоуправления, которые зафиксированы в решениях, протоколах заседаний Думы городского округа Ревда за отчетный период.</w:t>
      </w:r>
    </w:p>
    <w:p w:rsidR="00255060" w:rsidRDefault="00255060" w:rsidP="00255060">
      <w:pPr>
        <w:autoSpaceDE w:val="0"/>
        <w:autoSpaceDN w:val="0"/>
        <w:adjustRightInd w:val="0"/>
        <w:spacing w:after="0"/>
        <w:ind w:firstLine="540"/>
        <w:jc w:val="both"/>
        <w:rPr>
          <w:rFonts w:ascii="Arial" w:hAnsi="Arial" w:cs="Arial"/>
          <w:sz w:val="24"/>
          <w:szCs w:val="24"/>
        </w:rPr>
      </w:pPr>
      <w:r w:rsidRPr="00255060">
        <w:rPr>
          <w:rFonts w:ascii="Arial" w:hAnsi="Arial" w:cs="Arial"/>
          <w:sz w:val="24"/>
          <w:szCs w:val="24"/>
        </w:rPr>
        <w:t xml:space="preserve">2.4. </w:t>
      </w:r>
      <w:r w:rsidR="00372A16" w:rsidRPr="00372A16">
        <w:rPr>
          <w:rFonts w:ascii="Arial" w:hAnsi="Arial" w:cs="Arial"/>
          <w:sz w:val="24"/>
          <w:szCs w:val="24"/>
        </w:rPr>
        <w:t>О решении вопросов местного значения, определенных Уставом городского округа</w:t>
      </w:r>
      <w:r w:rsidR="00372A16">
        <w:rPr>
          <w:rFonts w:ascii="Arial" w:hAnsi="Arial" w:cs="Arial"/>
          <w:sz w:val="24"/>
          <w:szCs w:val="24"/>
        </w:rPr>
        <w:t>,</w:t>
      </w:r>
      <w:r w:rsidR="00447A30">
        <w:rPr>
          <w:rFonts w:ascii="Arial" w:hAnsi="Arial" w:cs="Arial"/>
          <w:sz w:val="24"/>
          <w:szCs w:val="24"/>
        </w:rPr>
        <w:t xml:space="preserve"> </w:t>
      </w:r>
      <w:r w:rsidR="00372A16" w:rsidRPr="00372A16">
        <w:rPr>
          <w:rFonts w:ascii="Arial" w:hAnsi="Arial" w:cs="Arial"/>
          <w:sz w:val="24"/>
          <w:szCs w:val="24"/>
        </w:rPr>
        <w:t>с учетом</w:t>
      </w:r>
      <w:r w:rsidR="00372A16" w:rsidRPr="00255060">
        <w:rPr>
          <w:rFonts w:ascii="Arial" w:hAnsi="Arial" w:cs="Arial"/>
          <w:sz w:val="24"/>
          <w:szCs w:val="24"/>
        </w:rPr>
        <w:t xml:space="preserve"> </w:t>
      </w:r>
      <w:r w:rsidRPr="00255060">
        <w:rPr>
          <w:rFonts w:ascii="Arial" w:hAnsi="Arial" w:cs="Arial"/>
          <w:sz w:val="24"/>
          <w:szCs w:val="24"/>
        </w:rPr>
        <w:t>достигнутых показател</w:t>
      </w:r>
      <w:r w:rsidR="00372A16">
        <w:rPr>
          <w:rFonts w:ascii="Arial" w:hAnsi="Arial" w:cs="Arial"/>
          <w:sz w:val="24"/>
          <w:szCs w:val="24"/>
        </w:rPr>
        <w:t>ей</w:t>
      </w:r>
      <w:r w:rsidRPr="00255060">
        <w:rPr>
          <w:rFonts w:ascii="Arial" w:hAnsi="Arial" w:cs="Arial"/>
          <w:sz w:val="24"/>
          <w:szCs w:val="24"/>
        </w:rPr>
        <w:t xml:space="preserve"> для оценки эффективности деятельности органов местного самоуправления, установленных Указом Президента Российской Федерации от 28 апреля 2008 года № 607 «Об оценке эффективности деятельности органов местного самоуправления муниципальных, городских округов и муниципальных районов</w:t>
      </w:r>
      <w:r w:rsidR="00D52666">
        <w:rPr>
          <w:rFonts w:ascii="Arial" w:hAnsi="Arial" w:cs="Arial"/>
          <w:sz w:val="24"/>
          <w:szCs w:val="24"/>
        </w:rPr>
        <w:t xml:space="preserve">» </w:t>
      </w:r>
      <w:r w:rsidR="00372A16">
        <w:rPr>
          <w:rFonts w:ascii="Arial" w:hAnsi="Arial" w:cs="Arial"/>
          <w:sz w:val="24"/>
          <w:szCs w:val="24"/>
        </w:rPr>
        <w:t>и</w:t>
      </w:r>
      <w:r w:rsidR="00CC1BBE" w:rsidRPr="008F2F13">
        <w:rPr>
          <w:rFonts w:ascii="Arial" w:hAnsi="Arial" w:cs="Arial"/>
          <w:sz w:val="24"/>
          <w:szCs w:val="24"/>
        </w:rPr>
        <w:t xml:space="preserve"> перечня дополнительных показателей для оценки эффективности деятельности органов местного самоуправления муниципальных, городских округов и муниципальных районов, утвержденного постановлением Правительства Российской Федерации от 17 декабря 2012 № 1317</w:t>
      </w:r>
      <w:r w:rsidR="00EA4146">
        <w:rPr>
          <w:rFonts w:ascii="Arial" w:hAnsi="Arial" w:cs="Arial"/>
          <w:sz w:val="24"/>
          <w:szCs w:val="24"/>
        </w:rPr>
        <w:t xml:space="preserve"> </w:t>
      </w:r>
      <w:r w:rsidR="00EA4146" w:rsidRPr="00EA4146">
        <w:rPr>
          <w:rFonts w:ascii="Arial" w:hAnsi="Arial" w:cs="Arial"/>
          <w:sz w:val="24"/>
          <w:szCs w:val="24"/>
        </w:rPr>
        <w:t>«О мерах по реализации Указа Президента Российской Федерации от 28 апреля 2008 года № 607 «Об оценке эффективности деятельности органов местного самоуправления городских округов и муниципальных районов» и подпункта «и» пункта 2 Указа Президента Российской Федерации от 07 мая 2012 года № 601 «Об основных направлениях совершенствования системы государственного управления»</w:t>
      </w:r>
      <w:r w:rsidR="00906D78">
        <w:rPr>
          <w:rFonts w:ascii="Arial" w:hAnsi="Arial" w:cs="Arial"/>
          <w:sz w:val="24"/>
          <w:szCs w:val="24"/>
        </w:rPr>
        <w:t>.</w:t>
      </w:r>
    </w:p>
    <w:p w:rsidR="004E6C94" w:rsidRPr="004E6C94" w:rsidRDefault="00255060" w:rsidP="004E6C94">
      <w:pPr>
        <w:autoSpaceDE w:val="0"/>
        <w:autoSpaceDN w:val="0"/>
        <w:adjustRightInd w:val="0"/>
        <w:spacing w:after="0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087762" w:rsidRPr="00087762">
        <w:rPr>
          <w:rFonts w:ascii="Arial" w:hAnsi="Arial" w:cs="Arial"/>
          <w:sz w:val="24"/>
          <w:szCs w:val="24"/>
        </w:rPr>
        <w:t xml:space="preserve">. Отчет Главы состоит из пояснительной записки, которая составляется в свободной форме, и содержит подробную информацию, приведенную в </w:t>
      </w:r>
      <w:r w:rsidR="00087762" w:rsidRPr="00255060">
        <w:rPr>
          <w:rFonts w:ascii="Arial" w:hAnsi="Arial" w:cs="Arial"/>
          <w:color w:val="auto"/>
          <w:sz w:val="24"/>
          <w:szCs w:val="24"/>
        </w:rPr>
        <w:t xml:space="preserve">п. 2.1 - </w:t>
      </w:r>
      <w:hyperlink w:anchor="Par4" w:history="1">
        <w:r w:rsidR="00087762" w:rsidRPr="00255060">
          <w:rPr>
            <w:rFonts w:ascii="Arial" w:hAnsi="Arial" w:cs="Arial"/>
            <w:color w:val="auto"/>
            <w:sz w:val="24"/>
            <w:szCs w:val="24"/>
          </w:rPr>
          <w:t>2.3</w:t>
        </w:r>
      </w:hyperlink>
      <w:r w:rsidR="00087762" w:rsidRPr="00087762">
        <w:rPr>
          <w:rFonts w:ascii="Arial" w:hAnsi="Arial" w:cs="Arial"/>
          <w:sz w:val="24"/>
          <w:szCs w:val="24"/>
        </w:rPr>
        <w:t xml:space="preserve"> настоящего Порядка и приложения, составленного по форме, приведенной в </w:t>
      </w:r>
      <w:r w:rsidR="00087762" w:rsidRPr="00255060">
        <w:rPr>
          <w:rFonts w:ascii="Arial" w:hAnsi="Arial" w:cs="Arial"/>
          <w:color w:val="auto"/>
          <w:sz w:val="24"/>
          <w:szCs w:val="24"/>
        </w:rPr>
        <w:t>приложении</w:t>
      </w:r>
      <w:r w:rsidR="00087762" w:rsidRPr="00087762">
        <w:rPr>
          <w:rFonts w:ascii="Arial" w:hAnsi="Arial" w:cs="Arial"/>
          <w:sz w:val="24"/>
          <w:szCs w:val="24"/>
        </w:rPr>
        <w:t xml:space="preserve"> к настоящему Порядку</w:t>
      </w:r>
      <w:r w:rsidR="00CC1BBE">
        <w:rPr>
          <w:rFonts w:ascii="Arial" w:hAnsi="Arial" w:cs="Arial"/>
          <w:sz w:val="24"/>
          <w:szCs w:val="24"/>
        </w:rPr>
        <w:t>.</w:t>
      </w:r>
    </w:p>
    <w:p w:rsidR="00AE2C7D" w:rsidRDefault="00255060" w:rsidP="00AE2C7D">
      <w:pPr>
        <w:autoSpaceDE w:val="0"/>
        <w:autoSpaceDN w:val="0"/>
        <w:adjustRightInd w:val="0"/>
        <w:spacing w:after="0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087762" w:rsidRPr="00087762">
        <w:rPr>
          <w:rFonts w:ascii="Arial" w:hAnsi="Arial" w:cs="Arial"/>
          <w:sz w:val="24"/>
          <w:szCs w:val="24"/>
        </w:rPr>
        <w:t>Отчет Главы предоставляется в Думу городского округа Ревда в письменной форме на бумажном носителе и электронной форме.</w:t>
      </w:r>
    </w:p>
    <w:p w:rsidR="00255060" w:rsidRDefault="00087762" w:rsidP="002B6FAA">
      <w:pPr>
        <w:autoSpaceDE w:val="0"/>
        <w:autoSpaceDN w:val="0"/>
        <w:adjustRightInd w:val="0"/>
        <w:spacing w:after="0"/>
        <w:ind w:firstLine="540"/>
        <w:jc w:val="both"/>
        <w:rPr>
          <w:rFonts w:ascii="Arial" w:hAnsi="Arial" w:cs="Arial"/>
          <w:sz w:val="24"/>
          <w:szCs w:val="24"/>
        </w:rPr>
      </w:pPr>
      <w:r w:rsidRPr="00087762">
        <w:rPr>
          <w:rFonts w:ascii="Arial" w:hAnsi="Arial" w:cs="Arial"/>
          <w:sz w:val="24"/>
          <w:szCs w:val="24"/>
        </w:rPr>
        <w:t>5. Отчет Главы представляется в Думу городского округа Ревда не позднее 15 апреля года, следующего за отчетным.</w:t>
      </w:r>
    </w:p>
    <w:p w:rsidR="00087762" w:rsidRPr="00087762" w:rsidRDefault="00087762" w:rsidP="00255060">
      <w:pPr>
        <w:autoSpaceDE w:val="0"/>
        <w:autoSpaceDN w:val="0"/>
        <w:adjustRightInd w:val="0"/>
        <w:spacing w:after="0"/>
        <w:ind w:firstLine="540"/>
        <w:jc w:val="both"/>
        <w:rPr>
          <w:rFonts w:ascii="Arial" w:hAnsi="Arial" w:cs="Arial"/>
          <w:sz w:val="24"/>
          <w:szCs w:val="24"/>
        </w:rPr>
      </w:pPr>
      <w:r w:rsidRPr="00087762">
        <w:rPr>
          <w:rFonts w:ascii="Arial" w:hAnsi="Arial" w:cs="Arial"/>
          <w:sz w:val="24"/>
          <w:szCs w:val="24"/>
        </w:rPr>
        <w:t>6. По результатам отчета Главы Дума принимает решение, в котором деятельность Главы городского округа Ревда</w:t>
      </w:r>
      <w:r w:rsidR="002B6FAA">
        <w:rPr>
          <w:rFonts w:ascii="Arial" w:hAnsi="Arial" w:cs="Arial"/>
          <w:sz w:val="24"/>
          <w:szCs w:val="24"/>
        </w:rPr>
        <w:t xml:space="preserve">, </w:t>
      </w:r>
      <w:r w:rsidR="00906D78">
        <w:rPr>
          <w:rFonts w:ascii="Arial" w:hAnsi="Arial" w:cs="Arial"/>
          <w:sz w:val="24"/>
          <w:szCs w:val="24"/>
        </w:rPr>
        <w:t xml:space="preserve">деятельность </w:t>
      </w:r>
      <w:r w:rsidRPr="00087762">
        <w:rPr>
          <w:rFonts w:ascii="Arial" w:hAnsi="Arial" w:cs="Arial"/>
          <w:sz w:val="24"/>
          <w:szCs w:val="24"/>
        </w:rPr>
        <w:t xml:space="preserve">администрации </w:t>
      </w:r>
      <w:r w:rsidRPr="00087762">
        <w:rPr>
          <w:rFonts w:ascii="Arial" w:hAnsi="Arial" w:cs="Arial"/>
          <w:sz w:val="24"/>
          <w:szCs w:val="24"/>
        </w:rPr>
        <w:lastRenderedPageBreak/>
        <w:t>городского округа Ревда</w:t>
      </w:r>
      <w:r w:rsidR="002B6FAA" w:rsidRPr="002B6FAA">
        <w:rPr>
          <w:rFonts w:ascii="Arial" w:hAnsi="Arial" w:cs="Arial"/>
          <w:sz w:val="24"/>
          <w:szCs w:val="24"/>
        </w:rPr>
        <w:t xml:space="preserve"> и иных подведомственных Главе городского округа Ревда органов местного самоуправления</w:t>
      </w:r>
      <w:r w:rsidRPr="00087762">
        <w:rPr>
          <w:rFonts w:ascii="Arial" w:hAnsi="Arial" w:cs="Arial"/>
          <w:sz w:val="24"/>
          <w:szCs w:val="24"/>
        </w:rPr>
        <w:t xml:space="preserve"> признается либо удовлетворительной, либо неудовлетворительной.</w:t>
      </w:r>
    </w:p>
    <w:p w:rsidR="00255060" w:rsidRDefault="00087762" w:rsidP="00255060">
      <w:pPr>
        <w:autoSpaceDE w:val="0"/>
        <w:autoSpaceDN w:val="0"/>
        <w:adjustRightInd w:val="0"/>
        <w:spacing w:after="0"/>
        <w:ind w:firstLine="540"/>
        <w:jc w:val="both"/>
        <w:rPr>
          <w:rFonts w:ascii="Arial" w:hAnsi="Arial" w:cs="Arial"/>
          <w:sz w:val="24"/>
          <w:szCs w:val="24"/>
        </w:rPr>
      </w:pPr>
      <w:r w:rsidRPr="00087762">
        <w:rPr>
          <w:rFonts w:ascii="Arial" w:hAnsi="Arial" w:cs="Arial"/>
          <w:sz w:val="24"/>
          <w:szCs w:val="24"/>
        </w:rPr>
        <w:t>7. В случае если деятельность Главы городского округа Ревда</w:t>
      </w:r>
      <w:r w:rsidR="00906D78">
        <w:rPr>
          <w:rFonts w:ascii="Arial" w:hAnsi="Arial" w:cs="Arial"/>
          <w:sz w:val="24"/>
          <w:szCs w:val="24"/>
        </w:rPr>
        <w:t>,</w:t>
      </w:r>
      <w:r w:rsidR="00906D78" w:rsidRPr="00906D78">
        <w:rPr>
          <w:rFonts w:ascii="Arial" w:hAnsi="Arial" w:cs="Arial"/>
          <w:sz w:val="24"/>
          <w:szCs w:val="24"/>
        </w:rPr>
        <w:t xml:space="preserve"> </w:t>
      </w:r>
      <w:r w:rsidR="00906D78">
        <w:rPr>
          <w:rFonts w:ascii="Arial" w:hAnsi="Arial" w:cs="Arial"/>
          <w:sz w:val="24"/>
          <w:szCs w:val="24"/>
        </w:rPr>
        <w:t>деятельность</w:t>
      </w:r>
      <w:r w:rsidR="00906D78" w:rsidRPr="00087762">
        <w:rPr>
          <w:rFonts w:ascii="Arial" w:hAnsi="Arial" w:cs="Arial"/>
          <w:sz w:val="24"/>
          <w:szCs w:val="24"/>
        </w:rPr>
        <w:t xml:space="preserve"> администрации городского округа Ревда</w:t>
      </w:r>
      <w:r w:rsidR="00906D78" w:rsidRPr="002B6FAA">
        <w:rPr>
          <w:rFonts w:ascii="Arial" w:hAnsi="Arial" w:cs="Arial"/>
          <w:sz w:val="24"/>
          <w:szCs w:val="24"/>
        </w:rPr>
        <w:t xml:space="preserve"> и иных подведомственных Главе городского округа Ревда органов местного самоуправления</w:t>
      </w:r>
      <w:r w:rsidRPr="00087762">
        <w:rPr>
          <w:rFonts w:ascii="Arial" w:hAnsi="Arial" w:cs="Arial"/>
          <w:sz w:val="24"/>
          <w:szCs w:val="24"/>
        </w:rPr>
        <w:t xml:space="preserve"> по результатам отчета Главы признана неудовлетворительной, в решении Думы должны быть сформулированы причины, могут быть указаны сроки по устранению недоработок и заслушивания информации об их устранении, но не более чем через шесть месяцев.</w:t>
      </w:r>
    </w:p>
    <w:p w:rsidR="00255060" w:rsidRDefault="00087762" w:rsidP="00255060">
      <w:pPr>
        <w:autoSpaceDE w:val="0"/>
        <w:autoSpaceDN w:val="0"/>
        <w:adjustRightInd w:val="0"/>
        <w:spacing w:after="0"/>
        <w:ind w:firstLine="540"/>
        <w:jc w:val="both"/>
        <w:rPr>
          <w:rFonts w:ascii="Arial" w:hAnsi="Arial" w:cs="Arial"/>
          <w:sz w:val="24"/>
          <w:szCs w:val="24"/>
        </w:rPr>
      </w:pPr>
      <w:r w:rsidRPr="00087762">
        <w:rPr>
          <w:rFonts w:ascii="Arial" w:hAnsi="Arial" w:cs="Arial"/>
          <w:sz w:val="24"/>
          <w:szCs w:val="24"/>
        </w:rPr>
        <w:t>8. Решение Думы городского округа Ревда о ежегодном отчете Главы городского округа Ревда о результатах его деятельности, деятельности администрации городского округа Ревда и иных подведомственных Главе городского округа Ревда органов местного самоуправления, в том числе о решении вопросов, поставленных Думой городского округа Ревда,</w:t>
      </w:r>
      <w:r w:rsidRPr="00255060">
        <w:rPr>
          <w:rFonts w:ascii="Arial" w:hAnsi="Arial" w:cs="Arial"/>
          <w:sz w:val="24"/>
          <w:szCs w:val="24"/>
        </w:rPr>
        <w:t xml:space="preserve"> принимается большинством голосов от установленной численности депутатов Думы.</w:t>
      </w:r>
    </w:p>
    <w:p w:rsidR="00255060" w:rsidRDefault="00087762" w:rsidP="00255060">
      <w:pPr>
        <w:autoSpaceDE w:val="0"/>
        <w:autoSpaceDN w:val="0"/>
        <w:adjustRightInd w:val="0"/>
        <w:spacing w:after="0"/>
        <w:ind w:firstLine="540"/>
        <w:jc w:val="both"/>
        <w:rPr>
          <w:rFonts w:ascii="Arial" w:hAnsi="Arial" w:cs="Arial"/>
          <w:sz w:val="24"/>
          <w:szCs w:val="24"/>
        </w:rPr>
      </w:pPr>
      <w:r w:rsidRPr="00255060">
        <w:rPr>
          <w:rFonts w:ascii="Arial" w:hAnsi="Arial" w:cs="Arial"/>
          <w:sz w:val="24"/>
          <w:szCs w:val="24"/>
        </w:rPr>
        <w:t xml:space="preserve">9. Решение Думы о ежегодном отчете Главы городского округа Ревда о результатах его деятельности, деятельности администрации городского округа Ревда и иных подведомственных Главе городского округа Ревда органов местного самоуправления и текст отчета подлежит обязательному опубликованию в общественно-политическом бюллетене Думы и администрации городского округа Ревда </w:t>
      </w:r>
      <w:r w:rsidR="00255060">
        <w:rPr>
          <w:rFonts w:ascii="Arial" w:hAnsi="Arial" w:cs="Arial"/>
          <w:sz w:val="24"/>
          <w:szCs w:val="24"/>
        </w:rPr>
        <w:t>«</w:t>
      </w:r>
      <w:r w:rsidRPr="00255060">
        <w:rPr>
          <w:rFonts w:ascii="Arial" w:hAnsi="Arial" w:cs="Arial"/>
          <w:sz w:val="24"/>
          <w:szCs w:val="24"/>
        </w:rPr>
        <w:t>Муниципальные ведомости</w:t>
      </w:r>
      <w:r w:rsidR="00255060">
        <w:rPr>
          <w:rFonts w:ascii="Arial" w:hAnsi="Arial" w:cs="Arial"/>
          <w:sz w:val="24"/>
          <w:szCs w:val="24"/>
        </w:rPr>
        <w:t>»</w:t>
      </w:r>
      <w:r w:rsidRPr="00255060">
        <w:rPr>
          <w:rFonts w:ascii="Arial" w:hAnsi="Arial" w:cs="Arial"/>
          <w:sz w:val="24"/>
          <w:szCs w:val="24"/>
        </w:rPr>
        <w:t xml:space="preserve"> и размещению на официальном сайте администрации городского округа Ревда.</w:t>
      </w:r>
    </w:p>
    <w:p w:rsidR="00087762" w:rsidRPr="00255060" w:rsidRDefault="00087762" w:rsidP="00255060">
      <w:pPr>
        <w:autoSpaceDE w:val="0"/>
        <w:autoSpaceDN w:val="0"/>
        <w:adjustRightInd w:val="0"/>
        <w:spacing w:after="0"/>
        <w:ind w:firstLine="540"/>
        <w:jc w:val="both"/>
        <w:rPr>
          <w:rFonts w:ascii="Arial" w:hAnsi="Arial" w:cs="Arial"/>
          <w:sz w:val="24"/>
          <w:szCs w:val="24"/>
        </w:rPr>
      </w:pPr>
      <w:r w:rsidRPr="00255060">
        <w:rPr>
          <w:rFonts w:ascii="Arial" w:hAnsi="Arial" w:cs="Arial"/>
          <w:sz w:val="24"/>
          <w:szCs w:val="24"/>
        </w:rPr>
        <w:t xml:space="preserve">10. Неудовлетворительная оценка деятельности Главы городского округа Ревда, данная Думой городского округа Ревда два раза подряд, может являться основанием для удаления Главы городского округа Ревда в отставку в порядке, установленном Федеральным </w:t>
      </w:r>
      <w:hyperlink r:id="rId4" w:history="1">
        <w:r w:rsidRPr="00255060">
          <w:rPr>
            <w:rFonts w:ascii="Arial" w:hAnsi="Arial" w:cs="Arial"/>
            <w:sz w:val="24"/>
            <w:szCs w:val="24"/>
          </w:rPr>
          <w:t>законом</w:t>
        </w:r>
      </w:hyperlink>
      <w:r w:rsidRPr="00255060">
        <w:rPr>
          <w:rFonts w:ascii="Arial" w:hAnsi="Arial" w:cs="Arial"/>
          <w:sz w:val="24"/>
          <w:szCs w:val="24"/>
        </w:rPr>
        <w:t xml:space="preserve"> от 06.10.2003 </w:t>
      </w:r>
      <w:r w:rsidR="00255060">
        <w:rPr>
          <w:rFonts w:ascii="Arial" w:hAnsi="Arial" w:cs="Arial"/>
          <w:sz w:val="24"/>
          <w:szCs w:val="24"/>
        </w:rPr>
        <w:t xml:space="preserve">№ </w:t>
      </w:r>
      <w:r w:rsidRPr="00255060">
        <w:rPr>
          <w:rFonts w:ascii="Arial" w:hAnsi="Arial" w:cs="Arial"/>
          <w:sz w:val="24"/>
          <w:szCs w:val="24"/>
        </w:rPr>
        <w:t xml:space="preserve">131-ФЗ </w:t>
      </w:r>
      <w:r w:rsidR="00255060">
        <w:rPr>
          <w:rFonts w:ascii="Arial" w:hAnsi="Arial" w:cs="Arial"/>
          <w:sz w:val="24"/>
          <w:szCs w:val="24"/>
        </w:rPr>
        <w:t>«</w:t>
      </w:r>
      <w:r w:rsidRPr="00255060">
        <w:rPr>
          <w:rFonts w:ascii="Arial" w:hAnsi="Arial" w:cs="Arial"/>
          <w:sz w:val="24"/>
          <w:szCs w:val="24"/>
        </w:rPr>
        <w:t>Об общих принципах организации местного самоуправления в Российской Федерации</w:t>
      </w:r>
      <w:r w:rsidR="00255060">
        <w:rPr>
          <w:rFonts w:ascii="Arial" w:hAnsi="Arial" w:cs="Arial"/>
          <w:sz w:val="24"/>
          <w:szCs w:val="24"/>
        </w:rPr>
        <w:t>»</w:t>
      </w:r>
      <w:r w:rsidRPr="00255060">
        <w:rPr>
          <w:rFonts w:ascii="Arial" w:hAnsi="Arial" w:cs="Arial"/>
          <w:sz w:val="24"/>
          <w:szCs w:val="24"/>
        </w:rPr>
        <w:t>.</w:t>
      </w:r>
    </w:p>
    <w:p w:rsidR="00255060" w:rsidRDefault="00255060">
      <w:pPr>
        <w:spacing w:line="259" w:lineRule="auto"/>
      </w:pPr>
      <w:r>
        <w:br w:type="page"/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255060" w:rsidTr="00243E45">
        <w:tc>
          <w:tcPr>
            <w:tcW w:w="4672" w:type="dxa"/>
          </w:tcPr>
          <w:p w:rsidR="00255060" w:rsidRDefault="00255060" w:rsidP="006C0B77">
            <w:pPr>
              <w:jc w:val="both"/>
            </w:pPr>
          </w:p>
        </w:tc>
        <w:tc>
          <w:tcPr>
            <w:tcW w:w="4672" w:type="dxa"/>
          </w:tcPr>
          <w:p w:rsidR="00255060" w:rsidRPr="005470FF" w:rsidRDefault="00255060" w:rsidP="00906D78">
            <w:pPr>
              <w:rPr>
                <w:rFonts w:ascii="Arial" w:hAnsi="Arial" w:cs="Arial"/>
              </w:rPr>
            </w:pPr>
            <w:r w:rsidRPr="005470FF">
              <w:rPr>
                <w:rFonts w:ascii="Arial" w:hAnsi="Arial" w:cs="Arial"/>
                <w:sz w:val="24"/>
                <w:szCs w:val="24"/>
              </w:rPr>
              <w:t>Приложение к Порядку</w:t>
            </w:r>
            <w:r w:rsidR="00243E45" w:rsidRPr="005470F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70FF">
              <w:rPr>
                <w:rFonts w:ascii="Arial" w:hAnsi="Arial" w:cs="Arial"/>
                <w:sz w:val="24"/>
                <w:szCs w:val="24"/>
              </w:rPr>
              <w:t>подготовки и рассмотрения</w:t>
            </w:r>
            <w:r w:rsidR="00906D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70FF">
              <w:rPr>
                <w:rFonts w:ascii="Arial" w:hAnsi="Arial" w:cs="Arial"/>
                <w:sz w:val="24"/>
                <w:szCs w:val="24"/>
              </w:rPr>
              <w:t>Думой городского округа Ревда</w:t>
            </w:r>
            <w:r w:rsidR="00906D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70FF">
              <w:rPr>
                <w:rFonts w:ascii="Arial" w:hAnsi="Arial" w:cs="Arial"/>
                <w:sz w:val="24"/>
                <w:szCs w:val="24"/>
              </w:rPr>
              <w:t>ежегодного отчета Главы</w:t>
            </w:r>
            <w:r w:rsidR="00243E45" w:rsidRPr="005470F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70FF">
              <w:rPr>
                <w:rFonts w:ascii="Arial" w:hAnsi="Arial" w:cs="Arial"/>
                <w:sz w:val="24"/>
                <w:szCs w:val="24"/>
              </w:rPr>
              <w:t>городского округа Ревда</w:t>
            </w:r>
            <w:r w:rsidR="00243E45" w:rsidRPr="005470F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70FF">
              <w:rPr>
                <w:rFonts w:ascii="Arial" w:hAnsi="Arial" w:cs="Arial"/>
                <w:sz w:val="24"/>
                <w:szCs w:val="24"/>
              </w:rPr>
              <w:t>о результатах его</w:t>
            </w:r>
            <w:r w:rsidR="00243E45" w:rsidRPr="005470F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70FF">
              <w:rPr>
                <w:rFonts w:ascii="Arial" w:hAnsi="Arial" w:cs="Arial"/>
                <w:sz w:val="24"/>
                <w:szCs w:val="24"/>
              </w:rPr>
              <w:t>деятельности,</w:t>
            </w:r>
            <w:r w:rsidR="00243E45" w:rsidRPr="005470F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70FF">
              <w:rPr>
                <w:rFonts w:ascii="Arial" w:hAnsi="Arial" w:cs="Arial"/>
                <w:sz w:val="24"/>
                <w:szCs w:val="24"/>
              </w:rPr>
              <w:t>деятельности администрации</w:t>
            </w:r>
            <w:r w:rsidR="00243E45" w:rsidRPr="005470F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70FF">
              <w:rPr>
                <w:rFonts w:ascii="Arial" w:hAnsi="Arial" w:cs="Arial"/>
                <w:sz w:val="24"/>
                <w:szCs w:val="24"/>
              </w:rPr>
              <w:t>городского округа Ревда</w:t>
            </w:r>
            <w:r w:rsidR="00906D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70FF">
              <w:rPr>
                <w:rFonts w:ascii="Arial" w:hAnsi="Arial" w:cs="Arial"/>
                <w:sz w:val="24"/>
                <w:szCs w:val="24"/>
              </w:rPr>
              <w:t>и иных подведомственных Главе</w:t>
            </w:r>
            <w:r w:rsidR="00906D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70FF">
              <w:rPr>
                <w:rFonts w:ascii="Arial" w:hAnsi="Arial" w:cs="Arial"/>
                <w:sz w:val="24"/>
                <w:szCs w:val="24"/>
              </w:rPr>
              <w:t>городского округа Ревда</w:t>
            </w:r>
            <w:r w:rsidR="00243E45" w:rsidRPr="005470F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70FF">
              <w:rPr>
                <w:rFonts w:ascii="Arial" w:hAnsi="Arial" w:cs="Arial"/>
                <w:sz w:val="24"/>
                <w:szCs w:val="24"/>
              </w:rPr>
              <w:t>органов местного самоуправления,</w:t>
            </w:r>
            <w:r w:rsidR="00243E45" w:rsidRPr="005470F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70FF">
              <w:rPr>
                <w:rFonts w:ascii="Arial" w:hAnsi="Arial" w:cs="Arial"/>
                <w:sz w:val="24"/>
                <w:szCs w:val="24"/>
              </w:rPr>
              <w:t>в том числе о решении</w:t>
            </w:r>
            <w:r w:rsidR="00906D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70FF">
              <w:rPr>
                <w:rFonts w:ascii="Arial" w:hAnsi="Arial" w:cs="Arial"/>
                <w:sz w:val="24"/>
                <w:szCs w:val="24"/>
              </w:rPr>
              <w:t>вопросов, поставленных Думой</w:t>
            </w:r>
            <w:r w:rsidR="00243E45" w:rsidRPr="005470F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70FF">
              <w:rPr>
                <w:rFonts w:ascii="Arial" w:hAnsi="Arial" w:cs="Arial"/>
                <w:sz w:val="24"/>
                <w:szCs w:val="24"/>
              </w:rPr>
              <w:t>городского округа Ревда</w:t>
            </w:r>
          </w:p>
        </w:tc>
      </w:tr>
    </w:tbl>
    <w:p w:rsidR="00087762" w:rsidRDefault="00087762" w:rsidP="006C0B77">
      <w:pPr>
        <w:spacing w:after="0"/>
        <w:ind w:firstLine="709"/>
        <w:jc w:val="both"/>
      </w:pPr>
    </w:p>
    <w:p w:rsidR="00906D78" w:rsidRDefault="00906D78" w:rsidP="00372A16">
      <w:pPr>
        <w:spacing w:after="0"/>
        <w:ind w:firstLine="709"/>
        <w:jc w:val="center"/>
      </w:pPr>
      <w:r w:rsidRPr="00906D78">
        <w:rPr>
          <w:rFonts w:ascii="Arial" w:hAnsi="Arial" w:cs="Arial"/>
          <w:sz w:val="24"/>
          <w:szCs w:val="24"/>
        </w:rPr>
        <w:t xml:space="preserve">Форма отчета </w:t>
      </w:r>
      <w:r w:rsidR="00372A16">
        <w:rPr>
          <w:rFonts w:ascii="Arial" w:hAnsi="Arial" w:cs="Arial"/>
          <w:sz w:val="24"/>
          <w:szCs w:val="24"/>
        </w:rPr>
        <w:t>о</w:t>
      </w:r>
      <w:r w:rsidR="00372A16" w:rsidRPr="00372A16">
        <w:rPr>
          <w:rFonts w:ascii="Arial" w:hAnsi="Arial" w:cs="Arial"/>
          <w:sz w:val="24"/>
          <w:szCs w:val="24"/>
        </w:rPr>
        <w:t xml:space="preserve"> решении вопросов местного значения, определенных Уставом городского округа</w:t>
      </w:r>
      <w:r w:rsidR="00372A16">
        <w:rPr>
          <w:rFonts w:ascii="Arial" w:hAnsi="Arial" w:cs="Arial"/>
          <w:sz w:val="24"/>
          <w:szCs w:val="24"/>
        </w:rPr>
        <w:t>,</w:t>
      </w:r>
      <w:r w:rsidR="00A331BD">
        <w:rPr>
          <w:rFonts w:ascii="Arial" w:hAnsi="Arial" w:cs="Arial"/>
          <w:sz w:val="24"/>
          <w:szCs w:val="24"/>
        </w:rPr>
        <w:t xml:space="preserve"> </w:t>
      </w:r>
      <w:r w:rsidR="00372A16" w:rsidRPr="00372A16">
        <w:rPr>
          <w:rFonts w:ascii="Arial" w:hAnsi="Arial" w:cs="Arial"/>
          <w:sz w:val="24"/>
          <w:szCs w:val="24"/>
        </w:rPr>
        <w:t>с учетом</w:t>
      </w:r>
      <w:r w:rsidR="00372A16" w:rsidRPr="00255060">
        <w:rPr>
          <w:rFonts w:ascii="Arial" w:hAnsi="Arial" w:cs="Arial"/>
          <w:sz w:val="24"/>
          <w:szCs w:val="24"/>
        </w:rPr>
        <w:t xml:space="preserve"> достигнутых показател</w:t>
      </w:r>
      <w:r w:rsidR="00372A16">
        <w:rPr>
          <w:rFonts w:ascii="Arial" w:hAnsi="Arial" w:cs="Arial"/>
          <w:sz w:val="24"/>
          <w:szCs w:val="24"/>
        </w:rPr>
        <w:t>ей</w:t>
      </w:r>
      <w:r w:rsidR="00372A16" w:rsidRPr="00255060">
        <w:rPr>
          <w:rFonts w:ascii="Arial" w:hAnsi="Arial" w:cs="Arial"/>
          <w:sz w:val="24"/>
          <w:szCs w:val="24"/>
        </w:rPr>
        <w:t xml:space="preserve"> для оценки эффективности деятельности органов местного самоуправления, установленных Указом Президента Российской Федерации от 28 апреля 2008 года № 607 «Об оценке эффективности деятельности органов местного самоуправления муниципальных, городских округов и муниципальных районов</w:t>
      </w:r>
      <w:r w:rsidR="00372A16">
        <w:rPr>
          <w:rFonts w:ascii="Arial" w:hAnsi="Arial" w:cs="Arial"/>
          <w:sz w:val="24"/>
          <w:szCs w:val="24"/>
        </w:rPr>
        <w:t>» и</w:t>
      </w:r>
      <w:r w:rsidR="00372A16" w:rsidRPr="008F2F13">
        <w:rPr>
          <w:rFonts w:ascii="Arial" w:hAnsi="Arial" w:cs="Arial"/>
          <w:sz w:val="24"/>
          <w:szCs w:val="24"/>
        </w:rPr>
        <w:t xml:space="preserve"> перечня</w:t>
      </w:r>
      <w:r w:rsidR="00372A16" w:rsidRPr="00372A16">
        <w:rPr>
          <w:rFonts w:ascii="Arial" w:hAnsi="Arial" w:cs="Arial"/>
          <w:sz w:val="24"/>
          <w:szCs w:val="24"/>
        </w:rPr>
        <w:t xml:space="preserve"> </w:t>
      </w:r>
      <w:r w:rsidR="00372A16" w:rsidRPr="008F2F13">
        <w:rPr>
          <w:rFonts w:ascii="Arial" w:hAnsi="Arial" w:cs="Arial"/>
          <w:sz w:val="24"/>
          <w:szCs w:val="24"/>
        </w:rPr>
        <w:t>дополнительных показателей для оценки эффективности деятельности органов местного самоуправления муниципальных, городских округов и муниципальных районов, утвержденного постановлением Правительства Российской Федерации от 17 декабря 2012 № 1317</w:t>
      </w:r>
      <w:r w:rsidR="00372A16">
        <w:rPr>
          <w:rFonts w:ascii="Arial" w:hAnsi="Arial" w:cs="Arial"/>
          <w:sz w:val="24"/>
          <w:szCs w:val="24"/>
        </w:rPr>
        <w:t xml:space="preserve"> </w:t>
      </w:r>
      <w:r w:rsidR="00372A16" w:rsidRPr="00EA4146">
        <w:rPr>
          <w:rFonts w:ascii="Arial" w:hAnsi="Arial" w:cs="Arial"/>
          <w:sz w:val="24"/>
          <w:szCs w:val="24"/>
        </w:rPr>
        <w:t>«О мерах по реализации Указа Президента Российской Федерации от 28 апреля 2008 года № 607 «Об оценке эффективности деятельности органов местного самоуправления городских округов и муниципальных районов» и подпункта «и» пункта 2 Указа Президента Российской Федерации от 07 мая 2012 года № 601 «Об основных направлениях совершенствования системы государственного управления»</w:t>
      </w:r>
    </w:p>
    <w:p w:rsidR="00255060" w:rsidRDefault="00255060" w:rsidP="006C0B77">
      <w:pPr>
        <w:spacing w:after="0"/>
        <w:ind w:firstLine="709"/>
        <w:jc w:val="both"/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722"/>
        <w:gridCol w:w="2874"/>
        <w:gridCol w:w="2874"/>
        <w:gridCol w:w="2874"/>
      </w:tblGrid>
      <w:tr w:rsidR="00243E45" w:rsidRPr="00CC1BBE" w:rsidTr="00906D78">
        <w:trPr>
          <w:jc w:val="center"/>
        </w:trPr>
        <w:tc>
          <w:tcPr>
            <w:tcW w:w="722" w:type="dxa"/>
          </w:tcPr>
          <w:p w:rsidR="00243E45" w:rsidRPr="00CC1BBE" w:rsidRDefault="00243E45" w:rsidP="00CC1B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1BBE">
              <w:rPr>
                <w:rFonts w:ascii="Arial" w:hAnsi="Arial" w:cs="Arial"/>
                <w:sz w:val="24"/>
                <w:szCs w:val="24"/>
              </w:rPr>
              <w:t>№ п/п</w:t>
            </w:r>
          </w:p>
        </w:tc>
        <w:tc>
          <w:tcPr>
            <w:tcW w:w="2874" w:type="dxa"/>
          </w:tcPr>
          <w:p w:rsidR="00243E45" w:rsidRPr="00CC1BBE" w:rsidRDefault="00243E45" w:rsidP="00906D7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1BBE">
              <w:rPr>
                <w:rFonts w:ascii="Arial" w:hAnsi="Arial" w:cs="Arial"/>
                <w:sz w:val="24"/>
                <w:szCs w:val="24"/>
              </w:rPr>
              <w:t xml:space="preserve">Наименование показателя для оценки эффективности деятельности органов местного самоуправления </w:t>
            </w:r>
          </w:p>
        </w:tc>
        <w:tc>
          <w:tcPr>
            <w:tcW w:w="2874" w:type="dxa"/>
          </w:tcPr>
          <w:p w:rsidR="00243E45" w:rsidRPr="00CC1BBE" w:rsidRDefault="00243E45" w:rsidP="00243E4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Ф</w:t>
            </w:r>
            <w:r w:rsidRPr="00243E45">
              <w:rPr>
                <w:rFonts w:ascii="Arial" w:hAnsi="Arial" w:cs="Arial"/>
                <w:sz w:val="24"/>
                <w:szCs w:val="24"/>
              </w:rPr>
              <w:t>актическ</w:t>
            </w:r>
            <w:r>
              <w:rPr>
                <w:rFonts w:ascii="Arial" w:hAnsi="Arial" w:cs="Arial"/>
                <w:sz w:val="24"/>
                <w:szCs w:val="24"/>
              </w:rPr>
              <w:t>ое значение</w:t>
            </w:r>
            <w:r w:rsidRPr="00243E45">
              <w:rPr>
                <w:rFonts w:ascii="Arial" w:hAnsi="Arial" w:cs="Arial"/>
                <w:sz w:val="24"/>
                <w:szCs w:val="24"/>
              </w:rPr>
              <w:t xml:space="preserve"> за отчетный год</w:t>
            </w:r>
          </w:p>
        </w:tc>
        <w:tc>
          <w:tcPr>
            <w:tcW w:w="2874" w:type="dxa"/>
          </w:tcPr>
          <w:p w:rsidR="00243E45" w:rsidRPr="00CC1BBE" w:rsidRDefault="00243E45" w:rsidP="005470F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</w:t>
            </w:r>
            <w:r w:rsidRPr="00243E45">
              <w:rPr>
                <w:rFonts w:ascii="Arial" w:hAnsi="Arial" w:cs="Arial"/>
                <w:sz w:val="24"/>
                <w:szCs w:val="24"/>
              </w:rPr>
              <w:t>раткое обоснование достигнут</w:t>
            </w:r>
            <w:r w:rsidR="005470FF">
              <w:rPr>
                <w:rFonts w:ascii="Arial" w:hAnsi="Arial" w:cs="Arial"/>
                <w:sz w:val="24"/>
                <w:szCs w:val="24"/>
              </w:rPr>
              <w:t>ого</w:t>
            </w:r>
            <w:r w:rsidRPr="00243E45">
              <w:rPr>
                <w:rFonts w:ascii="Arial" w:hAnsi="Arial" w:cs="Arial"/>
                <w:sz w:val="24"/>
                <w:szCs w:val="24"/>
              </w:rPr>
              <w:t xml:space="preserve"> значени</w:t>
            </w:r>
            <w:r w:rsidR="005470FF">
              <w:rPr>
                <w:rFonts w:ascii="Arial" w:hAnsi="Arial" w:cs="Arial"/>
                <w:sz w:val="24"/>
                <w:szCs w:val="24"/>
              </w:rPr>
              <w:t>я</w:t>
            </w:r>
            <w:r w:rsidRPr="00243E45">
              <w:rPr>
                <w:rFonts w:ascii="Arial" w:hAnsi="Arial" w:cs="Arial"/>
                <w:sz w:val="24"/>
                <w:szCs w:val="24"/>
              </w:rPr>
              <w:t xml:space="preserve"> показател</w:t>
            </w:r>
            <w:r>
              <w:rPr>
                <w:rFonts w:ascii="Arial" w:hAnsi="Arial" w:cs="Arial"/>
                <w:sz w:val="24"/>
                <w:szCs w:val="24"/>
              </w:rPr>
              <w:t>я</w:t>
            </w:r>
          </w:p>
        </w:tc>
      </w:tr>
      <w:tr w:rsidR="00243E45" w:rsidRPr="00CC1BBE" w:rsidTr="00906D78">
        <w:trPr>
          <w:jc w:val="center"/>
        </w:trPr>
        <w:tc>
          <w:tcPr>
            <w:tcW w:w="722" w:type="dxa"/>
          </w:tcPr>
          <w:p w:rsidR="00243E45" w:rsidRPr="00CC1BBE" w:rsidRDefault="00243E45" w:rsidP="006C0B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1BBE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2874" w:type="dxa"/>
          </w:tcPr>
          <w:p w:rsidR="00243E45" w:rsidRPr="00CC1BBE" w:rsidRDefault="00243E45" w:rsidP="006C0B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74" w:type="dxa"/>
          </w:tcPr>
          <w:p w:rsidR="00243E45" w:rsidRPr="00CC1BBE" w:rsidRDefault="00243E45" w:rsidP="006C0B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74" w:type="dxa"/>
          </w:tcPr>
          <w:p w:rsidR="00243E45" w:rsidRPr="00CC1BBE" w:rsidRDefault="00243E45" w:rsidP="006C0B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43E45" w:rsidRPr="00CC1BBE" w:rsidTr="00906D78">
        <w:trPr>
          <w:jc w:val="center"/>
        </w:trPr>
        <w:tc>
          <w:tcPr>
            <w:tcW w:w="722" w:type="dxa"/>
          </w:tcPr>
          <w:p w:rsidR="00243E45" w:rsidRPr="00CC1BBE" w:rsidRDefault="00243E45" w:rsidP="006C0B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1BBE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2874" w:type="dxa"/>
          </w:tcPr>
          <w:p w:rsidR="00243E45" w:rsidRPr="00CC1BBE" w:rsidRDefault="00243E45" w:rsidP="006C0B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74" w:type="dxa"/>
          </w:tcPr>
          <w:p w:rsidR="00243E45" w:rsidRPr="00CC1BBE" w:rsidRDefault="00243E45" w:rsidP="006C0B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74" w:type="dxa"/>
          </w:tcPr>
          <w:p w:rsidR="00243E45" w:rsidRPr="00CC1BBE" w:rsidRDefault="00243E45" w:rsidP="006C0B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43E45" w:rsidRPr="00CC1BBE" w:rsidTr="00906D78">
        <w:trPr>
          <w:jc w:val="center"/>
        </w:trPr>
        <w:tc>
          <w:tcPr>
            <w:tcW w:w="722" w:type="dxa"/>
          </w:tcPr>
          <w:p w:rsidR="00243E45" w:rsidRPr="00CC1BBE" w:rsidRDefault="00243E45" w:rsidP="006C0B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1BBE">
              <w:rPr>
                <w:rFonts w:ascii="Arial" w:hAnsi="Arial" w:cs="Arial"/>
                <w:sz w:val="24"/>
                <w:szCs w:val="24"/>
              </w:rPr>
              <w:t>…</w:t>
            </w:r>
          </w:p>
        </w:tc>
        <w:tc>
          <w:tcPr>
            <w:tcW w:w="2874" w:type="dxa"/>
          </w:tcPr>
          <w:p w:rsidR="00243E45" w:rsidRPr="00CC1BBE" w:rsidRDefault="00243E45" w:rsidP="006C0B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74" w:type="dxa"/>
          </w:tcPr>
          <w:p w:rsidR="00243E45" w:rsidRPr="00CC1BBE" w:rsidRDefault="00243E45" w:rsidP="006C0B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74" w:type="dxa"/>
          </w:tcPr>
          <w:p w:rsidR="00243E45" w:rsidRPr="00CC1BBE" w:rsidRDefault="00243E45" w:rsidP="006C0B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55060" w:rsidRDefault="00255060" w:rsidP="006C0B77">
      <w:pPr>
        <w:spacing w:after="0"/>
        <w:ind w:firstLine="709"/>
        <w:jc w:val="both"/>
      </w:pPr>
    </w:p>
    <w:sectPr w:rsidR="00255060" w:rsidSect="004A34A6">
      <w:pgSz w:w="11906" w:h="16838" w:code="9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7762"/>
    <w:rsid w:val="00087762"/>
    <w:rsid w:val="0022643C"/>
    <w:rsid w:val="00243E45"/>
    <w:rsid w:val="00255060"/>
    <w:rsid w:val="002B6FAA"/>
    <w:rsid w:val="00372A16"/>
    <w:rsid w:val="00447A30"/>
    <w:rsid w:val="00495535"/>
    <w:rsid w:val="004A34A6"/>
    <w:rsid w:val="004E6C94"/>
    <w:rsid w:val="005470FF"/>
    <w:rsid w:val="005635DF"/>
    <w:rsid w:val="006C0B77"/>
    <w:rsid w:val="008242FF"/>
    <w:rsid w:val="00870751"/>
    <w:rsid w:val="008F2F13"/>
    <w:rsid w:val="00906D78"/>
    <w:rsid w:val="00922C48"/>
    <w:rsid w:val="00A331BD"/>
    <w:rsid w:val="00AE2C7D"/>
    <w:rsid w:val="00B915B7"/>
    <w:rsid w:val="00C808D4"/>
    <w:rsid w:val="00CC1BBE"/>
    <w:rsid w:val="00D52666"/>
    <w:rsid w:val="00D66970"/>
    <w:rsid w:val="00EA2AFC"/>
    <w:rsid w:val="00EA4146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0AC31"/>
  <w15:chartTrackingRefBased/>
  <w15:docId w15:val="{59964BA8-15A3-48DA-871F-477ABDE99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Theme="minorHAnsi" w:hAnsi="Liberation Serif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877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A4146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A41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ogin.consultant.ru/link/?req=doc&amp;base=LAW&amp;n=46579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</Pages>
  <Words>1032</Words>
  <Characters>5886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User</cp:lastModifiedBy>
  <cp:revision>24</cp:revision>
  <cp:lastPrinted>2024-01-09T10:25:00Z</cp:lastPrinted>
  <dcterms:created xsi:type="dcterms:W3CDTF">2024-01-09T08:46:00Z</dcterms:created>
  <dcterms:modified xsi:type="dcterms:W3CDTF">2024-01-30T11:21:00Z</dcterms:modified>
</cp:coreProperties>
</file>