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25FB2" w:rsidRPr="007A7F94" w:rsidRDefault="00D25FB2" w:rsidP="00D25FB2">
      <w:pPr>
        <w:spacing w:after="0" w:line="240" w:lineRule="auto"/>
        <w:jc w:val="center"/>
        <w:rPr>
          <w:rFonts w:ascii="Arial" w:hAnsi="Arial" w:cs="Arial"/>
          <w:sz w:val="24"/>
          <w:szCs w:val="24"/>
        </w:rPr>
      </w:pPr>
      <w:r w:rsidRPr="007A7F94">
        <w:rPr>
          <w:rFonts w:ascii="Arial" w:hAnsi="Arial" w:cs="Arial"/>
          <w:noProof/>
          <w:sz w:val="24"/>
          <w:szCs w:val="24"/>
          <w:lang w:eastAsia="ru-RU"/>
        </w:rPr>
        <w:drawing>
          <wp:inline distT="0" distB="0" distL="0" distR="0" wp14:anchorId="20F333A4" wp14:editId="2D10EAFA">
            <wp:extent cx="615982" cy="958790"/>
            <wp:effectExtent l="0" t="0" r="0" b="0"/>
            <wp:docPr id="1" name="Рисунок 1" descr="D:\Со старого компа\Администратор\Мои документы\Документы\Герб и флаг\Герб и флаг (эл. вариант)\ревд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Со старого компа\Администратор\Мои документы\Документы\Герб и флаг\Герб и флаг (эл. вариант)\ревда.jpg"/>
                    <pic:cNvPicPr>
                      <a:picLocks noChangeAspect="1" noChangeArrowheads="1"/>
                    </pic:cNvPicPr>
                  </pic:nvPicPr>
                  <pic:blipFill>
                    <a:blip r:embed="rId5" cstate="print"/>
                    <a:srcRect/>
                    <a:stretch>
                      <a:fillRect/>
                    </a:stretch>
                  </pic:blipFill>
                  <pic:spPr bwMode="auto">
                    <a:xfrm>
                      <a:off x="0" y="0"/>
                      <a:ext cx="625466" cy="973552"/>
                    </a:xfrm>
                    <a:prstGeom prst="rect">
                      <a:avLst/>
                    </a:prstGeom>
                    <a:noFill/>
                    <a:ln w="9525">
                      <a:noFill/>
                      <a:miter lim="800000"/>
                      <a:headEnd/>
                      <a:tailEnd/>
                    </a:ln>
                  </pic:spPr>
                </pic:pic>
              </a:graphicData>
            </a:graphic>
          </wp:inline>
        </w:drawing>
      </w:r>
    </w:p>
    <w:p w:rsidR="00D25FB2" w:rsidRPr="007A7F94" w:rsidRDefault="00D25FB2" w:rsidP="00D25FB2">
      <w:pPr>
        <w:spacing w:after="0" w:line="240" w:lineRule="auto"/>
        <w:jc w:val="center"/>
        <w:rPr>
          <w:rFonts w:ascii="Arial" w:hAnsi="Arial" w:cs="Arial"/>
          <w:sz w:val="24"/>
          <w:szCs w:val="24"/>
        </w:rPr>
      </w:pPr>
    </w:p>
    <w:p w:rsidR="00D25FB2" w:rsidRPr="001D5F90" w:rsidRDefault="00D25FB2" w:rsidP="00D25FB2">
      <w:pPr>
        <w:spacing w:after="0" w:line="240" w:lineRule="auto"/>
        <w:jc w:val="center"/>
        <w:rPr>
          <w:rFonts w:ascii="Arial" w:hAnsi="Arial" w:cs="Arial"/>
          <w:b/>
          <w:sz w:val="28"/>
          <w:szCs w:val="28"/>
        </w:rPr>
      </w:pPr>
      <w:r w:rsidRPr="001D5F90">
        <w:rPr>
          <w:rFonts w:ascii="Arial" w:hAnsi="Arial" w:cs="Arial"/>
          <w:b/>
          <w:sz w:val="28"/>
          <w:szCs w:val="28"/>
        </w:rPr>
        <w:t>ДУМА ГОРОДСКОГО ОКРУГА РЕВДА</w:t>
      </w:r>
    </w:p>
    <w:p w:rsidR="00D25FB2" w:rsidRPr="001D5F90" w:rsidRDefault="00D25FB2" w:rsidP="00D25FB2">
      <w:pPr>
        <w:spacing w:after="0" w:line="240" w:lineRule="auto"/>
        <w:jc w:val="center"/>
        <w:rPr>
          <w:rFonts w:ascii="Arial" w:hAnsi="Arial" w:cs="Arial"/>
          <w:sz w:val="28"/>
          <w:szCs w:val="28"/>
        </w:rPr>
      </w:pPr>
      <w:r w:rsidRPr="001D5F90">
        <w:rPr>
          <w:rFonts w:ascii="Arial" w:hAnsi="Arial" w:cs="Arial"/>
          <w:sz w:val="28"/>
          <w:szCs w:val="28"/>
        </w:rPr>
        <w:t>(созыв 20</w:t>
      </w:r>
      <w:r w:rsidR="001649C5" w:rsidRPr="001D5F90">
        <w:rPr>
          <w:rFonts w:ascii="Arial" w:hAnsi="Arial" w:cs="Arial"/>
          <w:sz w:val="28"/>
          <w:szCs w:val="28"/>
        </w:rPr>
        <w:t>21</w:t>
      </w:r>
      <w:r w:rsidRPr="001D5F90">
        <w:rPr>
          <w:rFonts w:ascii="Arial" w:hAnsi="Arial" w:cs="Arial"/>
          <w:sz w:val="28"/>
          <w:szCs w:val="28"/>
        </w:rPr>
        <w:t>-20</w:t>
      </w:r>
      <w:r w:rsidR="001649C5" w:rsidRPr="001D5F90">
        <w:rPr>
          <w:rFonts w:ascii="Arial" w:hAnsi="Arial" w:cs="Arial"/>
          <w:sz w:val="28"/>
          <w:szCs w:val="28"/>
        </w:rPr>
        <w:t>26</w:t>
      </w:r>
      <w:r w:rsidRPr="001D5F90">
        <w:rPr>
          <w:rFonts w:ascii="Arial" w:hAnsi="Arial" w:cs="Arial"/>
          <w:sz w:val="28"/>
          <w:szCs w:val="28"/>
        </w:rPr>
        <w:t>)</w:t>
      </w:r>
    </w:p>
    <w:p w:rsidR="00D25FB2" w:rsidRPr="001D5F90" w:rsidRDefault="00D25FB2" w:rsidP="00D25FB2">
      <w:pPr>
        <w:spacing w:after="0" w:line="240" w:lineRule="auto"/>
        <w:jc w:val="center"/>
        <w:rPr>
          <w:rFonts w:ascii="Arial" w:hAnsi="Arial" w:cs="Arial"/>
          <w:sz w:val="28"/>
          <w:szCs w:val="28"/>
        </w:rPr>
      </w:pPr>
    </w:p>
    <w:p w:rsidR="00D25FB2" w:rsidRPr="001D5F90" w:rsidRDefault="00D25FB2" w:rsidP="00D25FB2">
      <w:pPr>
        <w:spacing w:after="0" w:line="240" w:lineRule="auto"/>
        <w:jc w:val="center"/>
        <w:rPr>
          <w:rFonts w:ascii="Arial" w:hAnsi="Arial" w:cs="Arial"/>
          <w:b/>
          <w:sz w:val="28"/>
          <w:szCs w:val="28"/>
        </w:rPr>
      </w:pPr>
      <w:r w:rsidRPr="001D5F90">
        <w:rPr>
          <w:rFonts w:ascii="Arial" w:hAnsi="Arial" w:cs="Arial"/>
          <w:b/>
          <w:sz w:val="28"/>
          <w:szCs w:val="28"/>
        </w:rPr>
        <w:t>РЕШЕНИЕ</w:t>
      </w:r>
    </w:p>
    <w:p w:rsidR="00D25FB2" w:rsidRPr="001D5F90" w:rsidRDefault="00D25FB2" w:rsidP="00D25FB2">
      <w:pPr>
        <w:spacing w:after="0" w:line="240" w:lineRule="auto"/>
        <w:jc w:val="center"/>
        <w:rPr>
          <w:rFonts w:ascii="Arial" w:hAnsi="Arial" w:cs="Arial"/>
          <w:sz w:val="28"/>
          <w:szCs w:val="28"/>
        </w:rPr>
      </w:pPr>
    </w:p>
    <w:p w:rsidR="001D5F90" w:rsidRDefault="001D5F90" w:rsidP="00E042B8">
      <w:pPr>
        <w:spacing w:after="0" w:line="240" w:lineRule="auto"/>
        <w:jc w:val="center"/>
        <w:rPr>
          <w:rFonts w:ascii="Arial" w:hAnsi="Arial" w:cs="Arial"/>
          <w:b/>
          <w:sz w:val="28"/>
          <w:szCs w:val="28"/>
        </w:rPr>
      </w:pPr>
    </w:p>
    <w:p w:rsidR="00E042B8" w:rsidRPr="001D5F90" w:rsidRDefault="00E042B8" w:rsidP="00E042B8">
      <w:pPr>
        <w:spacing w:after="0" w:line="240" w:lineRule="auto"/>
        <w:jc w:val="center"/>
        <w:rPr>
          <w:rFonts w:ascii="Arial" w:hAnsi="Arial" w:cs="Arial"/>
          <w:b/>
          <w:sz w:val="28"/>
          <w:szCs w:val="28"/>
        </w:rPr>
      </w:pPr>
      <w:r w:rsidRPr="001D5F90">
        <w:rPr>
          <w:rFonts w:ascii="Arial" w:hAnsi="Arial" w:cs="Arial"/>
          <w:b/>
          <w:sz w:val="28"/>
          <w:szCs w:val="28"/>
        </w:rPr>
        <w:t xml:space="preserve">от </w:t>
      </w:r>
      <w:r w:rsidR="001D5F90" w:rsidRPr="001D5F90">
        <w:rPr>
          <w:rFonts w:ascii="Arial" w:hAnsi="Arial" w:cs="Arial"/>
          <w:b/>
          <w:sz w:val="28"/>
          <w:szCs w:val="28"/>
        </w:rPr>
        <w:t>31 января</w:t>
      </w:r>
      <w:r w:rsidR="00B65281" w:rsidRPr="001D5F90">
        <w:rPr>
          <w:rFonts w:ascii="Arial" w:hAnsi="Arial" w:cs="Arial"/>
          <w:b/>
          <w:sz w:val="28"/>
          <w:szCs w:val="28"/>
        </w:rPr>
        <w:t xml:space="preserve"> 202</w:t>
      </w:r>
      <w:r w:rsidR="001D5F90" w:rsidRPr="001D5F90">
        <w:rPr>
          <w:rFonts w:ascii="Arial" w:hAnsi="Arial" w:cs="Arial"/>
          <w:b/>
          <w:sz w:val="28"/>
          <w:szCs w:val="28"/>
        </w:rPr>
        <w:t>4</w:t>
      </w:r>
      <w:r w:rsidRPr="001D5F90">
        <w:rPr>
          <w:rFonts w:ascii="Arial" w:hAnsi="Arial" w:cs="Arial"/>
          <w:b/>
          <w:sz w:val="28"/>
          <w:szCs w:val="28"/>
        </w:rPr>
        <w:t xml:space="preserve"> </w:t>
      </w:r>
      <w:r w:rsidR="007F0DC8">
        <w:rPr>
          <w:rFonts w:ascii="Arial" w:hAnsi="Arial" w:cs="Arial"/>
          <w:b/>
          <w:sz w:val="28"/>
          <w:szCs w:val="28"/>
        </w:rPr>
        <w:t xml:space="preserve">года </w:t>
      </w:r>
      <w:r w:rsidRPr="001D5F90">
        <w:rPr>
          <w:rFonts w:ascii="Arial" w:hAnsi="Arial" w:cs="Arial"/>
          <w:b/>
          <w:sz w:val="28"/>
          <w:szCs w:val="28"/>
        </w:rPr>
        <w:t xml:space="preserve">№ </w:t>
      </w:r>
      <w:r w:rsidR="00CB0F40">
        <w:rPr>
          <w:rFonts w:ascii="Arial" w:hAnsi="Arial" w:cs="Arial"/>
          <w:b/>
          <w:sz w:val="28"/>
          <w:szCs w:val="28"/>
        </w:rPr>
        <w:t>224</w:t>
      </w:r>
    </w:p>
    <w:p w:rsidR="00D25FB2" w:rsidRDefault="00D25FB2" w:rsidP="00B65281">
      <w:pPr>
        <w:pStyle w:val="ConsPlusTitlePage"/>
      </w:pPr>
      <w:r>
        <w:br/>
      </w:r>
    </w:p>
    <w:p w:rsidR="00CA3A86" w:rsidRPr="001D5F90" w:rsidRDefault="00D25FB2" w:rsidP="00CA3A86">
      <w:pPr>
        <w:autoSpaceDE w:val="0"/>
        <w:autoSpaceDN w:val="0"/>
        <w:adjustRightInd w:val="0"/>
        <w:spacing w:after="0" w:line="240" w:lineRule="auto"/>
        <w:jc w:val="center"/>
        <w:rPr>
          <w:rFonts w:ascii="Arial" w:hAnsi="Arial" w:cs="Arial"/>
          <w:b/>
          <w:i/>
          <w:iCs/>
          <w:sz w:val="24"/>
          <w:szCs w:val="24"/>
        </w:rPr>
      </w:pPr>
      <w:r w:rsidRPr="001D5F90">
        <w:rPr>
          <w:rFonts w:ascii="Arial" w:hAnsi="Arial" w:cs="Arial"/>
          <w:b/>
          <w:i/>
          <w:iCs/>
          <w:sz w:val="24"/>
          <w:szCs w:val="24"/>
        </w:rPr>
        <w:t>О</w:t>
      </w:r>
      <w:r w:rsidR="00E042B8" w:rsidRPr="001D5F90">
        <w:rPr>
          <w:rFonts w:ascii="Arial" w:hAnsi="Arial" w:cs="Arial"/>
          <w:b/>
          <w:i/>
          <w:iCs/>
          <w:sz w:val="24"/>
          <w:szCs w:val="24"/>
        </w:rPr>
        <w:t xml:space="preserve"> внесении изменений в</w:t>
      </w:r>
      <w:r w:rsidR="001B14EA" w:rsidRPr="001D5F90">
        <w:rPr>
          <w:rFonts w:ascii="Arial" w:hAnsi="Arial" w:cs="Arial"/>
          <w:b/>
          <w:i/>
          <w:iCs/>
          <w:sz w:val="24"/>
          <w:szCs w:val="24"/>
        </w:rPr>
        <w:t xml:space="preserve"> </w:t>
      </w:r>
      <w:r w:rsidR="009E3168" w:rsidRPr="001D5F90">
        <w:rPr>
          <w:rFonts w:ascii="Arial" w:hAnsi="Arial" w:cs="Arial"/>
          <w:b/>
          <w:i/>
          <w:iCs/>
          <w:sz w:val="24"/>
          <w:szCs w:val="24"/>
        </w:rPr>
        <w:t>Положение о старосте сельского населенного пункта, входящего в состав городского округа Ревда,</w:t>
      </w:r>
      <w:r w:rsidR="001B14EA" w:rsidRPr="001D5F90">
        <w:rPr>
          <w:rFonts w:ascii="Arial" w:hAnsi="Arial" w:cs="Arial"/>
          <w:b/>
          <w:i/>
          <w:iCs/>
          <w:sz w:val="24"/>
          <w:szCs w:val="24"/>
        </w:rPr>
        <w:t xml:space="preserve"> утвержденн</w:t>
      </w:r>
      <w:r w:rsidR="005F1DFC">
        <w:rPr>
          <w:rFonts w:ascii="Arial" w:hAnsi="Arial" w:cs="Arial"/>
          <w:b/>
          <w:i/>
          <w:iCs/>
          <w:sz w:val="24"/>
          <w:szCs w:val="24"/>
        </w:rPr>
        <w:t>ое</w:t>
      </w:r>
      <w:r w:rsidR="00E042B8" w:rsidRPr="001D5F90">
        <w:rPr>
          <w:rFonts w:ascii="Arial" w:hAnsi="Arial" w:cs="Arial"/>
          <w:b/>
          <w:i/>
          <w:iCs/>
          <w:sz w:val="24"/>
          <w:szCs w:val="24"/>
        </w:rPr>
        <w:t xml:space="preserve"> Решение</w:t>
      </w:r>
      <w:r w:rsidR="001B14EA" w:rsidRPr="001D5F90">
        <w:rPr>
          <w:rFonts w:ascii="Arial" w:hAnsi="Arial" w:cs="Arial"/>
          <w:b/>
          <w:i/>
          <w:iCs/>
          <w:sz w:val="24"/>
          <w:szCs w:val="24"/>
        </w:rPr>
        <w:t>м</w:t>
      </w:r>
      <w:r w:rsidR="00E042B8" w:rsidRPr="001D5F90">
        <w:rPr>
          <w:rFonts w:ascii="Arial" w:hAnsi="Arial" w:cs="Arial"/>
          <w:b/>
          <w:i/>
          <w:iCs/>
          <w:sz w:val="24"/>
          <w:szCs w:val="24"/>
        </w:rPr>
        <w:t xml:space="preserve"> Думы городского округа Ревда от </w:t>
      </w:r>
      <w:r w:rsidR="009E3168" w:rsidRPr="001D5F90">
        <w:rPr>
          <w:rFonts w:ascii="Arial" w:hAnsi="Arial" w:cs="Arial"/>
          <w:b/>
          <w:i/>
          <w:iCs/>
          <w:sz w:val="24"/>
          <w:szCs w:val="24"/>
        </w:rPr>
        <w:t>26.02.2020 года</w:t>
      </w:r>
      <w:r w:rsidR="00E042B8" w:rsidRPr="001D5F90">
        <w:rPr>
          <w:rFonts w:ascii="Arial" w:hAnsi="Arial" w:cs="Arial"/>
          <w:b/>
          <w:i/>
          <w:iCs/>
          <w:sz w:val="24"/>
          <w:szCs w:val="24"/>
        </w:rPr>
        <w:t xml:space="preserve"> № </w:t>
      </w:r>
      <w:r w:rsidR="009E3168" w:rsidRPr="001D5F90">
        <w:rPr>
          <w:rFonts w:ascii="Arial" w:hAnsi="Arial" w:cs="Arial"/>
          <w:b/>
          <w:i/>
          <w:iCs/>
          <w:sz w:val="24"/>
          <w:szCs w:val="24"/>
        </w:rPr>
        <w:t>376</w:t>
      </w:r>
      <w:r w:rsidR="00E042B8" w:rsidRPr="001D5F90">
        <w:rPr>
          <w:rFonts w:ascii="Arial" w:hAnsi="Arial" w:cs="Arial"/>
          <w:b/>
          <w:i/>
          <w:iCs/>
          <w:sz w:val="24"/>
          <w:szCs w:val="24"/>
        </w:rPr>
        <w:t xml:space="preserve"> </w:t>
      </w:r>
    </w:p>
    <w:p w:rsidR="00D25FB2" w:rsidRPr="00D25FB2" w:rsidRDefault="00D25FB2">
      <w:pPr>
        <w:pStyle w:val="ConsPlusTitle"/>
        <w:jc w:val="center"/>
        <w:rPr>
          <w:rFonts w:ascii="Arial" w:hAnsi="Arial" w:cs="Arial"/>
          <w:sz w:val="24"/>
          <w:szCs w:val="24"/>
        </w:rPr>
      </w:pPr>
    </w:p>
    <w:p w:rsidR="00D25FB2" w:rsidRDefault="00D25FB2">
      <w:pPr>
        <w:pStyle w:val="ConsPlusTitle"/>
        <w:jc w:val="center"/>
      </w:pPr>
    </w:p>
    <w:p w:rsidR="00CA3A86" w:rsidRPr="007A7F94" w:rsidRDefault="00D25FB2" w:rsidP="00CA3A86">
      <w:pPr>
        <w:pStyle w:val="ConsPlusNormal"/>
        <w:ind w:firstLine="851"/>
        <w:contextualSpacing/>
        <w:jc w:val="both"/>
        <w:rPr>
          <w:rFonts w:ascii="Arial" w:hAnsi="Arial" w:cs="Arial"/>
          <w:sz w:val="24"/>
          <w:szCs w:val="24"/>
        </w:rPr>
      </w:pPr>
      <w:r w:rsidRPr="001A145A">
        <w:rPr>
          <w:rFonts w:ascii="Arial" w:hAnsi="Arial" w:cs="Arial"/>
          <w:color w:val="000000" w:themeColor="text1"/>
          <w:sz w:val="24"/>
          <w:szCs w:val="24"/>
        </w:rPr>
        <w:t xml:space="preserve">В соответствии </w:t>
      </w:r>
      <w:r w:rsidR="001A1787">
        <w:rPr>
          <w:rFonts w:ascii="Arial" w:hAnsi="Arial" w:cs="Arial"/>
          <w:color w:val="000000" w:themeColor="text1"/>
          <w:sz w:val="24"/>
          <w:szCs w:val="24"/>
        </w:rPr>
        <w:t xml:space="preserve">со </w:t>
      </w:r>
      <w:r w:rsidR="001A145A">
        <w:rPr>
          <w:rFonts w:ascii="Arial" w:hAnsi="Arial" w:cs="Arial"/>
          <w:color w:val="000000" w:themeColor="text1"/>
          <w:sz w:val="24"/>
          <w:szCs w:val="24"/>
        </w:rPr>
        <w:t>стать</w:t>
      </w:r>
      <w:r w:rsidR="009E3168">
        <w:rPr>
          <w:rFonts w:ascii="Arial" w:hAnsi="Arial" w:cs="Arial"/>
          <w:color w:val="000000" w:themeColor="text1"/>
          <w:sz w:val="24"/>
          <w:szCs w:val="24"/>
        </w:rPr>
        <w:t>ей</w:t>
      </w:r>
      <w:r w:rsidR="001A1787">
        <w:rPr>
          <w:rFonts w:ascii="Arial" w:hAnsi="Arial" w:cs="Arial"/>
          <w:color w:val="000000" w:themeColor="text1"/>
          <w:sz w:val="24"/>
          <w:szCs w:val="24"/>
        </w:rPr>
        <w:t xml:space="preserve"> </w:t>
      </w:r>
      <w:r w:rsidR="001A145A">
        <w:rPr>
          <w:rFonts w:ascii="Arial" w:hAnsi="Arial" w:cs="Arial"/>
          <w:color w:val="000000" w:themeColor="text1"/>
          <w:sz w:val="24"/>
          <w:szCs w:val="24"/>
        </w:rPr>
        <w:t xml:space="preserve"> 27.1.</w:t>
      </w:r>
      <w:r w:rsidRPr="001A145A">
        <w:rPr>
          <w:rFonts w:ascii="Arial" w:hAnsi="Arial" w:cs="Arial"/>
          <w:color w:val="000000" w:themeColor="text1"/>
          <w:sz w:val="24"/>
          <w:szCs w:val="24"/>
        </w:rPr>
        <w:t xml:space="preserve"> Федерального </w:t>
      </w:r>
      <w:hyperlink r:id="rId6" w:history="1">
        <w:r w:rsidRPr="001A145A">
          <w:rPr>
            <w:rFonts w:ascii="Arial" w:hAnsi="Arial" w:cs="Arial"/>
            <w:color w:val="000000" w:themeColor="text1"/>
            <w:sz w:val="24"/>
            <w:szCs w:val="24"/>
          </w:rPr>
          <w:t>закона</w:t>
        </w:r>
      </w:hyperlink>
      <w:r w:rsidRPr="001A145A">
        <w:rPr>
          <w:rFonts w:ascii="Arial" w:hAnsi="Arial" w:cs="Arial"/>
          <w:color w:val="000000" w:themeColor="text1"/>
          <w:sz w:val="24"/>
          <w:szCs w:val="24"/>
        </w:rPr>
        <w:t xml:space="preserve"> от </w:t>
      </w:r>
      <w:r w:rsidR="009E3168">
        <w:rPr>
          <w:rFonts w:ascii="Arial" w:hAnsi="Arial" w:cs="Arial"/>
          <w:color w:val="000000" w:themeColor="text1"/>
          <w:sz w:val="24"/>
          <w:szCs w:val="24"/>
        </w:rPr>
        <w:t>06</w:t>
      </w:r>
      <w:r w:rsidR="000C1F72">
        <w:rPr>
          <w:rFonts w:ascii="Arial" w:hAnsi="Arial" w:cs="Arial"/>
          <w:color w:val="000000" w:themeColor="text1"/>
          <w:sz w:val="24"/>
          <w:szCs w:val="24"/>
        </w:rPr>
        <w:t>.10.</w:t>
      </w:r>
      <w:r w:rsidRPr="001A145A">
        <w:rPr>
          <w:rFonts w:ascii="Arial" w:hAnsi="Arial" w:cs="Arial"/>
          <w:color w:val="000000" w:themeColor="text1"/>
          <w:sz w:val="24"/>
          <w:szCs w:val="24"/>
        </w:rPr>
        <w:t>200</w:t>
      </w:r>
      <w:r w:rsidR="009E3168">
        <w:rPr>
          <w:rFonts w:ascii="Arial" w:hAnsi="Arial" w:cs="Arial"/>
          <w:color w:val="000000" w:themeColor="text1"/>
          <w:sz w:val="24"/>
          <w:szCs w:val="24"/>
        </w:rPr>
        <w:t>3</w:t>
      </w:r>
      <w:r w:rsidRPr="001A145A">
        <w:rPr>
          <w:rFonts w:ascii="Arial" w:hAnsi="Arial" w:cs="Arial"/>
          <w:color w:val="000000" w:themeColor="text1"/>
          <w:sz w:val="24"/>
          <w:szCs w:val="24"/>
        </w:rPr>
        <w:t xml:space="preserve"> </w:t>
      </w:r>
      <w:r w:rsidR="00D32B30">
        <w:rPr>
          <w:rFonts w:ascii="Arial" w:hAnsi="Arial" w:cs="Arial"/>
          <w:color w:val="000000" w:themeColor="text1"/>
          <w:sz w:val="24"/>
          <w:szCs w:val="24"/>
        </w:rPr>
        <w:t>№</w:t>
      </w:r>
      <w:r w:rsidRPr="001A145A">
        <w:rPr>
          <w:rFonts w:ascii="Arial" w:hAnsi="Arial" w:cs="Arial"/>
          <w:color w:val="000000" w:themeColor="text1"/>
          <w:sz w:val="24"/>
          <w:szCs w:val="24"/>
        </w:rPr>
        <w:t xml:space="preserve"> </w:t>
      </w:r>
      <w:r w:rsidR="009E3168">
        <w:rPr>
          <w:rFonts w:ascii="Arial" w:hAnsi="Arial" w:cs="Arial"/>
          <w:color w:val="000000" w:themeColor="text1"/>
          <w:sz w:val="24"/>
          <w:szCs w:val="24"/>
        </w:rPr>
        <w:t>131-ФЗ</w:t>
      </w:r>
      <w:r w:rsidRPr="001A145A">
        <w:rPr>
          <w:rFonts w:ascii="Arial" w:hAnsi="Arial" w:cs="Arial"/>
          <w:color w:val="000000" w:themeColor="text1"/>
          <w:sz w:val="24"/>
          <w:szCs w:val="24"/>
        </w:rPr>
        <w:t xml:space="preserve"> </w:t>
      </w:r>
      <w:r w:rsidR="00D32B30">
        <w:rPr>
          <w:rFonts w:ascii="Arial" w:hAnsi="Arial" w:cs="Arial"/>
          <w:color w:val="000000" w:themeColor="text1"/>
          <w:sz w:val="24"/>
          <w:szCs w:val="24"/>
        </w:rPr>
        <w:t>«</w:t>
      </w:r>
      <w:r w:rsidRPr="001A145A">
        <w:rPr>
          <w:rFonts w:ascii="Arial" w:hAnsi="Arial" w:cs="Arial"/>
          <w:color w:val="000000" w:themeColor="text1"/>
          <w:sz w:val="24"/>
          <w:szCs w:val="24"/>
        </w:rPr>
        <w:t>О</w:t>
      </w:r>
      <w:r w:rsidR="009E3168">
        <w:rPr>
          <w:rFonts w:ascii="Arial" w:hAnsi="Arial" w:cs="Arial"/>
          <w:color w:val="000000" w:themeColor="text1"/>
          <w:sz w:val="24"/>
          <w:szCs w:val="24"/>
        </w:rPr>
        <w:t>б общих принципах организации местного самоуправления в Российской Федерации</w:t>
      </w:r>
      <w:r w:rsidR="001649C5">
        <w:rPr>
          <w:rFonts w:ascii="Arial" w:hAnsi="Arial" w:cs="Arial"/>
          <w:color w:val="000000" w:themeColor="text1"/>
          <w:sz w:val="24"/>
          <w:szCs w:val="24"/>
        </w:rPr>
        <w:t xml:space="preserve">», </w:t>
      </w:r>
      <w:r w:rsidR="009E3168">
        <w:rPr>
          <w:rFonts w:ascii="Arial" w:hAnsi="Arial" w:cs="Arial"/>
          <w:color w:val="000000" w:themeColor="text1"/>
          <w:sz w:val="24"/>
          <w:szCs w:val="24"/>
        </w:rPr>
        <w:t>Законом Свердловской области от 22.05.2019 № 43-ОЗ  «Об отдельных вопросах регулирования статуса старост сельских населенных пунктов, расположенных на т</w:t>
      </w:r>
      <w:r w:rsidR="001649C5">
        <w:rPr>
          <w:rFonts w:ascii="Arial" w:hAnsi="Arial" w:cs="Arial"/>
          <w:color w:val="000000" w:themeColor="text1"/>
          <w:sz w:val="24"/>
          <w:szCs w:val="24"/>
        </w:rPr>
        <w:t>ерритории Свердловской области»</w:t>
      </w:r>
      <w:r w:rsidR="009E3168">
        <w:rPr>
          <w:rFonts w:ascii="Arial" w:hAnsi="Arial" w:cs="Arial"/>
          <w:color w:val="000000" w:themeColor="text1"/>
          <w:sz w:val="24"/>
          <w:szCs w:val="24"/>
        </w:rPr>
        <w:t xml:space="preserve">, руководствуясь </w:t>
      </w:r>
      <w:r w:rsidR="00084245">
        <w:rPr>
          <w:rFonts w:ascii="Arial" w:hAnsi="Arial" w:cs="Arial"/>
          <w:color w:val="000000" w:themeColor="text1"/>
          <w:sz w:val="24"/>
          <w:szCs w:val="24"/>
        </w:rPr>
        <w:t xml:space="preserve">статьей </w:t>
      </w:r>
      <w:r w:rsidR="009E3168">
        <w:rPr>
          <w:rFonts w:ascii="Arial" w:hAnsi="Arial" w:cs="Arial"/>
          <w:color w:val="000000" w:themeColor="text1"/>
          <w:sz w:val="24"/>
          <w:szCs w:val="24"/>
        </w:rPr>
        <w:t>15.1 Устава городского округа Ревда</w:t>
      </w:r>
      <w:r w:rsidR="00F673D4">
        <w:rPr>
          <w:rFonts w:ascii="Arial" w:hAnsi="Arial" w:cs="Arial"/>
          <w:color w:val="000000" w:themeColor="text1"/>
          <w:sz w:val="24"/>
          <w:szCs w:val="24"/>
        </w:rPr>
        <w:t xml:space="preserve">, </w:t>
      </w:r>
      <w:r w:rsidR="00CA3A86" w:rsidRPr="007A7F94">
        <w:rPr>
          <w:rFonts w:ascii="Arial" w:hAnsi="Arial" w:cs="Arial"/>
          <w:sz w:val="24"/>
          <w:szCs w:val="24"/>
        </w:rPr>
        <w:t>Дума городского округа Ревда</w:t>
      </w:r>
    </w:p>
    <w:p w:rsidR="00CA3A86" w:rsidRPr="007A7F94" w:rsidRDefault="00CA3A86" w:rsidP="00CA3A86">
      <w:pPr>
        <w:spacing w:after="0" w:line="240" w:lineRule="auto"/>
        <w:ind w:firstLine="709"/>
        <w:contextualSpacing/>
        <w:rPr>
          <w:rFonts w:ascii="Arial" w:hAnsi="Arial" w:cs="Arial"/>
          <w:sz w:val="24"/>
          <w:szCs w:val="24"/>
        </w:rPr>
      </w:pPr>
    </w:p>
    <w:p w:rsidR="00CA3A86" w:rsidRDefault="00CA3A86" w:rsidP="00CA3A86">
      <w:pPr>
        <w:spacing w:after="0" w:line="240" w:lineRule="auto"/>
        <w:ind w:firstLine="709"/>
        <w:contextualSpacing/>
        <w:rPr>
          <w:rFonts w:ascii="Arial" w:hAnsi="Arial" w:cs="Arial"/>
          <w:sz w:val="24"/>
          <w:szCs w:val="24"/>
        </w:rPr>
      </w:pPr>
      <w:r w:rsidRPr="007A7F94">
        <w:rPr>
          <w:rFonts w:ascii="Arial" w:hAnsi="Arial" w:cs="Arial"/>
          <w:sz w:val="24"/>
          <w:szCs w:val="24"/>
        </w:rPr>
        <w:t>Р Е Ш И Л А:</w:t>
      </w:r>
    </w:p>
    <w:p w:rsidR="001B14EA" w:rsidRPr="007A7F94" w:rsidRDefault="001B14EA" w:rsidP="00CA3A86">
      <w:pPr>
        <w:spacing w:after="0" w:line="240" w:lineRule="auto"/>
        <w:ind w:firstLine="709"/>
        <w:contextualSpacing/>
        <w:rPr>
          <w:rFonts w:ascii="Arial" w:hAnsi="Arial" w:cs="Arial"/>
          <w:sz w:val="24"/>
          <w:szCs w:val="24"/>
        </w:rPr>
      </w:pPr>
    </w:p>
    <w:p w:rsidR="00B861D8" w:rsidRDefault="00B861D8" w:rsidP="00553AB0">
      <w:pPr>
        <w:pStyle w:val="ConsPlusNormal"/>
        <w:numPr>
          <w:ilvl w:val="0"/>
          <w:numId w:val="5"/>
        </w:numPr>
        <w:ind w:left="0" w:firstLine="851"/>
        <w:contextualSpacing/>
        <w:jc w:val="both"/>
        <w:rPr>
          <w:rFonts w:ascii="Arial" w:hAnsi="Arial" w:cs="Arial"/>
          <w:color w:val="000000" w:themeColor="text1"/>
          <w:sz w:val="24"/>
          <w:szCs w:val="24"/>
        </w:rPr>
      </w:pPr>
      <w:r>
        <w:rPr>
          <w:rFonts w:ascii="Arial" w:hAnsi="Arial" w:cs="Arial"/>
          <w:sz w:val="24"/>
          <w:szCs w:val="24"/>
        </w:rPr>
        <w:t xml:space="preserve">Внести изменения в </w:t>
      </w:r>
      <w:r w:rsidR="00F673D4">
        <w:rPr>
          <w:rFonts w:ascii="Arial" w:hAnsi="Arial" w:cs="Arial"/>
          <w:sz w:val="24"/>
          <w:szCs w:val="24"/>
        </w:rPr>
        <w:t>Положение о старосте сельского населенного пункта, входящего в состав городского округа Ревда</w:t>
      </w:r>
      <w:r w:rsidR="001B14EA">
        <w:rPr>
          <w:rFonts w:ascii="Arial" w:hAnsi="Arial" w:cs="Arial"/>
          <w:sz w:val="24"/>
          <w:szCs w:val="24"/>
        </w:rPr>
        <w:t>, утвержденн</w:t>
      </w:r>
      <w:r w:rsidR="008C0EEE">
        <w:rPr>
          <w:rFonts w:ascii="Arial" w:hAnsi="Arial" w:cs="Arial"/>
          <w:sz w:val="24"/>
          <w:szCs w:val="24"/>
        </w:rPr>
        <w:t>ое</w:t>
      </w:r>
      <w:r w:rsidR="001B14EA">
        <w:rPr>
          <w:rFonts w:ascii="Arial" w:hAnsi="Arial" w:cs="Arial"/>
          <w:sz w:val="24"/>
          <w:szCs w:val="24"/>
        </w:rPr>
        <w:t xml:space="preserve"> </w:t>
      </w:r>
      <w:r>
        <w:rPr>
          <w:rFonts w:ascii="Arial" w:hAnsi="Arial" w:cs="Arial"/>
          <w:sz w:val="24"/>
          <w:szCs w:val="24"/>
        </w:rPr>
        <w:t>Решение</w:t>
      </w:r>
      <w:r w:rsidR="001B14EA">
        <w:rPr>
          <w:rFonts w:ascii="Arial" w:hAnsi="Arial" w:cs="Arial"/>
          <w:sz w:val="24"/>
          <w:szCs w:val="24"/>
        </w:rPr>
        <w:t>м</w:t>
      </w:r>
      <w:r>
        <w:rPr>
          <w:rFonts w:ascii="Arial" w:hAnsi="Arial" w:cs="Arial"/>
          <w:sz w:val="24"/>
          <w:szCs w:val="24"/>
        </w:rPr>
        <w:t xml:space="preserve"> Думы городского округа Ревда от </w:t>
      </w:r>
      <w:r w:rsidR="00F673D4">
        <w:rPr>
          <w:rFonts w:ascii="Arial" w:hAnsi="Arial" w:cs="Arial"/>
          <w:sz w:val="24"/>
          <w:szCs w:val="24"/>
        </w:rPr>
        <w:t>26.02.2020 года</w:t>
      </w:r>
      <w:r>
        <w:rPr>
          <w:rFonts w:ascii="Arial" w:hAnsi="Arial" w:cs="Arial"/>
          <w:sz w:val="24"/>
          <w:szCs w:val="24"/>
        </w:rPr>
        <w:t xml:space="preserve"> № </w:t>
      </w:r>
      <w:r w:rsidR="00F673D4">
        <w:rPr>
          <w:rFonts w:ascii="Arial" w:hAnsi="Arial" w:cs="Arial"/>
          <w:sz w:val="24"/>
          <w:szCs w:val="24"/>
        </w:rPr>
        <w:t>376</w:t>
      </w:r>
      <w:r>
        <w:rPr>
          <w:rFonts w:ascii="Arial" w:hAnsi="Arial" w:cs="Arial"/>
          <w:sz w:val="24"/>
          <w:szCs w:val="24"/>
        </w:rPr>
        <w:t xml:space="preserve"> </w:t>
      </w:r>
      <w:r>
        <w:rPr>
          <w:rFonts w:ascii="Arial" w:hAnsi="Arial" w:cs="Arial"/>
          <w:color w:val="000000" w:themeColor="text1"/>
          <w:sz w:val="24"/>
          <w:szCs w:val="24"/>
        </w:rPr>
        <w:t>следующ</w:t>
      </w:r>
      <w:r w:rsidR="00816BEE">
        <w:rPr>
          <w:rFonts w:ascii="Arial" w:hAnsi="Arial" w:cs="Arial"/>
          <w:color w:val="000000" w:themeColor="text1"/>
          <w:sz w:val="24"/>
          <w:szCs w:val="24"/>
        </w:rPr>
        <w:t>ие изменения</w:t>
      </w:r>
      <w:r>
        <w:rPr>
          <w:rFonts w:ascii="Arial" w:hAnsi="Arial" w:cs="Arial"/>
          <w:color w:val="000000" w:themeColor="text1"/>
          <w:sz w:val="24"/>
          <w:szCs w:val="24"/>
        </w:rPr>
        <w:t>:</w:t>
      </w:r>
    </w:p>
    <w:p w:rsidR="00816BEE" w:rsidRDefault="003A1263" w:rsidP="00553AB0">
      <w:pPr>
        <w:tabs>
          <w:tab w:val="left" w:pos="1418"/>
        </w:tabs>
        <w:autoSpaceDE w:val="0"/>
        <w:autoSpaceDN w:val="0"/>
        <w:adjustRightInd w:val="0"/>
        <w:spacing w:after="0" w:line="240" w:lineRule="auto"/>
        <w:ind w:left="851"/>
        <w:jc w:val="both"/>
        <w:rPr>
          <w:rFonts w:ascii="Arial" w:hAnsi="Arial" w:cs="Arial"/>
          <w:bCs/>
          <w:color w:val="000000" w:themeColor="text1"/>
          <w:sz w:val="24"/>
          <w:szCs w:val="24"/>
        </w:rPr>
      </w:pPr>
      <w:bookmarkStart w:id="0" w:name="_Hlk150515430"/>
      <w:r w:rsidRPr="00553AB0">
        <w:rPr>
          <w:rFonts w:ascii="Arial" w:hAnsi="Arial" w:cs="Arial"/>
          <w:sz w:val="24"/>
          <w:szCs w:val="24"/>
        </w:rPr>
        <w:t>1.1.</w:t>
      </w:r>
      <w:r>
        <w:t xml:space="preserve"> </w:t>
      </w:r>
      <w:hyperlink r:id="rId7" w:history="1">
        <w:r w:rsidR="00B861D8" w:rsidRPr="00816BEE">
          <w:rPr>
            <w:rFonts w:ascii="Arial" w:hAnsi="Arial" w:cs="Arial"/>
            <w:bCs/>
            <w:color w:val="000000" w:themeColor="text1"/>
            <w:sz w:val="24"/>
            <w:szCs w:val="24"/>
          </w:rPr>
          <w:t>п</w:t>
        </w:r>
      </w:hyperlink>
      <w:r w:rsidR="00B861D8" w:rsidRPr="00816BEE">
        <w:rPr>
          <w:rFonts w:ascii="Arial" w:hAnsi="Arial" w:cs="Arial"/>
          <w:bCs/>
          <w:color w:val="000000" w:themeColor="text1"/>
          <w:sz w:val="24"/>
          <w:szCs w:val="24"/>
        </w:rPr>
        <w:t>ункт</w:t>
      </w:r>
      <w:r w:rsidR="00816BEE" w:rsidRPr="00816BEE">
        <w:rPr>
          <w:rFonts w:ascii="Arial" w:hAnsi="Arial" w:cs="Arial"/>
          <w:bCs/>
          <w:color w:val="000000" w:themeColor="text1"/>
          <w:sz w:val="24"/>
          <w:szCs w:val="24"/>
        </w:rPr>
        <w:t xml:space="preserve"> 1.3 </w:t>
      </w:r>
      <w:r>
        <w:rPr>
          <w:rFonts w:ascii="Arial" w:hAnsi="Arial" w:cs="Arial"/>
          <w:bCs/>
          <w:color w:val="000000" w:themeColor="text1"/>
          <w:sz w:val="24"/>
          <w:szCs w:val="24"/>
        </w:rPr>
        <w:t xml:space="preserve">Главы 1 </w:t>
      </w:r>
      <w:r w:rsidR="00816BEE">
        <w:rPr>
          <w:rFonts w:ascii="Arial" w:hAnsi="Arial" w:cs="Arial"/>
          <w:bCs/>
          <w:color w:val="000000" w:themeColor="text1"/>
          <w:sz w:val="24"/>
          <w:szCs w:val="24"/>
        </w:rPr>
        <w:t>изложить в следующей редакции:</w:t>
      </w:r>
    </w:p>
    <w:bookmarkEnd w:id="0"/>
    <w:p w:rsidR="00816BEE" w:rsidRDefault="002E7805" w:rsidP="00553AB0">
      <w:pPr>
        <w:tabs>
          <w:tab w:val="left" w:pos="1276"/>
          <w:tab w:val="left" w:pos="1418"/>
          <w:tab w:val="left" w:pos="1560"/>
        </w:tabs>
        <w:autoSpaceDE w:val="0"/>
        <w:autoSpaceDN w:val="0"/>
        <w:adjustRightInd w:val="0"/>
        <w:spacing w:after="0" w:line="240" w:lineRule="auto"/>
        <w:ind w:firstLine="851"/>
        <w:jc w:val="both"/>
        <w:rPr>
          <w:rFonts w:ascii="Arial" w:hAnsi="Arial" w:cs="Arial"/>
          <w:bCs/>
          <w:color w:val="000000" w:themeColor="text1"/>
          <w:sz w:val="24"/>
          <w:szCs w:val="24"/>
        </w:rPr>
      </w:pPr>
      <w:r>
        <w:rPr>
          <w:rFonts w:ascii="Arial" w:hAnsi="Arial" w:cs="Arial"/>
          <w:bCs/>
          <w:color w:val="000000" w:themeColor="text1"/>
          <w:sz w:val="24"/>
          <w:szCs w:val="24"/>
        </w:rPr>
        <w:t>«</w:t>
      </w:r>
      <w:r w:rsidR="00816BEE">
        <w:rPr>
          <w:rFonts w:ascii="Arial" w:hAnsi="Arial" w:cs="Arial"/>
          <w:bCs/>
          <w:color w:val="000000" w:themeColor="text1"/>
          <w:sz w:val="24"/>
          <w:szCs w:val="24"/>
        </w:rPr>
        <w:t>1.3.</w:t>
      </w:r>
      <w:r w:rsidR="001D4C23">
        <w:rPr>
          <w:rFonts w:ascii="Arial" w:hAnsi="Arial" w:cs="Arial"/>
          <w:bCs/>
          <w:color w:val="000000" w:themeColor="text1"/>
          <w:sz w:val="24"/>
          <w:szCs w:val="24"/>
        </w:rPr>
        <w:t xml:space="preserve"> </w:t>
      </w:r>
      <w:r w:rsidR="00816BEE" w:rsidRPr="00816BEE">
        <w:rPr>
          <w:rFonts w:ascii="Arial" w:hAnsi="Arial" w:cs="Arial"/>
          <w:bCs/>
          <w:color w:val="000000" w:themeColor="text1"/>
          <w:sz w:val="24"/>
          <w:szCs w:val="24"/>
        </w:rPr>
        <w:t>Староста сельского населенного пункта назначается</w:t>
      </w:r>
      <w:r w:rsidR="001649C5">
        <w:rPr>
          <w:rFonts w:ascii="Arial" w:hAnsi="Arial" w:cs="Arial"/>
          <w:bCs/>
          <w:color w:val="000000" w:themeColor="text1"/>
          <w:sz w:val="24"/>
          <w:szCs w:val="24"/>
        </w:rPr>
        <w:t xml:space="preserve"> решением Думы городского округа Ревда</w:t>
      </w:r>
      <w:r w:rsidR="003A1263">
        <w:rPr>
          <w:rFonts w:ascii="Arial" w:hAnsi="Arial" w:cs="Arial"/>
          <w:bCs/>
          <w:color w:val="000000" w:themeColor="text1"/>
          <w:sz w:val="24"/>
          <w:szCs w:val="24"/>
        </w:rPr>
        <w:t xml:space="preserve"> </w:t>
      </w:r>
      <w:r w:rsidR="00816BEE" w:rsidRPr="00816BEE">
        <w:rPr>
          <w:rFonts w:ascii="Arial" w:hAnsi="Arial" w:cs="Arial"/>
          <w:bCs/>
          <w:color w:val="000000" w:themeColor="text1"/>
          <w:sz w:val="24"/>
          <w:szCs w:val="24"/>
        </w:rPr>
        <w:t>по представлению схода граждан сельского населенного пункта. Староста сельского населенного пункта назначается из числа граждан Российской Федерации, проживающих на территории данного сельского населенного пункта и обладающих активным избирательным правом, либо граждан Российской Федерации, достигших на день представления сходом граждан 18 лет и имеющих в собственности жилое помещение, расположенное на территории данного сельского населенного пункта</w:t>
      </w:r>
      <w:r w:rsidR="003A1263">
        <w:rPr>
          <w:rFonts w:ascii="Arial" w:hAnsi="Arial" w:cs="Arial"/>
          <w:bCs/>
          <w:color w:val="000000" w:themeColor="text1"/>
          <w:sz w:val="24"/>
          <w:szCs w:val="24"/>
        </w:rPr>
        <w:t>.»</w:t>
      </w:r>
      <w:r w:rsidR="00BF0CC5">
        <w:rPr>
          <w:rFonts w:ascii="Arial" w:hAnsi="Arial" w:cs="Arial"/>
          <w:bCs/>
          <w:color w:val="000000" w:themeColor="text1"/>
          <w:sz w:val="24"/>
          <w:szCs w:val="24"/>
        </w:rPr>
        <w:t>.</w:t>
      </w:r>
    </w:p>
    <w:p w:rsidR="001D4C23" w:rsidRDefault="003A1263" w:rsidP="001D4C23">
      <w:pPr>
        <w:tabs>
          <w:tab w:val="left" w:pos="1276"/>
          <w:tab w:val="left" w:pos="1418"/>
        </w:tabs>
        <w:autoSpaceDE w:val="0"/>
        <w:autoSpaceDN w:val="0"/>
        <w:adjustRightInd w:val="0"/>
        <w:spacing w:after="0" w:line="240" w:lineRule="auto"/>
        <w:ind w:left="851"/>
        <w:jc w:val="both"/>
        <w:rPr>
          <w:rFonts w:ascii="Arial" w:hAnsi="Arial" w:cs="Arial"/>
          <w:bCs/>
          <w:color w:val="000000" w:themeColor="text1"/>
          <w:sz w:val="24"/>
          <w:szCs w:val="24"/>
        </w:rPr>
      </w:pPr>
      <w:r>
        <w:rPr>
          <w:rFonts w:ascii="Arial" w:hAnsi="Arial" w:cs="Arial"/>
          <w:bCs/>
          <w:color w:val="000000" w:themeColor="text1"/>
          <w:sz w:val="24"/>
          <w:szCs w:val="24"/>
        </w:rPr>
        <w:t xml:space="preserve">1.2. пункт </w:t>
      </w:r>
      <w:r w:rsidR="00816BEE" w:rsidRPr="00816BEE">
        <w:rPr>
          <w:rFonts w:ascii="Arial" w:hAnsi="Arial" w:cs="Arial"/>
          <w:bCs/>
          <w:color w:val="000000" w:themeColor="text1"/>
          <w:sz w:val="24"/>
          <w:szCs w:val="24"/>
        </w:rPr>
        <w:t>1.6</w:t>
      </w:r>
      <w:r w:rsidR="001D4C23">
        <w:rPr>
          <w:rFonts w:ascii="Arial" w:hAnsi="Arial" w:cs="Arial"/>
          <w:bCs/>
          <w:color w:val="000000" w:themeColor="text1"/>
          <w:sz w:val="24"/>
          <w:szCs w:val="24"/>
        </w:rPr>
        <w:t xml:space="preserve"> </w:t>
      </w:r>
      <w:bookmarkStart w:id="1" w:name="_Hlk150512352"/>
      <w:r>
        <w:rPr>
          <w:rFonts w:ascii="Arial" w:hAnsi="Arial" w:cs="Arial"/>
          <w:bCs/>
          <w:color w:val="000000" w:themeColor="text1"/>
          <w:sz w:val="24"/>
          <w:szCs w:val="24"/>
        </w:rPr>
        <w:t xml:space="preserve">Главы 1 </w:t>
      </w:r>
      <w:r w:rsidR="001D4C23">
        <w:rPr>
          <w:rFonts w:ascii="Arial" w:hAnsi="Arial" w:cs="Arial"/>
          <w:bCs/>
          <w:color w:val="000000" w:themeColor="text1"/>
          <w:sz w:val="24"/>
          <w:szCs w:val="24"/>
        </w:rPr>
        <w:t>изложить в следующей редакции:</w:t>
      </w:r>
      <w:bookmarkEnd w:id="1"/>
    </w:p>
    <w:p w:rsidR="00367DB2" w:rsidRDefault="003A1263" w:rsidP="001D4C23">
      <w:pPr>
        <w:tabs>
          <w:tab w:val="left" w:pos="1276"/>
          <w:tab w:val="left" w:pos="1418"/>
        </w:tabs>
        <w:autoSpaceDE w:val="0"/>
        <w:autoSpaceDN w:val="0"/>
        <w:adjustRightInd w:val="0"/>
        <w:spacing w:after="0" w:line="240" w:lineRule="auto"/>
        <w:ind w:firstLine="851"/>
        <w:jc w:val="both"/>
        <w:rPr>
          <w:rFonts w:ascii="Arial" w:hAnsi="Arial" w:cs="Arial"/>
          <w:bCs/>
          <w:color w:val="000000" w:themeColor="text1"/>
          <w:sz w:val="24"/>
          <w:szCs w:val="24"/>
        </w:rPr>
      </w:pPr>
      <w:r>
        <w:rPr>
          <w:rFonts w:ascii="Arial" w:hAnsi="Arial" w:cs="Arial"/>
          <w:bCs/>
          <w:color w:val="000000" w:themeColor="text1"/>
          <w:sz w:val="24"/>
          <w:szCs w:val="24"/>
        </w:rPr>
        <w:t>«</w:t>
      </w:r>
      <w:r w:rsidR="001D4C23">
        <w:rPr>
          <w:rFonts w:ascii="Arial" w:hAnsi="Arial" w:cs="Arial"/>
          <w:bCs/>
          <w:color w:val="000000" w:themeColor="text1"/>
          <w:sz w:val="24"/>
          <w:szCs w:val="24"/>
        </w:rPr>
        <w:t xml:space="preserve">1.6. </w:t>
      </w:r>
      <w:r w:rsidR="001D4C23" w:rsidRPr="001D4C23">
        <w:rPr>
          <w:rFonts w:ascii="Arial" w:hAnsi="Arial" w:cs="Arial"/>
          <w:bCs/>
          <w:color w:val="000000" w:themeColor="text1"/>
          <w:sz w:val="24"/>
          <w:szCs w:val="24"/>
        </w:rPr>
        <w:t>Староста сельского населенного пункта не является лицом, замещающим государственную должность, должность государственной гражданской службы, муниципальную должность, за исключением муниципальной должности депутата представительного органа муниципального образования, осуществляющего свои полномочия на непостоянной основе, или должность муниципальной службы, не может состоять в трудовых отношениях и иных непосредственно связанных с ними отношениях с органами местного самоуправления.</w:t>
      </w:r>
      <w:r>
        <w:rPr>
          <w:rFonts w:ascii="Arial" w:hAnsi="Arial" w:cs="Arial"/>
          <w:bCs/>
          <w:color w:val="000000" w:themeColor="text1"/>
          <w:sz w:val="24"/>
          <w:szCs w:val="24"/>
        </w:rPr>
        <w:t>»</w:t>
      </w:r>
      <w:r w:rsidR="00BF0CC5">
        <w:rPr>
          <w:rFonts w:ascii="Arial" w:hAnsi="Arial" w:cs="Arial"/>
          <w:bCs/>
          <w:color w:val="000000" w:themeColor="text1"/>
          <w:sz w:val="24"/>
          <w:szCs w:val="24"/>
        </w:rPr>
        <w:t>.</w:t>
      </w:r>
    </w:p>
    <w:p w:rsidR="00E042B8" w:rsidRPr="001D4C23" w:rsidRDefault="003A1263" w:rsidP="001D4C23">
      <w:pPr>
        <w:tabs>
          <w:tab w:val="left" w:pos="1276"/>
          <w:tab w:val="left" w:pos="1418"/>
        </w:tabs>
        <w:autoSpaceDE w:val="0"/>
        <w:autoSpaceDN w:val="0"/>
        <w:adjustRightInd w:val="0"/>
        <w:spacing w:after="0" w:line="240" w:lineRule="auto"/>
        <w:ind w:firstLine="851"/>
        <w:jc w:val="both"/>
        <w:rPr>
          <w:rFonts w:ascii="Arial" w:hAnsi="Arial" w:cs="Arial"/>
          <w:bCs/>
          <w:color w:val="000000" w:themeColor="text1"/>
          <w:sz w:val="24"/>
          <w:szCs w:val="24"/>
        </w:rPr>
      </w:pPr>
      <w:r>
        <w:rPr>
          <w:rFonts w:ascii="Arial" w:hAnsi="Arial" w:cs="Arial"/>
          <w:bCs/>
          <w:color w:val="000000" w:themeColor="text1"/>
          <w:sz w:val="24"/>
          <w:szCs w:val="24"/>
        </w:rPr>
        <w:t>1.3.</w:t>
      </w:r>
      <w:r w:rsidR="00367DB2">
        <w:rPr>
          <w:rFonts w:ascii="Arial" w:hAnsi="Arial" w:cs="Arial"/>
          <w:bCs/>
          <w:color w:val="000000" w:themeColor="text1"/>
          <w:sz w:val="24"/>
          <w:szCs w:val="24"/>
        </w:rPr>
        <w:t xml:space="preserve"> </w:t>
      </w:r>
      <w:r w:rsidR="00816BEE" w:rsidRPr="00816BEE">
        <w:rPr>
          <w:rFonts w:ascii="Arial" w:hAnsi="Arial" w:cs="Arial"/>
          <w:bCs/>
          <w:color w:val="000000" w:themeColor="text1"/>
          <w:sz w:val="24"/>
          <w:szCs w:val="24"/>
        </w:rPr>
        <w:t>п</w:t>
      </w:r>
      <w:r>
        <w:rPr>
          <w:rFonts w:ascii="Arial" w:hAnsi="Arial" w:cs="Arial"/>
          <w:bCs/>
          <w:color w:val="000000" w:themeColor="text1"/>
          <w:sz w:val="24"/>
          <w:szCs w:val="24"/>
        </w:rPr>
        <w:t xml:space="preserve">ункт </w:t>
      </w:r>
      <w:r w:rsidR="00816BEE" w:rsidRPr="00816BEE">
        <w:rPr>
          <w:rFonts w:ascii="Arial" w:hAnsi="Arial" w:cs="Arial"/>
          <w:bCs/>
          <w:color w:val="000000" w:themeColor="text1"/>
          <w:sz w:val="24"/>
          <w:szCs w:val="24"/>
        </w:rPr>
        <w:t>1.7</w:t>
      </w:r>
      <w:r>
        <w:rPr>
          <w:rFonts w:ascii="Arial" w:hAnsi="Arial" w:cs="Arial"/>
          <w:bCs/>
          <w:color w:val="000000" w:themeColor="text1"/>
          <w:sz w:val="24"/>
          <w:szCs w:val="24"/>
        </w:rPr>
        <w:t xml:space="preserve"> Главы 1</w:t>
      </w:r>
      <w:r w:rsidR="00816BEE" w:rsidRPr="00816BEE">
        <w:rPr>
          <w:rFonts w:ascii="Arial" w:hAnsi="Arial" w:cs="Arial"/>
          <w:bCs/>
          <w:color w:val="000000" w:themeColor="text1"/>
          <w:sz w:val="24"/>
          <w:szCs w:val="24"/>
        </w:rPr>
        <w:t xml:space="preserve"> </w:t>
      </w:r>
      <w:r w:rsidR="00367DB2" w:rsidRPr="00367DB2">
        <w:rPr>
          <w:rFonts w:ascii="Arial" w:hAnsi="Arial" w:cs="Arial"/>
          <w:bCs/>
          <w:color w:val="000000" w:themeColor="text1"/>
          <w:sz w:val="24"/>
          <w:szCs w:val="24"/>
        </w:rPr>
        <w:t>изложить в следующей редакции:</w:t>
      </w:r>
    </w:p>
    <w:p w:rsidR="00CA5E82" w:rsidRDefault="003A1263" w:rsidP="00367DB2">
      <w:pPr>
        <w:autoSpaceDE w:val="0"/>
        <w:autoSpaceDN w:val="0"/>
        <w:adjustRightInd w:val="0"/>
        <w:spacing w:after="0" w:line="240" w:lineRule="auto"/>
        <w:jc w:val="both"/>
        <w:rPr>
          <w:rFonts w:ascii="Arial" w:hAnsi="Arial" w:cs="Arial"/>
          <w:sz w:val="24"/>
          <w:szCs w:val="24"/>
        </w:rPr>
      </w:pPr>
      <w:r>
        <w:rPr>
          <w:rFonts w:ascii="Arial" w:hAnsi="Arial" w:cs="Arial"/>
          <w:sz w:val="24"/>
          <w:szCs w:val="24"/>
        </w:rPr>
        <w:t>«1.7.</w:t>
      </w:r>
      <w:r w:rsidR="00816BEE">
        <w:rPr>
          <w:rFonts w:ascii="Arial" w:hAnsi="Arial" w:cs="Arial"/>
          <w:sz w:val="24"/>
          <w:szCs w:val="24"/>
        </w:rPr>
        <w:t xml:space="preserve"> </w:t>
      </w:r>
      <w:r w:rsidR="00CA5E82" w:rsidRPr="00CA5E82">
        <w:rPr>
          <w:rFonts w:ascii="Arial" w:hAnsi="Arial" w:cs="Arial"/>
          <w:sz w:val="24"/>
          <w:szCs w:val="24"/>
        </w:rPr>
        <w:t>Старостой сельского населенного пункта не может быть назначено лицо:</w:t>
      </w:r>
    </w:p>
    <w:p w:rsidR="00367DB2" w:rsidRPr="00367DB2" w:rsidRDefault="00367DB2" w:rsidP="00367DB2">
      <w:pPr>
        <w:autoSpaceDE w:val="0"/>
        <w:autoSpaceDN w:val="0"/>
        <w:adjustRightInd w:val="0"/>
        <w:spacing w:after="0" w:line="240" w:lineRule="auto"/>
        <w:jc w:val="both"/>
        <w:rPr>
          <w:rFonts w:ascii="Arial" w:hAnsi="Arial" w:cs="Arial"/>
          <w:sz w:val="24"/>
          <w:szCs w:val="24"/>
        </w:rPr>
      </w:pPr>
      <w:r w:rsidRPr="00367DB2">
        <w:rPr>
          <w:rFonts w:ascii="Arial" w:hAnsi="Arial" w:cs="Arial"/>
          <w:sz w:val="24"/>
          <w:szCs w:val="24"/>
        </w:rPr>
        <w:lastRenderedPageBreak/>
        <w:t>1) замещающее государственную должность, должность государственной гражданской службы, муниципальную должность, за исключением муниципальной должности депутата представительного органа муниципального образования, осуществляющего свои полномочия на непостоянной основе, или должность муниципальной службы;</w:t>
      </w:r>
    </w:p>
    <w:p w:rsidR="00367DB2" w:rsidRPr="00367DB2" w:rsidRDefault="00367DB2" w:rsidP="00367DB2">
      <w:pPr>
        <w:autoSpaceDE w:val="0"/>
        <w:autoSpaceDN w:val="0"/>
        <w:adjustRightInd w:val="0"/>
        <w:spacing w:after="0" w:line="240" w:lineRule="auto"/>
        <w:jc w:val="both"/>
        <w:rPr>
          <w:rFonts w:ascii="Arial" w:hAnsi="Arial" w:cs="Arial"/>
          <w:sz w:val="24"/>
          <w:szCs w:val="24"/>
        </w:rPr>
      </w:pPr>
      <w:r w:rsidRPr="00367DB2">
        <w:rPr>
          <w:rFonts w:ascii="Arial" w:hAnsi="Arial" w:cs="Arial"/>
          <w:sz w:val="24"/>
          <w:szCs w:val="24"/>
        </w:rPr>
        <w:t>2) признанное судом недееспособным или ограниченно дееспособным;</w:t>
      </w:r>
    </w:p>
    <w:p w:rsidR="00B861D8" w:rsidRDefault="00367DB2" w:rsidP="00367DB2">
      <w:pPr>
        <w:autoSpaceDE w:val="0"/>
        <w:autoSpaceDN w:val="0"/>
        <w:adjustRightInd w:val="0"/>
        <w:spacing w:after="0" w:line="240" w:lineRule="auto"/>
        <w:jc w:val="both"/>
        <w:rPr>
          <w:rFonts w:ascii="Arial" w:hAnsi="Arial" w:cs="Arial"/>
          <w:sz w:val="24"/>
          <w:szCs w:val="24"/>
        </w:rPr>
      </w:pPr>
      <w:r w:rsidRPr="00367DB2">
        <w:rPr>
          <w:rFonts w:ascii="Arial" w:hAnsi="Arial" w:cs="Arial"/>
          <w:sz w:val="24"/>
          <w:szCs w:val="24"/>
        </w:rPr>
        <w:t>3) имеющее непогашенную или неснятую судимость.</w:t>
      </w:r>
      <w:r w:rsidR="00BF0CC5">
        <w:rPr>
          <w:rFonts w:ascii="Arial" w:hAnsi="Arial" w:cs="Arial"/>
          <w:sz w:val="24"/>
          <w:szCs w:val="24"/>
        </w:rPr>
        <w:t>».</w:t>
      </w:r>
    </w:p>
    <w:p w:rsidR="00367DB2" w:rsidRDefault="003A1263" w:rsidP="001D58E2">
      <w:pPr>
        <w:autoSpaceDE w:val="0"/>
        <w:autoSpaceDN w:val="0"/>
        <w:adjustRightInd w:val="0"/>
        <w:spacing w:after="0" w:line="240" w:lineRule="auto"/>
        <w:ind w:firstLine="708"/>
        <w:jc w:val="both"/>
        <w:rPr>
          <w:rFonts w:ascii="Arial" w:hAnsi="Arial" w:cs="Arial"/>
          <w:sz w:val="24"/>
          <w:szCs w:val="24"/>
        </w:rPr>
      </w:pPr>
      <w:r>
        <w:rPr>
          <w:rFonts w:ascii="Arial" w:hAnsi="Arial" w:cs="Arial"/>
          <w:sz w:val="24"/>
          <w:szCs w:val="24"/>
        </w:rPr>
        <w:t xml:space="preserve">1.4. </w:t>
      </w:r>
      <w:r w:rsidR="00367DB2">
        <w:rPr>
          <w:rFonts w:ascii="Arial" w:hAnsi="Arial" w:cs="Arial"/>
          <w:sz w:val="24"/>
          <w:szCs w:val="24"/>
        </w:rPr>
        <w:t>п</w:t>
      </w:r>
      <w:r>
        <w:rPr>
          <w:rFonts w:ascii="Arial" w:hAnsi="Arial" w:cs="Arial"/>
          <w:sz w:val="24"/>
          <w:szCs w:val="24"/>
        </w:rPr>
        <w:t xml:space="preserve">ункт </w:t>
      </w:r>
      <w:r w:rsidR="00367DB2">
        <w:rPr>
          <w:rFonts w:ascii="Arial" w:hAnsi="Arial" w:cs="Arial"/>
          <w:sz w:val="24"/>
          <w:szCs w:val="24"/>
        </w:rPr>
        <w:t xml:space="preserve">1.9 </w:t>
      </w:r>
      <w:r>
        <w:rPr>
          <w:rFonts w:ascii="Arial" w:hAnsi="Arial" w:cs="Arial"/>
          <w:bCs/>
          <w:color w:val="000000" w:themeColor="text1"/>
          <w:sz w:val="24"/>
          <w:szCs w:val="24"/>
        </w:rPr>
        <w:t xml:space="preserve">Главы 1 </w:t>
      </w:r>
      <w:r w:rsidR="00367DB2">
        <w:rPr>
          <w:rFonts w:ascii="Arial" w:hAnsi="Arial" w:cs="Arial"/>
          <w:sz w:val="24"/>
          <w:szCs w:val="24"/>
        </w:rPr>
        <w:t>изложить в следующей редакции:</w:t>
      </w:r>
    </w:p>
    <w:p w:rsidR="00CA5E82" w:rsidRDefault="003A1263" w:rsidP="00367DB2">
      <w:pPr>
        <w:autoSpaceDE w:val="0"/>
        <w:autoSpaceDN w:val="0"/>
        <w:adjustRightInd w:val="0"/>
        <w:spacing w:after="0" w:line="240" w:lineRule="auto"/>
        <w:jc w:val="both"/>
        <w:rPr>
          <w:rFonts w:ascii="Arial" w:hAnsi="Arial" w:cs="Arial"/>
          <w:sz w:val="24"/>
          <w:szCs w:val="24"/>
        </w:rPr>
      </w:pPr>
      <w:r>
        <w:rPr>
          <w:rFonts w:ascii="Arial" w:hAnsi="Arial" w:cs="Arial"/>
          <w:sz w:val="24"/>
          <w:szCs w:val="24"/>
        </w:rPr>
        <w:t>«</w:t>
      </w:r>
      <w:r w:rsidR="00367DB2">
        <w:rPr>
          <w:rFonts w:ascii="Arial" w:hAnsi="Arial" w:cs="Arial"/>
          <w:sz w:val="24"/>
          <w:szCs w:val="24"/>
        </w:rPr>
        <w:t xml:space="preserve">1.9. </w:t>
      </w:r>
      <w:r w:rsidR="00CA5E82" w:rsidRPr="00CA5E82">
        <w:rPr>
          <w:rFonts w:ascii="Arial" w:hAnsi="Arial" w:cs="Arial"/>
          <w:sz w:val="24"/>
          <w:szCs w:val="24"/>
        </w:rPr>
        <w:t>Полномочия старосты сельского населенного пункта прекращаются досрочно решением Думы городского округа Ревда, принятым по представлению схода граждан сельского населенного пункта, а также в случае:</w:t>
      </w:r>
    </w:p>
    <w:p w:rsidR="00367DB2" w:rsidRPr="00367DB2" w:rsidRDefault="00367DB2" w:rsidP="00367DB2">
      <w:pPr>
        <w:autoSpaceDE w:val="0"/>
        <w:autoSpaceDN w:val="0"/>
        <w:adjustRightInd w:val="0"/>
        <w:spacing w:after="0" w:line="240" w:lineRule="auto"/>
        <w:jc w:val="both"/>
        <w:rPr>
          <w:rFonts w:ascii="Arial" w:hAnsi="Arial" w:cs="Arial"/>
          <w:sz w:val="24"/>
          <w:szCs w:val="24"/>
        </w:rPr>
      </w:pPr>
      <w:r w:rsidRPr="00367DB2">
        <w:rPr>
          <w:rFonts w:ascii="Arial" w:hAnsi="Arial" w:cs="Arial"/>
          <w:sz w:val="24"/>
          <w:szCs w:val="24"/>
        </w:rPr>
        <w:t>1) смерти;</w:t>
      </w:r>
    </w:p>
    <w:p w:rsidR="00367DB2" w:rsidRPr="00367DB2" w:rsidRDefault="00367DB2" w:rsidP="00367DB2">
      <w:pPr>
        <w:autoSpaceDE w:val="0"/>
        <w:autoSpaceDN w:val="0"/>
        <w:adjustRightInd w:val="0"/>
        <w:spacing w:after="0" w:line="240" w:lineRule="auto"/>
        <w:jc w:val="both"/>
        <w:rPr>
          <w:rFonts w:ascii="Arial" w:hAnsi="Arial" w:cs="Arial"/>
          <w:sz w:val="24"/>
          <w:szCs w:val="24"/>
        </w:rPr>
      </w:pPr>
      <w:r w:rsidRPr="00367DB2">
        <w:rPr>
          <w:rFonts w:ascii="Arial" w:hAnsi="Arial" w:cs="Arial"/>
          <w:sz w:val="24"/>
          <w:szCs w:val="24"/>
        </w:rPr>
        <w:t>2) отставки по собственному желанию;</w:t>
      </w:r>
    </w:p>
    <w:p w:rsidR="00367DB2" w:rsidRPr="00367DB2" w:rsidRDefault="00367DB2" w:rsidP="00367DB2">
      <w:pPr>
        <w:autoSpaceDE w:val="0"/>
        <w:autoSpaceDN w:val="0"/>
        <w:adjustRightInd w:val="0"/>
        <w:spacing w:after="0" w:line="240" w:lineRule="auto"/>
        <w:jc w:val="both"/>
        <w:rPr>
          <w:rFonts w:ascii="Arial" w:hAnsi="Arial" w:cs="Arial"/>
          <w:sz w:val="24"/>
          <w:szCs w:val="24"/>
        </w:rPr>
      </w:pPr>
      <w:r w:rsidRPr="00367DB2">
        <w:rPr>
          <w:rFonts w:ascii="Arial" w:hAnsi="Arial" w:cs="Arial"/>
          <w:sz w:val="24"/>
          <w:szCs w:val="24"/>
        </w:rPr>
        <w:t>3) признания судом недееспособным или ограниченно дееспособным;</w:t>
      </w:r>
    </w:p>
    <w:p w:rsidR="00367DB2" w:rsidRPr="00367DB2" w:rsidRDefault="00367DB2" w:rsidP="00367DB2">
      <w:pPr>
        <w:autoSpaceDE w:val="0"/>
        <w:autoSpaceDN w:val="0"/>
        <w:adjustRightInd w:val="0"/>
        <w:spacing w:after="0" w:line="240" w:lineRule="auto"/>
        <w:jc w:val="both"/>
        <w:rPr>
          <w:rFonts w:ascii="Arial" w:hAnsi="Arial" w:cs="Arial"/>
          <w:sz w:val="24"/>
          <w:szCs w:val="24"/>
        </w:rPr>
      </w:pPr>
      <w:r w:rsidRPr="00367DB2">
        <w:rPr>
          <w:rFonts w:ascii="Arial" w:hAnsi="Arial" w:cs="Arial"/>
          <w:sz w:val="24"/>
          <w:szCs w:val="24"/>
        </w:rPr>
        <w:t>4) признания судом безвестно отсутствующим или объявления умершим;</w:t>
      </w:r>
    </w:p>
    <w:p w:rsidR="00367DB2" w:rsidRPr="00367DB2" w:rsidRDefault="00367DB2" w:rsidP="00367DB2">
      <w:pPr>
        <w:autoSpaceDE w:val="0"/>
        <w:autoSpaceDN w:val="0"/>
        <w:adjustRightInd w:val="0"/>
        <w:spacing w:after="0" w:line="240" w:lineRule="auto"/>
        <w:jc w:val="both"/>
        <w:rPr>
          <w:rFonts w:ascii="Arial" w:hAnsi="Arial" w:cs="Arial"/>
          <w:sz w:val="24"/>
          <w:szCs w:val="24"/>
        </w:rPr>
      </w:pPr>
      <w:r w:rsidRPr="00367DB2">
        <w:rPr>
          <w:rFonts w:ascii="Arial" w:hAnsi="Arial" w:cs="Arial"/>
          <w:sz w:val="24"/>
          <w:szCs w:val="24"/>
        </w:rPr>
        <w:t>5) вступления в отношении его в законную силу обвинительного приговора суда;</w:t>
      </w:r>
    </w:p>
    <w:p w:rsidR="00367DB2" w:rsidRPr="00367DB2" w:rsidRDefault="00367DB2" w:rsidP="00367DB2">
      <w:pPr>
        <w:autoSpaceDE w:val="0"/>
        <w:autoSpaceDN w:val="0"/>
        <w:adjustRightInd w:val="0"/>
        <w:spacing w:after="0" w:line="240" w:lineRule="auto"/>
        <w:jc w:val="both"/>
        <w:rPr>
          <w:rFonts w:ascii="Arial" w:hAnsi="Arial" w:cs="Arial"/>
          <w:sz w:val="24"/>
          <w:szCs w:val="24"/>
        </w:rPr>
      </w:pPr>
      <w:r w:rsidRPr="00367DB2">
        <w:rPr>
          <w:rFonts w:ascii="Arial" w:hAnsi="Arial" w:cs="Arial"/>
          <w:sz w:val="24"/>
          <w:szCs w:val="24"/>
        </w:rPr>
        <w:t>6) выезда за пределы Российской Федерации на постоянное место жительства;</w:t>
      </w:r>
    </w:p>
    <w:p w:rsidR="00367DB2" w:rsidRPr="00367DB2" w:rsidRDefault="00367DB2" w:rsidP="00367DB2">
      <w:pPr>
        <w:autoSpaceDE w:val="0"/>
        <w:autoSpaceDN w:val="0"/>
        <w:adjustRightInd w:val="0"/>
        <w:spacing w:after="0" w:line="240" w:lineRule="auto"/>
        <w:jc w:val="both"/>
        <w:rPr>
          <w:rFonts w:ascii="Arial" w:hAnsi="Arial" w:cs="Arial"/>
          <w:sz w:val="24"/>
          <w:szCs w:val="24"/>
        </w:rPr>
      </w:pPr>
      <w:r w:rsidRPr="00367DB2">
        <w:rPr>
          <w:rFonts w:ascii="Arial" w:hAnsi="Arial" w:cs="Arial"/>
          <w:sz w:val="24"/>
          <w:szCs w:val="24"/>
        </w:rPr>
        <w:t>7)</w:t>
      </w:r>
      <w:r w:rsidR="00BF0CC5">
        <w:rPr>
          <w:rFonts w:ascii="Arial" w:hAnsi="Arial" w:cs="Arial"/>
          <w:sz w:val="24"/>
          <w:szCs w:val="24"/>
        </w:rPr>
        <w:t xml:space="preserve"> </w:t>
      </w:r>
      <w:r w:rsidRPr="00367DB2">
        <w:rPr>
          <w:rFonts w:ascii="Arial" w:hAnsi="Arial" w:cs="Arial"/>
          <w:sz w:val="24"/>
          <w:szCs w:val="24"/>
        </w:rPr>
        <w:t>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367DB2" w:rsidRPr="00367DB2" w:rsidRDefault="00367DB2" w:rsidP="00367DB2">
      <w:pPr>
        <w:autoSpaceDE w:val="0"/>
        <w:autoSpaceDN w:val="0"/>
        <w:adjustRightInd w:val="0"/>
        <w:spacing w:after="0" w:line="240" w:lineRule="auto"/>
        <w:jc w:val="both"/>
        <w:rPr>
          <w:rFonts w:ascii="Arial" w:hAnsi="Arial" w:cs="Arial"/>
          <w:sz w:val="24"/>
          <w:szCs w:val="24"/>
        </w:rPr>
      </w:pPr>
      <w:r w:rsidRPr="00367DB2">
        <w:rPr>
          <w:rFonts w:ascii="Arial" w:hAnsi="Arial" w:cs="Arial"/>
          <w:sz w:val="24"/>
          <w:szCs w:val="24"/>
        </w:rPr>
        <w:t>8)</w:t>
      </w:r>
      <w:r w:rsidR="003E7C62">
        <w:rPr>
          <w:rFonts w:ascii="Arial" w:hAnsi="Arial" w:cs="Arial"/>
          <w:sz w:val="24"/>
          <w:szCs w:val="24"/>
        </w:rPr>
        <w:t xml:space="preserve"> </w:t>
      </w:r>
      <w:r w:rsidRPr="00367DB2">
        <w:rPr>
          <w:rFonts w:ascii="Arial" w:hAnsi="Arial" w:cs="Arial"/>
          <w:sz w:val="24"/>
          <w:szCs w:val="24"/>
        </w:rPr>
        <w:t xml:space="preserve"> отзыва избирателями;</w:t>
      </w:r>
    </w:p>
    <w:p w:rsidR="00367DB2" w:rsidRPr="00367DB2" w:rsidRDefault="00367DB2" w:rsidP="00367DB2">
      <w:pPr>
        <w:autoSpaceDE w:val="0"/>
        <w:autoSpaceDN w:val="0"/>
        <w:adjustRightInd w:val="0"/>
        <w:spacing w:after="0" w:line="240" w:lineRule="auto"/>
        <w:jc w:val="both"/>
        <w:rPr>
          <w:rFonts w:ascii="Arial" w:hAnsi="Arial" w:cs="Arial"/>
          <w:sz w:val="24"/>
          <w:szCs w:val="24"/>
        </w:rPr>
      </w:pPr>
      <w:r w:rsidRPr="00367DB2">
        <w:rPr>
          <w:rFonts w:ascii="Arial" w:hAnsi="Arial" w:cs="Arial"/>
          <w:sz w:val="24"/>
          <w:szCs w:val="24"/>
        </w:rPr>
        <w:t>9) досрочного прекращения полномочий соответствующего органа местного самоуправления;</w:t>
      </w:r>
    </w:p>
    <w:p w:rsidR="00367DB2" w:rsidRPr="00367DB2" w:rsidRDefault="00367DB2" w:rsidP="00367DB2">
      <w:pPr>
        <w:autoSpaceDE w:val="0"/>
        <w:autoSpaceDN w:val="0"/>
        <w:adjustRightInd w:val="0"/>
        <w:spacing w:after="0" w:line="240" w:lineRule="auto"/>
        <w:jc w:val="both"/>
        <w:rPr>
          <w:rFonts w:ascii="Arial" w:hAnsi="Arial" w:cs="Arial"/>
          <w:sz w:val="24"/>
          <w:szCs w:val="24"/>
        </w:rPr>
      </w:pPr>
      <w:r w:rsidRPr="00367DB2">
        <w:rPr>
          <w:rFonts w:ascii="Arial" w:hAnsi="Arial" w:cs="Arial"/>
          <w:sz w:val="24"/>
          <w:szCs w:val="24"/>
        </w:rPr>
        <w:t>9.1)</w:t>
      </w:r>
      <w:r w:rsidR="003E7C62">
        <w:rPr>
          <w:rFonts w:ascii="Arial" w:hAnsi="Arial" w:cs="Arial"/>
          <w:sz w:val="24"/>
          <w:szCs w:val="24"/>
        </w:rPr>
        <w:t xml:space="preserve"> </w:t>
      </w:r>
      <w:r w:rsidRPr="00367DB2">
        <w:rPr>
          <w:rFonts w:ascii="Arial" w:hAnsi="Arial" w:cs="Arial"/>
          <w:sz w:val="24"/>
          <w:szCs w:val="24"/>
        </w:rPr>
        <w:t>призыва на военную службу или направления на заменяющую ее альтернативную гражданскую службу;</w:t>
      </w:r>
    </w:p>
    <w:p w:rsidR="00367DB2" w:rsidRPr="00367DB2" w:rsidRDefault="00367DB2" w:rsidP="00367DB2">
      <w:pPr>
        <w:autoSpaceDE w:val="0"/>
        <w:autoSpaceDN w:val="0"/>
        <w:adjustRightInd w:val="0"/>
        <w:spacing w:after="0" w:line="240" w:lineRule="auto"/>
        <w:jc w:val="both"/>
        <w:rPr>
          <w:rFonts w:ascii="Arial" w:hAnsi="Arial" w:cs="Arial"/>
          <w:sz w:val="24"/>
          <w:szCs w:val="24"/>
        </w:rPr>
      </w:pPr>
      <w:r w:rsidRPr="00367DB2">
        <w:rPr>
          <w:rFonts w:ascii="Arial" w:hAnsi="Arial" w:cs="Arial"/>
          <w:sz w:val="24"/>
          <w:szCs w:val="24"/>
        </w:rPr>
        <w:t>10) в иных случаях, установленных Федеральным законом</w:t>
      </w:r>
      <w:r w:rsidR="00CA5E82">
        <w:rPr>
          <w:rFonts w:ascii="Arial" w:hAnsi="Arial" w:cs="Arial"/>
          <w:sz w:val="24"/>
          <w:szCs w:val="24"/>
        </w:rPr>
        <w:t xml:space="preserve"> Российской </w:t>
      </w:r>
      <w:r w:rsidR="00AE126C">
        <w:rPr>
          <w:rFonts w:ascii="Arial" w:hAnsi="Arial" w:cs="Arial"/>
          <w:sz w:val="24"/>
          <w:szCs w:val="24"/>
        </w:rPr>
        <w:t>Федераци</w:t>
      </w:r>
      <w:r w:rsidR="00AE126C" w:rsidRPr="00367DB2">
        <w:rPr>
          <w:rFonts w:ascii="Arial" w:hAnsi="Arial" w:cs="Arial"/>
          <w:sz w:val="24"/>
          <w:szCs w:val="24"/>
        </w:rPr>
        <w:t>и</w:t>
      </w:r>
      <w:r w:rsidR="00AE126C">
        <w:rPr>
          <w:rFonts w:ascii="Arial" w:hAnsi="Arial" w:cs="Arial"/>
          <w:sz w:val="24"/>
          <w:szCs w:val="24"/>
        </w:rPr>
        <w:t xml:space="preserve"> и</w:t>
      </w:r>
      <w:r w:rsidR="00CA5E82">
        <w:rPr>
          <w:rFonts w:ascii="Arial" w:hAnsi="Arial" w:cs="Arial"/>
          <w:sz w:val="24"/>
          <w:szCs w:val="24"/>
        </w:rPr>
        <w:t xml:space="preserve"> </w:t>
      </w:r>
      <w:r w:rsidRPr="00367DB2">
        <w:rPr>
          <w:rFonts w:ascii="Arial" w:hAnsi="Arial" w:cs="Arial"/>
          <w:sz w:val="24"/>
          <w:szCs w:val="24"/>
        </w:rPr>
        <w:t>иными федеральными законами.</w:t>
      </w:r>
      <w:r w:rsidR="003A1263">
        <w:rPr>
          <w:rFonts w:ascii="Arial" w:hAnsi="Arial" w:cs="Arial"/>
          <w:sz w:val="24"/>
          <w:szCs w:val="24"/>
        </w:rPr>
        <w:t>»</w:t>
      </w:r>
      <w:r w:rsidR="00BF0CC5">
        <w:rPr>
          <w:rFonts w:ascii="Arial" w:hAnsi="Arial" w:cs="Arial"/>
          <w:sz w:val="24"/>
          <w:szCs w:val="24"/>
        </w:rPr>
        <w:t>.</w:t>
      </w:r>
    </w:p>
    <w:p w:rsidR="003E7C62" w:rsidRPr="003E7C62" w:rsidRDefault="003E7C62" w:rsidP="001D58E2">
      <w:pPr>
        <w:autoSpaceDE w:val="0"/>
        <w:autoSpaceDN w:val="0"/>
        <w:adjustRightInd w:val="0"/>
        <w:spacing w:after="0" w:line="240" w:lineRule="auto"/>
        <w:ind w:firstLine="708"/>
        <w:jc w:val="both"/>
        <w:rPr>
          <w:rFonts w:ascii="Arial" w:hAnsi="Arial" w:cs="Arial"/>
          <w:sz w:val="24"/>
          <w:szCs w:val="24"/>
        </w:rPr>
      </w:pPr>
      <w:r>
        <w:rPr>
          <w:rFonts w:ascii="Arial" w:hAnsi="Arial" w:cs="Arial"/>
          <w:sz w:val="24"/>
          <w:szCs w:val="24"/>
        </w:rPr>
        <w:t>1.</w:t>
      </w:r>
      <w:r w:rsidR="003A1263">
        <w:rPr>
          <w:rFonts w:ascii="Arial" w:hAnsi="Arial" w:cs="Arial"/>
          <w:sz w:val="24"/>
          <w:szCs w:val="24"/>
        </w:rPr>
        <w:t>5</w:t>
      </w:r>
      <w:r>
        <w:rPr>
          <w:rFonts w:ascii="Arial" w:hAnsi="Arial" w:cs="Arial"/>
          <w:sz w:val="24"/>
          <w:szCs w:val="24"/>
        </w:rPr>
        <w:t xml:space="preserve">. </w:t>
      </w:r>
      <w:r w:rsidR="009A67E8">
        <w:rPr>
          <w:rFonts w:ascii="Arial" w:hAnsi="Arial" w:cs="Arial"/>
          <w:sz w:val="24"/>
          <w:szCs w:val="24"/>
        </w:rPr>
        <w:t xml:space="preserve">п.п.3 </w:t>
      </w:r>
      <w:r w:rsidR="009A67E8" w:rsidRPr="003E7C62">
        <w:rPr>
          <w:rFonts w:ascii="Arial" w:hAnsi="Arial" w:cs="Arial"/>
          <w:sz w:val="24"/>
          <w:szCs w:val="24"/>
        </w:rPr>
        <w:t xml:space="preserve">п </w:t>
      </w:r>
      <w:r w:rsidR="009A67E8">
        <w:rPr>
          <w:rFonts w:ascii="Arial" w:hAnsi="Arial" w:cs="Arial"/>
          <w:sz w:val="24"/>
          <w:szCs w:val="24"/>
        </w:rPr>
        <w:t>2.2</w:t>
      </w:r>
      <w:r w:rsidR="009A67E8" w:rsidRPr="003E7C62">
        <w:rPr>
          <w:rFonts w:ascii="Arial" w:hAnsi="Arial" w:cs="Arial"/>
          <w:sz w:val="24"/>
          <w:szCs w:val="24"/>
        </w:rPr>
        <w:t xml:space="preserve"> </w:t>
      </w:r>
      <w:r w:rsidRPr="003E7C62">
        <w:rPr>
          <w:rFonts w:ascii="Arial" w:hAnsi="Arial" w:cs="Arial"/>
          <w:sz w:val="24"/>
          <w:szCs w:val="24"/>
        </w:rPr>
        <w:t>Глав</w:t>
      </w:r>
      <w:r w:rsidR="009A67E8">
        <w:rPr>
          <w:rFonts w:ascii="Arial" w:hAnsi="Arial" w:cs="Arial"/>
          <w:sz w:val="24"/>
          <w:szCs w:val="24"/>
        </w:rPr>
        <w:t>ы</w:t>
      </w:r>
      <w:r w:rsidRPr="003E7C62">
        <w:rPr>
          <w:rFonts w:ascii="Arial" w:hAnsi="Arial" w:cs="Arial"/>
          <w:sz w:val="24"/>
          <w:szCs w:val="24"/>
        </w:rPr>
        <w:t xml:space="preserve"> </w:t>
      </w:r>
      <w:r>
        <w:rPr>
          <w:rFonts w:ascii="Arial" w:hAnsi="Arial" w:cs="Arial"/>
          <w:sz w:val="24"/>
          <w:szCs w:val="24"/>
        </w:rPr>
        <w:t>2</w:t>
      </w:r>
      <w:r w:rsidR="009A67E8">
        <w:rPr>
          <w:rFonts w:ascii="Arial" w:hAnsi="Arial" w:cs="Arial"/>
          <w:sz w:val="24"/>
          <w:szCs w:val="24"/>
        </w:rPr>
        <w:t xml:space="preserve"> </w:t>
      </w:r>
      <w:r w:rsidR="009A67E8" w:rsidRPr="003E7C62">
        <w:rPr>
          <w:rFonts w:ascii="Arial" w:hAnsi="Arial" w:cs="Arial"/>
          <w:sz w:val="24"/>
          <w:szCs w:val="24"/>
        </w:rPr>
        <w:t>изложить в следующей редакции:</w:t>
      </w:r>
    </w:p>
    <w:p w:rsidR="003E7C62" w:rsidRDefault="009A67E8" w:rsidP="003E7C62">
      <w:pPr>
        <w:autoSpaceDE w:val="0"/>
        <w:autoSpaceDN w:val="0"/>
        <w:adjustRightInd w:val="0"/>
        <w:spacing w:after="0" w:line="240" w:lineRule="auto"/>
        <w:jc w:val="both"/>
        <w:rPr>
          <w:rFonts w:ascii="Arial" w:hAnsi="Arial" w:cs="Arial"/>
          <w:sz w:val="24"/>
          <w:szCs w:val="24"/>
        </w:rPr>
      </w:pPr>
      <w:r>
        <w:rPr>
          <w:rFonts w:ascii="Arial" w:hAnsi="Arial" w:cs="Arial"/>
          <w:sz w:val="24"/>
          <w:szCs w:val="24"/>
        </w:rPr>
        <w:t>«</w:t>
      </w:r>
      <w:r w:rsidR="003E7C62">
        <w:rPr>
          <w:rFonts w:ascii="Arial" w:hAnsi="Arial" w:cs="Arial"/>
          <w:sz w:val="24"/>
          <w:szCs w:val="24"/>
        </w:rPr>
        <w:t>3</w:t>
      </w:r>
      <w:r>
        <w:rPr>
          <w:rFonts w:ascii="Arial" w:hAnsi="Arial" w:cs="Arial"/>
          <w:sz w:val="24"/>
          <w:szCs w:val="24"/>
        </w:rPr>
        <w:t>)</w:t>
      </w:r>
      <w:r w:rsidR="003E7C62">
        <w:rPr>
          <w:rFonts w:ascii="Arial" w:hAnsi="Arial" w:cs="Arial"/>
          <w:sz w:val="24"/>
          <w:szCs w:val="24"/>
        </w:rPr>
        <w:t xml:space="preserve"> </w:t>
      </w:r>
      <w:r w:rsidR="003E7C62" w:rsidRPr="003E7C62">
        <w:rPr>
          <w:rFonts w:ascii="Arial" w:hAnsi="Arial" w:cs="Arial"/>
          <w:sz w:val="24"/>
          <w:szCs w:val="24"/>
        </w:rPr>
        <w:t xml:space="preserve">принимать участие в осуществлении </w:t>
      </w:r>
      <w:r w:rsidR="003E7C62">
        <w:rPr>
          <w:rFonts w:ascii="Arial" w:hAnsi="Arial" w:cs="Arial"/>
          <w:sz w:val="24"/>
          <w:szCs w:val="24"/>
        </w:rPr>
        <w:t xml:space="preserve">на территории сельского населенного пункта муниципального </w:t>
      </w:r>
      <w:r w:rsidR="003E7C62" w:rsidRPr="003E7C62">
        <w:rPr>
          <w:rFonts w:ascii="Arial" w:hAnsi="Arial" w:cs="Arial"/>
          <w:sz w:val="24"/>
          <w:szCs w:val="24"/>
        </w:rPr>
        <w:t>контроля</w:t>
      </w:r>
      <w:r w:rsidR="003E7C62">
        <w:rPr>
          <w:rFonts w:ascii="Arial" w:hAnsi="Arial" w:cs="Arial"/>
          <w:sz w:val="24"/>
          <w:szCs w:val="24"/>
        </w:rPr>
        <w:t xml:space="preserve"> в сфере благоустройства, а также в организации</w:t>
      </w:r>
      <w:r w:rsidR="003E7C62" w:rsidRPr="003E7C62">
        <w:rPr>
          <w:rFonts w:ascii="Arial" w:hAnsi="Arial" w:cs="Arial"/>
          <w:sz w:val="24"/>
          <w:szCs w:val="24"/>
        </w:rPr>
        <w:t xml:space="preserve"> благоустройства территории сельского населенного пункта</w:t>
      </w:r>
      <w:r w:rsidR="003E7C62">
        <w:rPr>
          <w:rFonts w:ascii="Arial" w:hAnsi="Arial" w:cs="Arial"/>
          <w:sz w:val="24"/>
          <w:szCs w:val="24"/>
        </w:rPr>
        <w:t xml:space="preserve"> в соответствии с</w:t>
      </w:r>
      <w:r w:rsidR="003E7C62" w:rsidRPr="003E7C62">
        <w:rPr>
          <w:rFonts w:ascii="Arial" w:hAnsi="Arial" w:cs="Arial"/>
          <w:sz w:val="24"/>
          <w:szCs w:val="24"/>
        </w:rPr>
        <w:t xml:space="preserve"> правилами</w:t>
      </w:r>
      <w:r w:rsidR="003E7C62">
        <w:rPr>
          <w:rFonts w:ascii="Arial" w:hAnsi="Arial" w:cs="Arial"/>
          <w:sz w:val="24"/>
          <w:szCs w:val="24"/>
        </w:rPr>
        <w:t xml:space="preserve"> благоустройства территории городского округа Ревда</w:t>
      </w:r>
      <w:r w:rsidR="003E7C62" w:rsidRPr="003E7C62">
        <w:rPr>
          <w:rFonts w:ascii="Arial" w:hAnsi="Arial" w:cs="Arial"/>
          <w:sz w:val="24"/>
          <w:szCs w:val="24"/>
        </w:rPr>
        <w:t>;</w:t>
      </w:r>
    </w:p>
    <w:p w:rsidR="003E7C62" w:rsidRDefault="003E7C62" w:rsidP="001D58E2">
      <w:pPr>
        <w:autoSpaceDE w:val="0"/>
        <w:autoSpaceDN w:val="0"/>
        <w:adjustRightInd w:val="0"/>
        <w:spacing w:after="0" w:line="240" w:lineRule="auto"/>
        <w:ind w:firstLine="708"/>
        <w:jc w:val="both"/>
        <w:rPr>
          <w:rFonts w:ascii="Arial" w:hAnsi="Arial" w:cs="Arial"/>
          <w:sz w:val="24"/>
          <w:szCs w:val="24"/>
        </w:rPr>
      </w:pPr>
      <w:r>
        <w:rPr>
          <w:rFonts w:ascii="Arial" w:hAnsi="Arial" w:cs="Arial"/>
          <w:sz w:val="24"/>
          <w:szCs w:val="24"/>
        </w:rPr>
        <w:t>1.</w:t>
      </w:r>
      <w:r w:rsidR="002C5CE1">
        <w:rPr>
          <w:rFonts w:ascii="Arial" w:hAnsi="Arial" w:cs="Arial"/>
          <w:sz w:val="24"/>
          <w:szCs w:val="24"/>
        </w:rPr>
        <w:t>6</w:t>
      </w:r>
      <w:r>
        <w:rPr>
          <w:rFonts w:ascii="Arial" w:hAnsi="Arial" w:cs="Arial"/>
          <w:sz w:val="24"/>
          <w:szCs w:val="24"/>
        </w:rPr>
        <w:t>. В тексте Положения слова «староста»</w:t>
      </w:r>
      <w:r w:rsidR="001D58E2">
        <w:rPr>
          <w:rFonts w:ascii="Arial" w:hAnsi="Arial" w:cs="Arial"/>
          <w:sz w:val="24"/>
          <w:szCs w:val="24"/>
        </w:rPr>
        <w:t xml:space="preserve"> </w:t>
      </w:r>
      <w:r>
        <w:rPr>
          <w:rFonts w:ascii="Arial" w:hAnsi="Arial" w:cs="Arial"/>
          <w:sz w:val="24"/>
          <w:szCs w:val="24"/>
        </w:rPr>
        <w:t>заменить словами «староста сельского населенного пункта» в соответствующих падежах.</w:t>
      </w:r>
    </w:p>
    <w:p w:rsidR="00026B76" w:rsidRDefault="003E7C62" w:rsidP="001D58E2">
      <w:pPr>
        <w:autoSpaceDE w:val="0"/>
        <w:autoSpaceDN w:val="0"/>
        <w:adjustRightInd w:val="0"/>
        <w:spacing w:after="0" w:line="240" w:lineRule="auto"/>
        <w:ind w:firstLine="708"/>
        <w:jc w:val="both"/>
        <w:rPr>
          <w:rFonts w:ascii="Arial" w:hAnsi="Arial" w:cs="Arial"/>
          <w:sz w:val="24"/>
          <w:szCs w:val="24"/>
        </w:rPr>
      </w:pPr>
      <w:r>
        <w:rPr>
          <w:rFonts w:ascii="Arial" w:hAnsi="Arial" w:cs="Arial"/>
          <w:sz w:val="24"/>
          <w:szCs w:val="24"/>
        </w:rPr>
        <w:t>1.</w:t>
      </w:r>
      <w:r w:rsidR="002C5CE1">
        <w:rPr>
          <w:rFonts w:ascii="Arial" w:hAnsi="Arial" w:cs="Arial"/>
          <w:sz w:val="24"/>
          <w:szCs w:val="24"/>
        </w:rPr>
        <w:t>7</w:t>
      </w:r>
      <w:r>
        <w:rPr>
          <w:rFonts w:ascii="Arial" w:hAnsi="Arial" w:cs="Arial"/>
          <w:sz w:val="24"/>
          <w:szCs w:val="24"/>
        </w:rPr>
        <w:t>.</w:t>
      </w:r>
      <w:r w:rsidR="00010CF6">
        <w:rPr>
          <w:rFonts w:ascii="Arial" w:hAnsi="Arial" w:cs="Arial"/>
          <w:sz w:val="24"/>
          <w:szCs w:val="24"/>
        </w:rPr>
        <w:t xml:space="preserve"> </w:t>
      </w:r>
      <w:bookmarkStart w:id="2" w:name="_GoBack"/>
      <w:bookmarkEnd w:id="2"/>
      <w:r w:rsidR="00026B76">
        <w:rPr>
          <w:rFonts w:ascii="Arial" w:hAnsi="Arial" w:cs="Arial"/>
          <w:sz w:val="24"/>
          <w:szCs w:val="24"/>
        </w:rPr>
        <w:t xml:space="preserve">В Главе 5 </w:t>
      </w:r>
      <w:r>
        <w:rPr>
          <w:rFonts w:ascii="Arial" w:hAnsi="Arial" w:cs="Arial"/>
          <w:sz w:val="24"/>
          <w:szCs w:val="24"/>
        </w:rPr>
        <w:t>п.5.3.</w:t>
      </w:r>
      <w:r w:rsidR="00026B76">
        <w:rPr>
          <w:rFonts w:ascii="Arial" w:hAnsi="Arial" w:cs="Arial"/>
          <w:sz w:val="24"/>
          <w:szCs w:val="24"/>
        </w:rPr>
        <w:t xml:space="preserve"> Положения слова «расходов за деятельность» заменить сл</w:t>
      </w:r>
      <w:r w:rsidR="001649C5">
        <w:rPr>
          <w:rFonts w:ascii="Arial" w:hAnsi="Arial" w:cs="Arial"/>
          <w:sz w:val="24"/>
          <w:szCs w:val="24"/>
        </w:rPr>
        <w:t>овами «расходов за деятельность согласно</w:t>
      </w:r>
      <w:r>
        <w:rPr>
          <w:rFonts w:ascii="Arial" w:hAnsi="Arial" w:cs="Arial"/>
          <w:sz w:val="24"/>
          <w:szCs w:val="24"/>
        </w:rPr>
        <w:t xml:space="preserve"> </w:t>
      </w:r>
      <w:r w:rsidR="001649C5">
        <w:rPr>
          <w:rFonts w:ascii="Arial" w:hAnsi="Arial" w:cs="Arial"/>
          <w:sz w:val="24"/>
          <w:szCs w:val="24"/>
        </w:rPr>
        <w:t>Приложению</w:t>
      </w:r>
      <w:r w:rsidR="00026B76">
        <w:rPr>
          <w:rFonts w:ascii="Arial" w:hAnsi="Arial" w:cs="Arial"/>
          <w:sz w:val="24"/>
          <w:szCs w:val="24"/>
        </w:rPr>
        <w:t xml:space="preserve"> № 4</w:t>
      </w:r>
      <w:r w:rsidR="001649C5">
        <w:rPr>
          <w:rFonts w:ascii="Arial" w:hAnsi="Arial" w:cs="Arial"/>
          <w:sz w:val="24"/>
          <w:szCs w:val="24"/>
        </w:rPr>
        <w:t>»</w:t>
      </w:r>
      <w:r w:rsidR="001D58E2">
        <w:rPr>
          <w:rFonts w:ascii="Arial" w:hAnsi="Arial" w:cs="Arial"/>
          <w:sz w:val="24"/>
          <w:szCs w:val="24"/>
        </w:rPr>
        <w:t>.</w:t>
      </w:r>
    </w:p>
    <w:p w:rsidR="00026B76" w:rsidRDefault="00026B76" w:rsidP="001D58E2">
      <w:pPr>
        <w:autoSpaceDE w:val="0"/>
        <w:autoSpaceDN w:val="0"/>
        <w:adjustRightInd w:val="0"/>
        <w:spacing w:after="0" w:line="240" w:lineRule="auto"/>
        <w:ind w:firstLine="708"/>
        <w:jc w:val="both"/>
        <w:rPr>
          <w:rFonts w:ascii="Arial" w:hAnsi="Arial" w:cs="Arial"/>
          <w:sz w:val="24"/>
          <w:szCs w:val="24"/>
        </w:rPr>
      </w:pPr>
      <w:r>
        <w:rPr>
          <w:rFonts w:ascii="Arial" w:hAnsi="Arial" w:cs="Arial"/>
          <w:sz w:val="24"/>
          <w:szCs w:val="24"/>
        </w:rPr>
        <w:t>1.</w:t>
      </w:r>
      <w:r w:rsidR="002C5CE1">
        <w:rPr>
          <w:rFonts w:ascii="Arial" w:hAnsi="Arial" w:cs="Arial"/>
          <w:sz w:val="24"/>
          <w:szCs w:val="24"/>
        </w:rPr>
        <w:t>8</w:t>
      </w:r>
      <w:r>
        <w:rPr>
          <w:rFonts w:ascii="Arial" w:hAnsi="Arial" w:cs="Arial"/>
          <w:sz w:val="24"/>
          <w:szCs w:val="24"/>
        </w:rPr>
        <w:t>. В приложении №</w:t>
      </w:r>
      <w:r w:rsidR="00A17CD3">
        <w:rPr>
          <w:rFonts w:ascii="Arial" w:hAnsi="Arial" w:cs="Arial"/>
          <w:sz w:val="24"/>
          <w:szCs w:val="24"/>
        </w:rPr>
        <w:t xml:space="preserve"> </w:t>
      </w:r>
      <w:r>
        <w:rPr>
          <w:rFonts w:ascii="Arial" w:hAnsi="Arial" w:cs="Arial"/>
          <w:sz w:val="24"/>
          <w:szCs w:val="24"/>
        </w:rPr>
        <w:t xml:space="preserve">4 к Положению слова «вознаграждения, связанных» </w:t>
      </w:r>
      <w:r w:rsidR="009A67E8">
        <w:rPr>
          <w:rFonts w:ascii="Arial" w:hAnsi="Arial" w:cs="Arial"/>
          <w:sz w:val="24"/>
          <w:szCs w:val="24"/>
        </w:rPr>
        <w:t xml:space="preserve">заменить </w:t>
      </w:r>
      <w:r>
        <w:rPr>
          <w:rFonts w:ascii="Arial" w:hAnsi="Arial" w:cs="Arial"/>
          <w:sz w:val="24"/>
          <w:szCs w:val="24"/>
        </w:rPr>
        <w:t>словами «возмещения (компенсации) расходов за деятельность, связанную»</w:t>
      </w:r>
      <w:r w:rsidR="00581CDB">
        <w:rPr>
          <w:rFonts w:ascii="Arial" w:hAnsi="Arial" w:cs="Arial"/>
          <w:sz w:val="24"/>
          <w:szCs w:val="24"/>
        </w:rPr>
        <w:t>.</w:t>
      </w:r>
    </w:p>
    <w:p w:rsidR="00026B76" w:rsidRDefault="00026B76" w:rsidP="001D58E2">
      <w:pPr>
        <w:autoSpaceDE w:val="0"/>
        <w:autoSpaceDN w:val="0"/>
        <w:adjustRightInd w:val="0"/>
        <w:spacing w:after="0" w:line="240" w:lineRule="auto"/>
        <w:ind w:firstLine="708"/>
        <w:jc w:val="both"/>
        <w:rPr>
          <w:rFonts w:ascii="Arial" w:hAnsi="Arial" w:cs="Arial"/>
          <w:sz w:val="24"/>
          <w:szCs w:val="24"/>
        </w:rPr>
      </w:pPr>
      <w:r>
        <w:rPr>
          <w:rFonts w:ascii="Arial" w:hAnsi="Arial" w:cs="Arial"/>
          <w:sz w:val="24"/>
          <w:szCs w:val="24"/>
        </w:rPr>
        <w:t>1.</w:t>
      </w:r>
      <w:r w:rsidR="002C5CE1">
        <w:rPr>
          <w:rFonts w:ascii="Arial" w:hAnsi="Arial" w:cs="Arial"/>
          <w:sz w:val="24"/>
          <w:szCs w:val="24"/>
        </w:rPr>
        <w:t>9</w:t>
      </w:r>
      <w:r>
        <w:rPr>
          <w:rFonts w:ascii="Arial" w:hAnsi="Arial" w:cs="Arial"/>
          <w:sz w:val="24"/>
          <w:szCs w:val="24"/>
        </w:rPr>
        <w:t>. В п</w:t>
      </w:r>
      <w:r w:rsidRPr="00026B76">
        <w:rPr>
          <w:rFonts w:ascii="Arial" w:hAnsi="Arial" w:cs="Arial"/>
          <w:sz w:val="24"/>
          <w:szCs w:val="24"/>
        </w:rPr>
        <w:t>риложен</w:t>
      </w:r>
      <w:r w:rsidR="009A67E8">
        <w:rPr>
          <w:rFonts w:ascii="Arial" w:hAnsi="Arial" w:cs="Arial"/>
          <w:sz w:val="24"/>
          <w:szCs w:val="24"/>
        </w:rPr>
        <w:t>ии</w:t>
      </w:r>
      <w:r w:rsidRPr="00026B76">
        <w:rPr>
          <w:rFonts w:ascii="Arial" w:hAnsi="Arial" w:cs="Arial"/>
          <w:sz w:val="24"/>
          <w:szCs w:val="24"/>
        </w:rPr>
        <w:t xml:space="preserve"> № 3</w:t>
      </w:r>
      <w:r>
        <w:rPr>
          <w:rFonts w:ascii="Arial" w:hAnsi="Arial" w:cs="Arial"/>
          <w:sz w:val="24"/>
          <w:szCs w:val="24"/>
        </w:rPr>
        <w:t xml:space="preserve"> к</w:t>
      </w:r>
      <w:r w:rsidRPr="00026B76">
        <w:rPr>
          <w:rFonts w:ascii="Arial" w:hAnsi="Arial" w:cs="Arial"/>
          <w:sz w:val="24"/>
          <w:szCs w:val="24"/>
        </w:rPr>
        <w:t xml:space="preserve"> Положению </w:t>
      </w:r>
      <w:r>
        <w:rPr>
          <w:rFonts w:ascii="Arial" w:hAnsi="Arial" w:cs="Arial"/>
          <w:sz w:val="24"/>
          <w:szCs w:val="24"/>
        </w:rPr>
        <w:t>изменить наименование «Журнал</w:t>
      </w:r>
      <w:r w:rsidRPr="00026B76">
        <w:t xml:space="preserve"> </w:t>
      </w:r>
      <w:r w:rsidRPr="00026B76">
        <w:rPr>
          <w:rFonts w:ascii="Arial" w:hAnsi="Arial" w:cs="Arial"/>
          <w:sz w:val="24"/>
          <w:szCs w:val="24"/>
        </w:rPr>
        <w:t>регистрации удостоверений старост сельских населенных пунктов, входящих в состав городского округа Ревда</w:t>
      </w:r>
      <w:r>
        <w:rPr>
          <w:rFonts w:ascii="Arial" w:hAnsi="Arial" w:cs="Arial"/>
          <w:sz w:val="24"/>
          <w:szCs w:val="24"/>
        </w:rPr>
        <w:t xml:space="preserve">» на «Журнал </w:t>
      </w:r>
      <w:r w:rsidRPr="00026B76">
        <w:rPr>
          <w:rFonts w:ascii="Arial" w:hAnsi="Arial" w:cs="Arial"/>
          <w:sz w:val="24"/>
          <w:szCs w:val="24"/>
        </w:rPr>
        <w:t>регистрации удостоверений старост сельских населенных пунктов</w:t>
      </w:r>
      <w:r>
        <w:rPr>
          <w:rFonts w:ascii="Arial" w:hAnsi="Arial" w:cs="Arial"/>
          <w:sz w:val="24"/>
          <w:szCs w:val="24"/>
        </w:rPr>
        <w:t>».</w:t>
      </w:r>
    </w:p>
    <w:p w:rsidR="00B861D8" w:rsidRPr="00A96295" w:rsidRDefault="00B861D8" w:rsidP="001D58E2">
      <w:pPr>
        <w:autoSpaceDE w:val="0"/>
        <w:autoSpaceDN w:val="0"/>
        <w:adjustRightInd w:val="0"/>
        <w:spacing w:after="0" w:line="240" w:lineRule="auto"/>
        <w:ind w:firstLine="708"/>
        <w:jc w:val="both"/>
        <w:rPr>
          <w:rFonts w:ascii="Arial" w:hAnsi="Arial" w:cs="Arial"/>
          <w:sz w:val="24"/>
          <w:szCs w:val="24"/>
        </w:rPr>
      </w:pPr>
      <w:r w:rsidRPr="00A96295">
        <w:rPr>
          <w:rFonts w:ascii="Arial" w:hAnsi="Arial" w:cs="Arial"/>
          <w:color w:val="000000" w:themeColor="text1"/>
          <w:sz w:val="24"/>
          <w:szCs w:val="24"/>
        </w:rPr>
        <w:t xml:space="preserve">2. </w:t>
      </w:r>
      <w:r w:rsidRPr="00A96295">
        <w:rPr>
          <w:rFonts w:ascii="Arial" w:hAnsi="Arial" w:cs="Arial"/>
          <w:sz w:val="24"/>
          <w:szCs w:val="24"/>
        </w:rPr>
        <w:t xml:space="preserve">Настоящее </w:t>
      </w:r>
      <w:r>
        <w:rPr>
          <w:rFonts w:ascii="Arial" w:hAnsi="Arial" w:cs="Arial"/>
          <w:sz w:val="24"/>
          <w:szCs w:val="24"/>
        </w:rPr>
        <w:t>Р</w:t>
      </w:r>
      <w:r w:rsidRPr="00A96295">
        <w:rPr>
          <w:rFonts w:ascii="Arial" w:hAnsi="Arial" w:cs="Arial"/>
          <w:sz w:val="24"/>
          <w:szCs w:val="24"/>
        </w:rPr>
        <w:t xml:space="preserve">ешение вступает в силу </w:t>
      </w:r>
      <w:r>
        <w:rPr>
          <w:rFonts w:ascii="Arial" w:hAnsi="Arial" w:cs="Arial"/>
          <w:sz w:val="24"/>
          <w:szCs w:val="24"/>
        </w:rPr>
        <w:t>после официального</w:t>
      </w:r>
      <w:r w:rsidRPr="00A96295">
        <w:rPr>
          <w:rFonts w:ascii="Arial" w:hAnsi="Arial" w:cs="Arial"/>
          <w:sz w:val="24"/>
          <w:szCs w:val="24"/>
        </w:rPr>
        <w:t xml:space="preserve"> опубликования </w:t>
      </w:r>
      <w:r>
        <w:rPr>
          <w:rFonts w:ascii="Arial" w:hAnsi="Arial" w:cs="Arial"/>
          <w:sz w:val="24"/>
          <w:szCs w:val="24"/>
        </w:rPr>
        <w:t xml:space="preserve">(обнародования) </w:t>
      </w:r>
      <w:r w:rsidRPr="00A96295">
        <w:rPr>
          <w:rFonts w:ascii="Arial" w:hAnsi="Arial" w:cs="Arial"/>
          <w:sz w:val="24"/>
          <w:szCs w:val="24"/>
        </w:rPr>
        <w:t>в общественно-политическом бюллетене Думы и администрации городского округа Ревда «Муниципальные ведомости».</w:t>
      </w:r>
    </w:p>
    <w:p w:rsidR="00B861D8" w:rsidRPr="00B861D8" w:rsidRDefault="00B861D8" w:rsidP="00026CAD">
      <w:pPr>
        <w:pStyle w:val="a6"/>
        <w:numPr>
          <w:ilvl w:val="0"/>
          <w:numId w:val="2"/>
        </w:numPr>
        <w:tabs>
          <w:tab w:val="left" w:pos="0"/>
          <w:tab w:val="left" w:pos="851"/>
        </w:tabs>
        <w:autoSpaceDE w:val="0"/>
        <w:autoSpaceDN w:val="0"/>
        <w:adjustRightInd w:val="0"/>
        <w:spacing w:after="0" w:line="240" w:lineRule="auto"/>
        <w:ind w:left="0" w:firstLine="709"/>
        <w:jc w:val="both"/>
        <w:rPr>
          <w:rFonts w:ascii="Arial" w:hAnsi="Arial" w:cs="Arial"/>
          <w:b/>
          <w:i/>
          <w:sz w:val="24"/>
          <w:szCs w:val="24"/>
        </w:rPr>
      </w:pPr>
      <w:r w:rsidRPr="00044C99">
        <w:rPr>
          <w:rFonts w:ascii="Arial" w:hAnsi="Arial" w:cs="Arial"/>
          <w:sz w:val="24"/>
          <w:szCs w:val="24"/>
        </w:rPr>
        <w:lastRenderedPageBreak/>
        <w:t>Контроль исполнения настоящего Решения возложить на постоянн</w:t>
      </w:r>
      <w:r w:rsidR="00B65281">
        <w:rPr>
          <w:rFonts w:ascii="Arial" w:hAnsi="Arial" w:cs="Arial"/>
          <w:sz w:val="24"/>
          <w:szCs w:val="24"/>
        </w:rPr>
        <w:t>ую</w:t>
      </w:r>
      <w:r w:rsidRPr="00044C99">
        <w:rPr>
          <w:rFonts w:ascii="Arial" w:hAnsi="Arial" w:cs="Arial"/>
          <w:sz w:val="24"/>
          <w:szCs w:val="24"/>
        </w:rPr>
        <w:t xml:space="preserve"> комисси</w:t>
      </w:r>
      <w:r w:rsidR="00B65281">
        <w:rPr>
          <w:rFonts w:ascii="Arial" w:hAnsi="Arial" w:cs="Arial"/>
          <w:sz w:val="24"/>
          <w:szCs w:val="24"/>
        </w:rPr>
        <w:t>ю</w:t>
      </w:r>
      <w:r w:rsidRPr="00044C99">
        <w:rPr>
          <w:rFonts w:ascii="Arial" w:hAnsi="Arial" w:cs="Arial"/>
          <w:sz w:val="24"/>
          <w:szCs w:val="24"/>
        </w:rPr>
        <w:t xml:space="preserve"> по местному самоуправлению, информационной политике и связям с общественностью.</w:t>
      </w:r>
    </w:p>
    <w:p w:rsidR="00B861D8" w:rsidRPr="007A7F94" w:rsidRDefault="00B861D8" w:rsidP="00B861D8">
      <w:pPr>
        <w:autoSpaceDE w:val="0"/>
        <w:autoSpaceDN w:val="0"/>
        <w:adjustRightInd w:val="0"/>
        <w:spacing w:after="0" w:line="276" w:lineRule="auto"/>
        <w:ind w:firstLine="709"/>
        <w:rPr>
          <w:rFonts w:ascii="Arial" w:hAnsi="Arial" w:cs="Arial"/>
          <w:b/>
          <w:i/>
          <w:sz w:val="24"/>
          <w:szCs w:val="24"/>
        </w:rPr>
      </w:pPr>
    </w:p>
    <w:p w:rsidR="00B65281" w:rsidRDefault="00B65281" w:rsidP="00B861D8">
      <w:pPr>
        <w:autoSpaceDE w:val="0"/>
        <w:autoSpaceDN w:val="0"/>
        <w:adjustRightInd w:val="0"/>
        <w:spacing w:after="0" w:line="276" w:lineRule="auto"/>
        <w:ind w:firstLine="709"/>
        <w:rPr>
          <w:rFonts w:ascii="Arial" w:hAnsi="Arial" w:cs="Arial"/>
          <w:b/>
          <w:i/>
          <w:sz w:val="24"/>
          <w:szCs w:val="24"/>
        </w:rPr>
      </w:pPr>
    </w:p>
    <w:p w:rsidR="00B861D8" w:rsidRPr="007A7F94" w:rsidRDefault="00B861D8" w:rsidP="00B65281">
      <w:pPr>
        <w:autoSpaceDE w:val="0"/>
        <w:autoSpaceDN w:val="0"/>
        <w:adjustRightInd w:val="0"/>
        <w:spacing w:after="0" w:line="276" w:lineRule="auto"/>
        <w:rPr>
          <w:rFonts w:ascii="Arial" w:hAnsi="Arial" w:cs="Arial"/>
          <w:b/>
          <w:i/>
          <w:sz w:val="24"/>
          <w:szCs w:val="24"/>
        </w:rPr>
      </w:pPr>
      <w:r w:rsidRPr="007A7F94">
        <w:rPr>
          <w:rFonts w:ascii="Arial" w:hAnsi="Arial" w:cs="Arial"/>
          <w:b/>
          <w:i/>
          <w:sz w:val="24"/>
          <w:szCs w:val="24"/>
        </w:rPr>
        <w:t xml:space="preserve">Глава </w:t>
      </w:r>
    </w:p>
    <w:p w:rsidR="00B861D8" w:rsidRPr="007A7F94" w:rsidRDefault="00B861D8" w:rsidP="00B65281">
      <w:pPr>
        <w:autoSpaceDE w:val="0"/>
        <w:autoSpaceDN w:val="0"/>
        <w:adjustRightInd w:val="0"/>
        <w:spacing w:after="0" w:line="276" w:lineRule="auto"/>
        <w:rPr>
          <w:rFonts w:ascii="Arial" w:hAnsi="Arial" w:cs="Arial"/>
          <w:b/>
          <w:i/>
          <w:sz w:val="24"/>
          <w:szCs w:val="24"/>
        </w:rPr>
      </w:pPr>
      <w:r w:rsidRPr="007A7F94">
        <w:rPr>
          <w:rFonts w:ascii="Arial" w:hAnsi="Arial" w:cs="Arial"/>
          <w:b/>
          <w:i/>
          <w:sz w:val="24"/>
          <w:szCs w:val="24"/>
        </w:rPr>
        <w:t>городского округа Ревда</w:t>
      </w:r>
      <w:r w:rsidRPr="007A7F94">
        <w:rPr>
          <w:rFonts w:ascii="Arial" w:hAnsi="Arial" w:cs="Arial"/>
          <w:b/>
          <w:i/>
          <w:sz w:val="24"/>
          <w:szCs w:val="24"/>
        </w:rPr>
        <w:tab/>
      </w:r>
      <w:r w:rsidRPr="007A7F94">
        <w:rPr>
          <w:rFonts w:ascii="Arial" w:hAnsi="Arial" w:cs="Arial"/>
          <w:b/>
          <w:i/>
          <w:sz w:val="24"/>
          <w:szCs w:val="24"/>
        </w:rPr>
        <w:tab/>
      </w:r>
      <w:r w:rsidRPr="007A7F94">
        <w:rPr>
          <w:rFonts w:ascii="Arial" w:hAnsi="Arial" w:cs="Arial"/>
          <w:b/>
          <w:i/>
          <w:sz w:val="24"/>
          <w:szCs w:val="24"/>
        </w:rPr>
        <w:tab/>
      </w:r>
      <w:r w:rsidRPr="007A7F94">
        <w:rPr>
          <w:rFonts w:ascii="Arial" w:hAnsi="Arial" w:cs="Arial"/>
          <w:b/>
          <w:i/>
          <w:sz w:val="24"/>
          <w:szCs w:val="24"/>
        </w:rPr>
        <w:tab/>
      </w:r>
      <w:r w:rsidRPr="007A7F94">
        <w:rPr>
          <w:rFonts w:ascii="Arial" w:hAnsi="Arial" w:cs="Arial"/>
          <w:b/>
          <w:i/>
          <w:sz w:val="24"/>
          <w:szCs w:val="24"/>
        </w:rPr>
        <w:tab/>
      </w:r>
      <w:r w:rsidR="00B65281">
        <w:rPr>
          <w:rFonts w:ascii="Arial" w:hAnsi="Arial" w:cs="Arial"/>
          <w:b/>
          <w:i/>
          <w:sz w:val="24"/>
          <w:szCs w:val="24"/>
        </w:rPr>
        <w:t xml:space="preserve">                 </w:t>
      </w:r>
      <w:r w:rsidR="00026CAD">
        <w:rPr>
          <w:rFonts w:ascii="Arial" w:hAnsi="Arial" w:cs="Arial"/>
          <w:b/>
          <w:i/>
          <w:sz w:val="24"/>
          <w:szCs w:val="24"/>
        </w:rPr>
        <w:t xml:space="preserve">     </w:t>
      </w:r>
      <w:r w:rsidR="001D58E2">
        <w:rPr>
          <w:rFonts w:ascii="Arial" w:hAnsi="Arial" w:cs="Arial"/>
          <w:b/>
          <w:i/>
          <w:sz w:val="24"/>
          <w:szCs w:val="24"/>
        </w:rPr>
        <w:t>Т</w:t>
      </w:r>
      <w:r>
        <w:rPr>
          <w:rFonts w:ascii="Arial" w:hAnsi="Arial" w:cs="Arial"/>
          <w:b/>
          <w:i/>
          <w:sz w:val="24"/>
          <w:szCs w:val="24"/>
        </w:rPr>
        <w:t xml:space="preserve">.А. </w:t>
      </w:r>
      <w:r w:rsidR="001D58E2">
        <w:rPr>
          <w:rFonts w:ascii="Arial" w:hAnsi="Arial" w:cs="Arial"/>
          <w:b/>
          <w:i/>
          <w:sz w:val="24"/>
          <w:szCs w:val="24"/>
        </w:rPr>
        <w:t>Клепикова</w:t>
      </w:r>
      <w:r w:rsidRPr="007A7F94">
        <w:rPr>
          <w:rFonts w:ascii="Arial" w:hAnsi="Arial" w:cs="Arial"/>
          <w:b/>
          <w:i/>
          <w:sz w:val="24"/>
          <w:szCs w:val="24"/>
        </w:rPr>
        <w:tab/>
      </w:r>
      <w:r w:rsidRPr="007A7F94">
        <w:rPr>
          <w:rFonts w:ascii="Arial" w:hAnsi="Arial" w:cs="Arial"/>
          <w:b/>
          <w:i/>
          <w:sz w:val="24"/>
          <w:szCs w:val="24"/>
        </w:rPr>
        <w:tab/>
      </w:r>
      <w:r w:rsidRPr="007A7F94">
        <w:rPr>
          <w:rFonts w:ascii="Arial" w:hAnsi="Arial" w:cs="Arial"/>
          <w:b/>
          <w:i/>
          <w:sz w:val="24"/>
          <w:szCs w:val="24"/>
        </w:rPr>
        <w:tab/>
      </w:r>
      <w:r w:rsidRPr="007A7F94">
        <w:rPr>
          <w:rFonts w:ascii="Arial" w:hAnsi="Arial" w:cs="Arial"/>
          <w:b/>
          <w:i/>
          <w:sz w:val="24"/>
          <w:szCs w:val="24"/>
        </w:rPr>
        <w:tab/>
      </w:r>
      <w:r w:rsidRPr="007A7F94">
        <w:rPr>
          <w:rFonts w:ascii="Arial" w:hAnsi="Arial" w:cs="Arial"/>
          <w:b/>
          <w:i/>
          <w:sz w:val="24"/>
          <w:szCs w:val="24"/>
        </w:rPr>
        <w:tab/>
      </w:r>
    </w:p>
    <w:p w:rsidR="00B861D8" w:rsidRPr="007A7F94" w:rsidRDefault="00B861D8" w:rsidP="00B65281">
      <w:pPr>
        <w:autoSpaceDE w:val="0"/>
        <w:autoSpaceDN w:val="0"/>
        <w:adjustRightInd w:val="0"/>
        <w:spacing w:after="0" w:line="276" w:lineRule="auto"/>
        <w:rPr>
          <w:rFonts w:ascii="Arial" w:hAnsi="Arial" w:cs="Arial"/>
          <w:b/>
          <w:i/>
          <w:sz w:val="24"/>
          <w:szCs w:val="24"/>
        </w:rPr>
      </w:pPr>
      <w:r w:rsidRPr="007A7F94">
        <w:rPr>
          <w:rFonts w:ascii="Arial" w:hAnsi="Arial" w:cs="Arial"/>
          <w:b/>
          <w:i/>
          <w:sz w:val="24"/>
          <w:szCs w:val="24"/>
        </w:rPr>
        <w:t xml:space="preserve">Председатель Думы </w:t>
      </w:r>
    </w:p>
    <w:p w:rsidR="00B861D8" w:rsidRPr="00B861D8" w:rsidRDefault="00B861D8" w:rsidP="00B65281">
      <w:pPr>
        <w:autoSpaceDE w:val="0"/>
        <w:autoSpaceDN w:val="0"/>
        <w:adjustRightInd w:val="0"/>
        <w:spacing w:after="0" w:line="276" w:lineRule="auto"/>
        <w:rPr>
          <w:rFonts w:ascii="Arial" w:hAnsi="Arial" w:cs="Arial"/>
          <w:bCs/>
          <w:sz w:val="24"/>
          <w:szCs w:val="24"/>
        </w:rPr>
      </w:pPr>
      <w:r w:rsidRPr="007A7F94">
        <w:rPr>
          <w:rFonts w:ascii="Arial" w:hAnsi="Arial" w:cs="Arial"/>
          <w:b/>
          <w:i/>
          <w:sz w:val="24"/>
          <w:szCs w:val="24"/>
        </w:rPr>
        <w:t>городского округа Ревда</w:t>
      </w:r>
      <w:r w:rsidRPr="007A7F94">
        <w:rPr>
          <w:rFonts w:ascii="Arial" w:hAnsi="Arial" w:cs="Arial"/>
          <w:b/>
          <w:i/>
          <w:sz w:val="24"/>
          <w:szCs w:val="24"/>
        </w:rPr>
        <w:tab/>
      </w:r>
      <w:r w:rsidRPr="007A7F94">
        <w:rPr>
          <w:rFonts w:ascii="Arial" w:hAnsi="Arial" w:cs="Arial"/>
          <w:b/>
          <w:i/>
          <w:sz w:val="24"/>
          <w:szCs w:val="24"/>
        </w:rPr>
        <w:tab/>
      </w:r>
      <w:r w:rsidRPr="007A7F94">
        <w:rPr>
          <w:rFonts w:ascii="Arial" w:hAnsi="Arial" w:cs="Arial"/>
          <w:b/>
          <w:i/>
          <w:sz w:val="24"/>
          <w:szCs w:val="24"/>
        </w:rPr>
        <w:tab/>
      </w:r>
      <w:r w:rsidRPr="007A7F94">
        <w:rPr>
          <w:rFonts w:ascii="Arial" w:hAnsi="Arial" w:cs="Arial"/>
          <w:b/>
          <w:i/>
          <w:sz w:val="24"/>
          <w:szCs w:val="24"/>
        </w:rPr>
        <w:tab/>
      </w:r>
      <w:r>
        <w:rPr>
          <w:rFonts w:ascii="Arial" w:hAnsi="Arial" w:cs="Arial"/>
          <w:b/>
          <w:i/>
          <w:sz w:val="24"/>
          <w:szCs w:val="24"/>
        </w:rPr>
        <w:t xml:space="preserve">         </w:t>
      </w:r>
      <w:r w:rsidR="00B65281">
        <w:rPr>
          <w:rFonts w:ascii="Arial" w:hAnsi="Arial" w:cs="Arial"/>
          <w:b/>
          <w:i/>
          <w:sz w:val="24"/>
          <w:szCs w:val="24"/>
        </w:rPr>
        <w:t xml:space="preserve">                    </w:t>
      </w:r>
      <w:r w:rsidR="00026CAD">
        <w:rPr>
          <w:rFonts w:ascii="Arial" w:hAnsi="Arial" w:cs="Arial"/>
          <w:b/>
          <w:i/>
          <w:sz w:val="24"/>
          <w:szCs w:val="24"/>
        </w:rPr>
        <w:t xml:space="preserve">    </w:t>
      </w:r>
      <w:r>
        <w:rPr>
          <w:rFonts w:ascii="Arial" w:hAnsi="Arial" w:cs="Arial"/>
          <w:b/>
          <w:i/>
          <w:sz w:val="24"/>
          <w:szCs w:val="24"/>
        </w:rPr>
        <w:t>А.В. Мокрецов</w:t>
      </w:r>
    </w:p>
    <w:sectPr w:rsidR="00B861D8" w:rsidRPr="00B861D8" w:rsidSect="00026CAD">
      <w:pgSz w:w="11906" w:h="16838"/>
      <w:pgMar w:top="851" w:right="851" w:bottom="851"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altName w:val="Times New Roman"/>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667863EA"/>
    <w:lvl w:ilvl="0">
      <w:start w:val="1"/>
      <w:numFmt w:val="bullet"/>
      <w:pStyle w:val="a"/>
      <w:lvlText w:val=""/>
      <w:lvlJc w:val="left"/>
      <w:pPr>
        <w:tabs>
          <w:tab w:val="num" w:pos="360"/>
        </w:tabs>
        <w:ind w:left="360" w:hanging="360"/>
      </w:pPr>
      <w:rPr>
        <w:rFonts w:ascii="Symbol" w:hAnsi="Symbol" w:hint="default"/>
      </w:rPr>
    </w:lvl>
  </w:abstractNum>
  <w:abstractNum w:abstractNumId="1" w15:restartNumberingAfterBreak="0">
    <w:nsid w:val="06B570D2"/>
    <w:multiLevelType w:val="hybridMultilevel"/>
    <w:tmpl w:val="EF648740"/>
    <w:lvl w:ilvl="0" w:tplc="ED2EC264">
      <w:start w:val="1"/>
      <w:numFmt w:val="decimal"/>
      <w:lvlText w:val="%1."/>
      <w:lvlJc w:val="left"/>
      <w:pPr>
        <w:ind w:left="1380" w:hanging="84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 w15:restartNumberingAfterBreak="0">
    <w:nsid w:val="2F24248C"/>
    <w:multiLevelType w:val="hybridMultilevel"/>
    <w:tmpl w:val="F5A67B54"/>
    <w:lvl w:ilvl="0" w:tplc="EBF01AB2">
      <w:start w:val="3"/>
      <w:numFmt w:val="decimal"/>
      <w:lvlText w:val="%1."/>
      <w:lvlJc w:val="left"/>
      <w:pPr>
        <w:ind w:left="1211" w:hanging="360"/>
      </w:pPr>
      <w:rPr>
        <w:rFonts w:hint="default"/>
        <w:b w:val="0"/>
        <w:i w:val="0"/>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 w15:restartNumberingAfterBreak="0">
    <w:nsid w:val="522C351C"/>
    <w:multiLevelType w:val="multilevel"/>
    <w:tmpl w:val="41D28B6C"/>
    <w:lvl w:ilvl="0">
      <w:start w:val="1"/>
      <w:numFmt w:val="decimal"/>
      <w:lvlText w:val="%1."/>
      <w:lvlJc w:val="left"/>
      <w:pPr>
        <w:ind w:left="1380" w:hanging="840"/>
      </w:pPr>
      <w:rPr>
        <w:rFonts w:hint="default"/>
      </w:rPr>
    </w:lvl>
    <w:lvl w:ilvl="1">
      <w:start w:val="1"/>
      <w:numFmt w:val="decimal"/>
      <w:isLgl/>
      <w:lvlText w:val="%1.%2."/>
      <w:lvlJc w:val="left"/>
      <w:pPr>
        <w:ind w:left="1571" w:hanging="720"/>
      </w:pPr>
      <w:rPr>
        <w:rFonts w:hint="default"/>
      </w:rPr>
    </w:lvl>
    <w:lvl w:ilvl="2">
      <w:start w:val="1"/>
      <w:numFmt w:val="decimal"/>
      <w:isLgl/>
      <w:lvlText w:val="%1.%2.%3."/>
      <w:lvlJc w:val="left"/>
      <w:pPr>
        <w:ind w:left="1260" w:hanging="720"/>
      </w:pPr>
      <w:rPr>
        <w:rFonts w:hint="default"/>
      </w:rPr>
    </w:lvl>
    <w:lvl w:ilvl="3">
      <w:start w:val="1"/>
      <w:numFmt w:val="decimal"/>
      <w:isLgl/>
      <w:lvlText w:val="%1.%2.%3.%4."/>
      <w:lvlJc w:val="left"/>
      <w:pPr>
        <w:ind w:left="1620" w:hanging="1080"/>
      </w:pPr>
      <w:rPr>
        <w:rFonts w:hint="default"/>
      </w:rPr>
    </w:lvl>
    <w:lvl w:ilvl="4">
      <w:start w:val="1"/>
      <w:numFmt w:val="decimal"/>
      <w:isLgl/>
      <w:lvlText w:val="%1.%2.%3.%4.%5."/>
      <w:lvlJc w:val="left"/>
      <w:pPr>
        <w:ind w:left="1620" w:hanging="1080"/>
      </w:pPr>
      <w:rPr>
        <w:rFonts w:hint="default"/>
      </w:rPr>
    </w:lvl>
    <w:lvl w:ilvl="5">
      <w:start w:val="1"/>
      <w:numFmt w:val="decimal"/>
      <w:isLgl/>
      <w:lvlText w:val="%1.%2.%3.%4.%5.%6."/>
      <w:lvlJc w:val="left"/>
      <w:pPr>
        <w:ind w:left="1980" w:hanging="1440"/>
      </w:pPr>
      <w:rPr>
        <w:rFonts w:hint="default"/>
      </w:rPr>
    </w:lvl>
    <w:lvl w:ilvl="6">
      <w:start w:val="1"/>
      <w:numFmt w:val="decimal"/>
      <w:isLgl/>
      <w:lvlText w:val="%1.%2.%3.%4.%5.%6.%7."/>
      <w:lvlJc w:val="left"/>
      <w:pPr>
        <w:ind w:left="1980" w:hanging="1440"/>
      </w:pPr>
      <w:rPr>
        <w:rFonts w:hint="default"/>
      </w:rPr>
    </w:lvl>
    <w:lvl w:ilvl="7">
      <w:start w:val="1"/>
      <w:numFmt w:val="decimal"/>
      <w:isLgl/>
      <w:lvlText w:val="%1.%2.%3.%4.%5.%6.%7.%8."/>
      <w:lvlJc w:val="left"/>
      <w:pPr>
        <w:ind w:left="2340" w:hanging="1800"/>
      </w:pPr>
      <w:rPr>
        <w:rFonts w:hint="default"/>
      </w:rPr>
    </w:lvl>
    <w:lvl w:ilvl="8">
      <w:start w:val="1"/>
      <w:numFmt w:val="decimal"/>
      <w:isLgl/>
      <w:lvlText w:val="%1.%2.%3.%4.%5.%6.%7.%8.%9."/>
      <w:lvlJc w:val="left"/>
      <w:pPr>
        <w:ind w:left="2700" w:hanging="2160"/>
      </w:pPr>
      <w:rPr>
        <w:rFonts w:hint="default"/>
      </w:rPr>
    </w:lvl>
  </w:abstractNum>
  <w:abstractNum w:abstractNumId="4" w15:restartNumberingAfterBreak="0">
    <w:nsid w:val="6E8C3DD0"/>
    <w:multiLevelType w:val="hybridMultilevel"/>
    <w:tmpl w:val="66B49F3E"/>
    <w:lvl w:ilvl="0" w:tplc="76D661C0">
      <w:start w:val="1"/>
      <w:numFmt w:val="decimal"/>
      <w:lvlText w:val="%1."/>
      <w:lvlJc w:val="left"/>
      <w:pPr>
        <w:ind w:left="1236" w:hanging="81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num w:numId="1">
    <w:abstractNumId w:val="3"/>
  </w:num>
  <w:num w:numId="2">
    <w:abstractNumId w:val="2"/>
  </w:num>
  <w:num w:numId="3">
    <w:abstractNumId w:val="1"/>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25FB2"/>
    <w:rsid w:val="000010C8"/>
    <w:rsid w:val="00004BB2"/>
    <w:rsid w:val="00004FD9"/>
    <w:rsid w:val="00010CF6"/>
    <w:rsid w:val="00021D3B"/>
    <w:rsid w:val="000223A0"/>
    <w:rsid w:val="00026B76"/>
    <w:rsid w:val="00026CAD"/>
    <w:rsid w:val="000271B8"/>
    <w:rsid w:val="00034748"/>
    <w:rsid w:val="0004337D"/>
    <w:rsid w:val="00053A66"/>
    <w:rsid w:val="00070785"/>
    <w:rsid w:val="00071A1A"/>
    <w:rsid w:val="00077771"/>
    <w:rsid w:val="00080FCF"/>
    <w:rsid w:val="00084245"/>
    <w:rsid w:val="00090A1A"/>
    <w:rsid w:val="00096917"/>
    <w:rsid w:val="000A43EF"/>
    <w:rsid w:val="000B1ED3"/>
    <w:rsid w:val="000C18D9"/>
    <w:rsid w:val="000C1F72"/>
    <w:rsid w:val="000C474E"/>
    <w:rsid w:val="000C5595"/>
    <w:rsid w:val="000D11B4"/>
    <w:rsid w:val="000D328F"/>
    <w:rsid w:val="000D5A40"/>
    <w:rsid w:val="000E2FDE"/>
    <w:rsid w:val="000E31E5"/>
    <w:rsid w:val="000E766B"/>
    <w:rsid w:val="000F56C1"/>
    <w:rsid w:val="000F7252"/>
    <w:rsid w:val="00101E3C"/>
    <w:rsid w:val="001062AA"/>
    <w:rsid w:val="00115365"/>
    <w:rsid w:val="001160E1"/>
    <w:rsid w:val="0012183F"/>
    <w:rsid w:val="00122016"/>
    <w:rsid w:val="0013213D"/>
    <w:rsid w:val="00132F29"/>
    <w:rsid w:val="0014461A"/>
    <w:rsid w:val="001578D0"/>
    <w:rsid w:val="001649C5"/>
    <w:rsid w:val="00176E51"/>
    <w:rsid w:val="00193AB7"/>
    <w:rsid w:val="001A0CA5"/>
    <w:rsid w:val="001A145A"/>
    <w:rsid w:val="001A1787"/>
    <w:rsid w:val="001A59C6"/>
    <w:rsid w:val="001B14EA"/>
    <w:rsid w:val="001B1FC6"/>
    <w:rsid w:val="001B684A"/>
    <w:rsid w:val="001C12F7"/>
    <w:rsid w:val="001D0B58"/>
    <w:rsid w:val="001D4C23"/>
    <w:rsid w:val="001D58E2"/>
    <w:rsid w:val="001D5F90"/>
    <w:rsid w:val="001E68FD"/>
    <w:rsid w:val="001F1216"/>
    <w:rsid w:val="00213EE9"/>
    <w:rsid w:val="002152E1"/>
    <w:rsid w:val="00217B71"/>
    <w:rsid w:val="002203F2"/>
    <w:rsid w:val="002333E9"/>
    <w:rsid w:val="00276755"/>
    <w:rsid w:val="002826BE"/>
    <w:rsid w:val="002832EC"/>
    <w:rsid w:val="00283A83"/>
    <w:rsid w:val="002A1D9F"/>
    <w:rsid w:val="002A5B79"/>
    <w:rsid w:val="002A6353"/>
    <w:rsid w:val="002C5CE1"/>
    <w:rsid w:val="002C6667"/>
    <w:rsid w:val="002D01E8"/>
    <w:rsid w:val="002D523F"/>
    <w:rsid w:val="002E7805"/>
    <w:rsid w:val="002F142E"/>
    <w:rsid w:val="002F171C"/>
    <w:rsid w:val="002F6916"/>
    <w:rsid w:val="00303C14"/>
    <w:rsid w:val="00303D93"/>
    <w:rsid w:val="00327708"/>
    <w:rsid w:val="00334C11"/>
    <w:rsid w:val="00344365"/>
    <w:rsid w:val="0034479E"/>
    <w:rsid w:val="00344DAD"/>
    <w:rsid w:val="00347E92"/>
    <w:rsid w:val="003527DA"/>
    <w:rsid w:val="00352921"/>
    <w:rsid w:val="003631E1"/>
    <w:rsid w:val="00367DB2"/>
    <w:rsid w:val="00383F8D"/>
    <w:rsid w:val="003A1263"/>
    <w:rsid w:val="003A13A6"/>
    <w:rsid w:val="003C01E9"/>
    <w:rsid w:val="003E74C4"/>
    <w:rsid w:val="003E7C62"/>
    <w:rsid w:val="003F351D"/>
    <w:rsid w:val="00414C35"/>
    <w:rsid w:val="00441BBE"/>
    <w:rsid w:val="004468E5"/>
    <w:rsid w:val="00453B7C"/>
    <w:rsid w:val="00461868"/>
    <w:rsid w:val="004707ED"/>
    <w:rsid w:val="00473251"/>
    <w:rsid w:val="00473659"/>
    <w:rsid w:val="00477EB9"/>
    <w:rsid w:val="00497B5F"/>
    <w:rsid w:val="004A69E7"/>
    <w:rsid w:val="004A73A1"/>
    <w:rsid w:val="004B23F7"/>
    <w:rsid w:val="004E04AA"/>
    <w:rsid w:val="004E157A"/>
    <w:rsid w:val="00513B2D"/>
    <w:rsid w:val="005140DA"/>
    <w:rsid w:val="00516583"/>
    <w:rsid w:val="005165ED"/>
    <w:rsid w:val="00531FFC"/>
    <w:rsid w:val="00540154"/>
    <w:rsid w:val="00543146"/>
    <w:rsid w:val="00553AB0"/>
    <w:rsid w:val="00553D95"/>
    <w:rsid w:val="00556ACE"/>
    <w:rsid w:val="00560300"/>
    <w:rsid w:val="0056715D"/>
    <w:rsid w:val="00576512"/>
    <w:rsid w:val="0058129D"/>
    <w:rsid w:val="00581CDB"/>
    <w:rsid w:val="005834AE"/>
    <w:rsid w:val="005922C9"/>
    <w:rsid w:val="005A0766"/>
    <w:rsid w:val="005B2AF4"/>
    <w:rsid w:val="005C25BD"/>
    <w:rsid w:val="005C4FA2"/>
    <w:rsid w:val="005D5D4F"/>
    <w:rsid w:val="005E414E"/>
    <w:rsid w:val="005F1DFC"/>
    <w:rsid w:val="005F4B59"/>
    <w:rsid w:val="0060409E"/>
    <w:rsid w:val="00606F20"/>
    <w:rsid w:val="00616400"/>
    <w:rsid w:val="00626C56"/>
    <w:rsid w:val="006358E0"/>
    <w:rsid w:val="00635EBB"/>
    <w:rsid w:val="006411CB"/>
    <w:rsid w:val="00645944"/>
    <w:rsid w:val="00654201"/>
    <w:rsid w:val="00655F43"/>
    <w:rsid w:val="00665D5B"/>
    <w:rsid w:val="00684285"/>
    <w:rsid w:val="00684E51"/>
    <w:rsid w:val="00693B78"/>
    <w:rsid w:val="006A2988"/>
    <w:rsid w:val="006C4195"/>
    <w:rsid w:val="006D3596"/>
    <w:rsid w:val="006F7818"/>
    <w:rsid w:val="006F7E76"/>
    <w:rsid w:val="00700BE7"/>
    <w:rsid w:val="007113BD"/>
    <w:rsid w:val="007312E9"/>
    <w:rsid w:val="007337E7"/>
    <w:rsid w:val="00735EF3"/>
    <w:rsid w:val="0073707A"/>
    <w:rsid w:val="0074776A"/>
    <w:rsid w:val="00763231"/>
    <w:rsid w:val="007805D5"/>
    <w:rsid w:val="00784060"/>
    <w:rsid w:val="007841B8"/>
    <w:rsid w:val="007911C7"/>
    <w:rsid w:val="00792398"/>
    <w:rsid w:val="00794C21"/>
    <w:rsid w:val="007A0969"/>
    <w:rsid w:val="007A1504"/>
    <w:rsid w:val="007B43B1"/>
    <w:rsid w:val="007B4C9F"/>
    <w:rsid w:val="007B5637"/>
    <w:rsid w:val="007B6CC7"/>
    <w:rsid w:val="007C3321"/>
    <w:rsid w:val="007C7BEE"/>
    <w:rsid w:val="007D4207"/>
    <w:rsid w:val="007F0DC8"/>
    <w:rsid w:val="00801063"/>
    <w:rsid w:val="0081182F"/>
    <w:rsid w:val="008162D4"/>
    <w:rsid w:val="00816BEE"/>
    <w:rsid w:val="00817167"/>
    <w:rsid w:val="008177FF"/>
    <w:rsid w:val="00822933"/>
    <w:rsid w:val="00825076"/>
    <w:rsid w:val="00825884"/>
    <w:rsid w:val="0082756C"/>
    <w:rsid w:val="0083064C"/>
    <w:rsid w:val="008323BE"/>
    <w:rsid w:val="00836724"/>
    <w:rsid w:val="008465BC"/>
    <w:rsid w:val="00863E49"/>
    <w:rsid w:val="00876F1E"/>
    <w:rsid w:val="008878A6"/>
    <w:rsid w:val="00895ECF"/>
    <w:rsid w:val="008A0026"/>
    <w:rsid w:val="008A7DCB"/>
    <w:rsid w:val="008B7285"/>
    <w:rsid w:val="008C0EEE"/>
    <w:rsid w:val="008C23C3"/>
    <w:rsid w:val="008D2F65"/>
    <w:rsid w:val="008E255E"/>
    <w:rsid w:val="008E4C57"/>
    <w:rsid w:val="008F198F"/>
    <w:rsid w:val="008F3D32"/>
    <w:rsid w:val="008F64D0"/>
    <w:rsid w:val="009007D8"/>
    <w:rsid w:val="00903FE5"/>
    <w:rsid w:val="009152F5"/>
    <w:rsid w:val="00915527"/>
    <w:rsid w:val="009164D6"/>
    <w:rsid w:val="00922ECE"/>
    <w:rsid w:val="00933718"/>
    <w:rsid w:val="00935709"/>
    <w:rsid w:val="00942818"/>
    <w:rsid w:val="00946232"/>
    <w:rsid w:val="00950F6B"/>
    <w:rsid w:val="00952E27"/>
    <w:rsid w:val="00956355"/>
    <w:rsid w:val="00960936"/>
    <w:rsid w:val="00966AFC"/>
    <w:rsid w:val="00970758"/>
    <w:rsid w:val="0097558E"/>
    <w:rsid w:val="00986C55"/>
    <w:rsid w:val="00990E4B"/>
    <w:rsid w:val="00997FAC"/>
    <w:rsid w:val="009A0605"/>
    <w:rsid w:val="009A1652"/>
    <w:rsid w:val="009A2812"/>
    <w:rsid w:val="009A67E8"/>
    <w:rsid w:val="009B0EC7"/>
    <w:rsid w:val="009B11D0"/>
    <w:rsid w:val="009B3372"/>
    <w:rsid w:val="009B72DE"/>
    <w:rsid w:val="009C61EB"/>
    <w:rsid w:val="009D0CF0"/>
    <w:rsid w:val="009D298B"/>
    <w:rsid w:val="009D5641"/>
    <w:rsid w:val="009E3168"/>
    <w:rsid w:val="009E534A"/>
    <w:rsid w:val="009E6092"/>
    <w:rsid w:val="009F671D"/>
    <w:rsid w:val="009F68CD"/>
    <w:rsid w:val="009F741F"/>
    <w:rsid w:val="00A00D8E"/>
    <w:rsid w:val="00A17CD3"/>
    <w:rsid w:val="00A2753F"/>
    <w:rsid w:val="00A35DFD"/>
    <w:rsid w:val="00A47A90"/>
    <w:rsid w:val="00A53AC0"/>
    <w:rsid w:val="00A5509A"/>
    <w:rsid w:val="00A56D1D"/>
    <w:rsid w:val="00A61D6B"/>
    <w:rsid w:val="00A80656"/>
    <w:rsid w:val="00A87ABD"/>
    <w:rsid w:val="00A97B2F"/>
    <w:rsid w:val="00AA4C7C"/>
    <w:rsid w:val="00AA5616"/>
    <w:rsid w:val="00AB0D37"/>
    <w:rsid w:val="00AC31EE"/>
    <w:rsid w:val="00AC3DDC"/>
    <w:rsid w:val="00AD153C"/>
    <w:rsid w:val="00AD4549"/>
    <w:rsid w:val="00AD4D87"/>
    <w:rsid w:val="00AE0331"/>
    <w:rsid w:val="00AE126C"/>
    <w:rsid w:val="00B21AB3"/>
    <w:rsid w:val="00B4141F"/>
    <w:rsid w:val="00B419FE"/>
    <w:rsid w:val="00B4416D"/>
    <w:rsid w:val="00B579B0"/>
    <w:rsid w:val="00B65281"/>
    <w:rsid w:val="00B66BC5"/>
    <w:rsid w:val="00B75F26"/>
    <w:rsid w:val="00B819AF"/>
    <w:rsid w:val="00B837E2"/>
    <w:rsid w:val="00B84EDC"/>
    <w:rsid w:val="00B85827"/>
    <w:rsid w:val="00B861D8"/>
    <w:rsid w:val="00B91DE1"/>
    <w:rsid w:val="00BA240D"/>
    <w:rsid w:val="00BB1C94"/>
    <w:rsid w:val="00BC5538"/>
    <w:rsid w:val="00BE4441"/>
    <w:rsid w:val="00BE62A8"/>
    <w:rsid w:val="00BF0CC5"/>
    <w:rsid w:val="00BF14EE"/>
    <w:rsid w:val="00C01750"/>
    <w:rsid w:val="00C0175E"/>
    <w:rsid w:val="00C03B0F"/>
    <w:rsid w:val="00C06C77"/>
    <w:rsid w:val="00C11E50"/>
    <w:rsid w:val="00C14195"/>
    <w:rsid w:val="00C163F8"/>
    <w:rsid w:val="00C20C91"/>
    <w:rsid w:val="00C21730"/>
    <w:rsid w:val="00C30857"/>
    <w:rsid w:val="00C43526"/>
    <w:rsid w:val="00C50491"/>
    <w:rsid w:val="00C53D86"/>
    <w:rsid w:val="00C544C0"/>
    <w:rsid w:val="00C62CDD"/>
    <w:rsid w:val="00C7147F"/>
    <w:rsid w:val="00C773DC"/>
    <w:rsid w:val="00C932CE"/>
    <w:rsid w:val="00C96437"/>
    <w:rsid w:val="00CA3A86"/>
    <w:rsid w:val="00CA3F4A"/>
    <w:rsid w:val="00CA5E82"/>
    <w:rsid w:val="00CB0F40"/>
    <w:rsid w:val="00CB1DAE"/>
    <w:rsid w:val="00CB28B8"/>
    <w:rsid w:val="00CB295B"/>
    <w:rsid w:val="00CC247A"/>
    <w:rsid w:val="00CD3EA2"/>
    <w:rsid w:val="00CD5DB1"/>
    <w:rsid w:val="00CE285E"/>
    <w:rsid w:val="00CE2F12"/>
    <w:rsid w:val="00CE329D"/>
    <w:rsid w:val="00CE642D"/>
    <w:rsid w:val="00D0020A"/>
    <w:rsid w:val="00D00904"/>
    <w:rsid w:val="00D00B48"/>
    <w:rsid w:val="00D0312E"/>
    <w:rsid w:val="00D1149D"/>
    <w:rsid w:val="00D135B9"/>
    <w:rsid w:val="00D2120F"/>
    <w:rsid w:val="00D24469"/>
    <w:rsid w:val="00D25FB2"/>
    <w:rsid w:val="00D32B30"/>
    <w:rsid w:val="00D417AE"/>
    <w:rsid w:val="00D45A73"/>
    <w:rsid w:val="00D46A69"/>
    <w:rsid w:val="00D84036"/>
    <w:rsid w:val="00D868F9"/>
    <w:rsid w:val="00D8724A"/>
    <w:rsid w:val="00DA21E8"/>
    <w:rsid w:val="00DA4C23"/>
    <w:rsid w:val="00DC61E9"/>
    <w:rsid w:val="00DC70FF"/>
    <w:rsid w:val="00DE0080"/>
    <w:rsid w:val="00DE535C"/>
    <w:rsid w:val="00DE54DC"/>
    <w:rsid w:val="00DE66DC"/>
    <w:rsid w:val="00DE7DC5"/>
    <w:rsid w:val="00E042B8"/>
    <w:rsid w:val="00E04659"/>
    <w:rsid w:val="00E10C9E"/>
    <w:rsid w:val="00E233C8"/>
    <w:rsid w:val="00E3027A"/>
    <w:rsid w:val="00E338B4"/>
    <w:rsid w:val="00E362CB"/>
    <w:rsid w:val="00E47E0F"/>
    <w:rsid w:val="00E50AE5"/>
    <w:rsid w:val="00E57B3E"/>
    <w:rsid w:val="00E57D92"/>
    <w:rsid w:val="00E63D25"/>
    <w:rsid w:val="00E71DFD"/>
    <w:rsid w:val="00E814F4"/>
    <w:rsid w:val="00E92228"/>
    <w:rsid w:val="00E95760"/>
    <w:rsid w:val="00E96C06"/>
    <w:rsid w:val="00EA0345"/>
    <w:rsid w:val="00EA6E6B"/>
    <w:rsid w:val="00EB7107"/>
    <w:rsid w:val="00EB7BFE"/>
    <w:rsid w:val="00ED3F54"/>
    <w:rsid w:val="00EE533E"/>
    <w:rsid w:val="00EE75F8"/>
    <w:rsid w:val="00EF55F2"/>
    <w:rsid w:val="00F01463"/>
    <w:rsid w:val="00F049F4"/>
    <w:rsid w:val="00F2263A"/>
    <w:rsid w:val="00F321FA"/>
    <w:rsid w:val="00F41FF6"/>
    <w:rsid w:val="00F550F7"/>
    <w:rsid w:val="00F570B5"/>
    <w:rsid w:val="00F673D4"/>
    <w:rsid w:val="00F81E4B"/>
    <w:rsid w:val="00F829D2"/>
    <w:rsid w:val="00F95732"/>
    <w:rsid w:val="00FB0B75"/>
    <w:rsid w:val="00FD4C7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D901FC"/>
  <w15:docId w15:val="{76BF679D-ACA8-4AE5-8B23-E5A37676B7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D25FB2"/>
    <w:pPr>
      <w:spacing w:after="160" w:line="259" w:lineRule="auto"/>
    </w:p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onsPlusNormal">
    <w:name w:val="ConsPlusNormal"/>
    <w:rsid w:val="00D25FB2"/>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D25FB2"/>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D25FB2"/>
    <w:pPr>
      <w:widowControl w:val="0"/>
      <w:autoSpaceDE w:val="0"/>
      <w:autoSpaceDN w:val="0"/>
      <w:spacing w:after="0" w:line="240" w:lineRule="auto"/>
    </w:pPr>
    <w:rPr>
      <w:rFonts w:ascii="Tahoma" w:eastAsia="Times New Roman" w:hAnsi="Tahoma" w:cs="Tahoma"/>
      <w:sz w:val="20"/>
      <w:szCs w:val="20"/>
      <w:lang w:eastAsia="ru-RU"/>
    </w:rPr>
  </w:style>
  <w:style w:type="paragraph" w:styleId="a4">
    <w:name w:val="Balloon Text"/>
    <w:basedOn w:val="a0"/>
    <w:link w:val="a5"/>
    <w:uiPriority w:val="99"/>
    <w:semiHidden/>
    <w:unhideWhenUsed/>
    <w:rsid w:val="00D25FB2"/>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D25FB2"/>
    <w:rPr>
      <w:rFonts w:ascii="Tahoma" w:hAnsi="Tahoma" w:cs="Tahoma"/>
      <w:sz w:val="16"/>
      <w:szCs w:val="16"/>
    </w:rPr>
  </w:style>
  <w:style w:type="paragraph" w:styleId="a6">
    <w:name w:val="List Paragraph"/>
    <w:basedOn w:val="a0"/>
    <w:uiPriority w:val="34"/>
    <w:qFormat/>
    <w:rsid w:val="00CA3A86"/>
    <w:pPr>
      <w:spacing w:after="200" w:line="276" w:lineRule="auto"/>
      <w:ind w:left="720"/>
      <w:contextualSpacing/>
    </w:pPr>
    <w:rPr>
      <w:rFonts w:eastAsiaTheme="minorEastAsia"/>
      <w:lang w:eastAsia="ru-RU"/>
    </w:rPr>
  </w:style>
  <w:style w:type="table" w:styleId="a7">
    <w:name w:val="Table Grid"/>
    <w:basedOn w:val="a2"/>
    <w:uiPriority w:val="59"/>
    <w:rsid w:val="00CA3A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
    <w:name w:val="List Bullet"/>
    <w:basedOn w:val="a0"/>
    <w:uiPriority w:val="99"/>
    <w:unhideWhenUsed/>
    <w:rsid w:val="00E042B8"/>
    <w:pPr>
      <w:numPr>
        <w:numId w:val="4"/>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consultantplus://offline/ref=84A6D37B3121F0881B261ABBFAC2C054EC5346FB364B0660FC13858F0C3678276B7A6535C497478B5947027796C80E10277FD6A5EAu3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ref=51DC70FB695912D38A2E54E85EBA8E2FF32409F50EE7F16FFB9233BC705EC2CA22BC71E1A585DBD3FDFF824FA723HBM" TargetMode="External"/><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41</TotalTime>
  <Pages>3</Pages>
  <Words>905</Words>
  <Characters>5162</Characters>
  <Application>Microsoft Office Word</Application>
  <DocSecurity>0</DocSecurity>
  <Lines>43</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Мой</dc:creator>
  <cp:lastModifiedBy>User</cp:lastModifiedBy>
  <cp:revision>39</cp:revision>
  <cp:lastPrinted>2023-11-30T05:51:00Z</cp:lastPrinted>
  <dcterms:created xsi:type="dcterms:W3CDTF">2023-12-19T08:47:00Z</dcterms:created>
  <dcterms:modified xsi:type="dcterms:W3CDTF">2024-01-30T11:30:00Z</dcterms:modified>
</cp:coreProperties>
</file>