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EBA" w:rsidRDefault="00746EBA" w:rsidP="00507294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ПРОЕКТ</w:t>
      </w:r>
    </w:p>
    <w:p w:rsidR="00DD6AD2" w:rsidRPr="008A7062" w:rsidRDefault="00DD6AD2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A7062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FF05E2D" wp14:editId="3359B007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8A7062" w:rsidRDefault="00BC0D5A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40B3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840B35">
        <w:rPr>
          <w:rFonts w:ascii="Arial" w:hAnsi="Arial" w:cs="Arial"/>
          <w:sz w:val="28"/>
          <w:szCs w:val="28"/>
        </w:rPr>
        <w:t>(созыв 20</w:t>
      </w:r>
      <w:r w:rsidR="00ED4B6F" w:rsidRPr="00840B35">
        <w:rPr>
          <w:rFonts w:ascii="Arial" w:hAnsi="Arial" w:cs="Arial"/>
          <w:sz w:val="28"/>
          <w:szCs w:val="28"/>
        </w:rPr>
        <w:t>21</w:t>
      </w:r>
      <w:r w:rsidRPr="00840B35">
        <w:rPr>
          <w:rFonts w:ascii="Arial" w:hAnsi="Arial" w:cs="Arial"/>
          <w:sz w:val="28"/>
          <w:szCs w:val="28"/>
        </w:rPr>
        <w:t>-20</w:t>
      </w:r>
      <w:r w:rsidR="00A547E8" w:rsidRPr="00840B35">
        <w:rPr>
          <w:rFonts w:ascii="Arial" w:hAnsi="Arial" w:cs="Arial"/>
          <w:sz w:val="28"/>
          <w:szCs w:val="28"/>
        </w:rPr>
        <w:t>2</w:t>
      </w:r>
      <w:r w:rsidR="00ED4B6F" w:rsidRPr="00840B35">
        <w:rPr>
          <w:rFonts w:ascii="Arial" w:hAnsi="Arial" w:cs="Arial"/>
          <w:sz w:val="28"/>
          <w:szCs w:val="28"/>
        </w:rPr>
        <w:t>6</w:t>
      </w:r>
      <w:r w:rsidRPr="00840B35">
        <w:rPr>
          <w:rFonts w:ascii="Arial" w:hAnsi="Arial" w:cs="Arial"/>
          <w:sz w:val="28"/>
          <w:szCs w:val="28"/>
        </w:rPr>
        <w:t>)</w:t>
      </w: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40B35">
        <w:rPr>
          <w:rFonts w:ascii="Arial" w:hAnsi="Arial" w:cs="Arial"/>
          <w:b/>
          <w:sz w:val="28"/>
          <w:szCs w:val="28"/>
        </w:rPr>
        <w:t>РЕШЕНИЕ</w:t>
      </w: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40B35">
        <w:rPr>
          <w:rFonts w:ascii="Arial" w:hAnsi="Arial" w:cs="Arial"/>
          <w:b/>
          <w:sz w:val="28"/>
          <w:szCs w:val="28"/>
        </w:rPr>
        <w:t xml:space="preserve">от </w:t>
      </w:r>
      <w:r w:rsidR="00840B35">
        <w:rPr>
          <w:rFonts w:ascii="Arial" w:hAnsi="Arial" w:cs="Arial"/>
          <w:b/>
          <w:sz w:val="28"/>
          <w:szCs w:val="28"/>
        </w:rPr>
        <w:t>«_</w:t>
      </w:r>
      <w:r w:rsidR="009A0E1F" w:rsidRPr="00840B35">
        <w:rPr>
          <w:rFonts w:ascii="Arial" w:hAnsi="Arial" w:cs="Arial"/>
          <w:b/>
          <w:sz w:val="28"/>
          <w:szCs w:val="28"/>
        </w:rPr>
        <w:t>__</w:t>
      </w:r>
      <w:r w:rsidR="00840B35">
        <w:rPr>
          <w:rFonts w:ascii="Arial" w:hAnsi="Arial" w:cs="Arial"/>
          <w:b/>
          <w:sz w:val="28"/>
          <w:szCs w:val="28"/>
        </w:rPr>
        <w:t>»</w:t>
      </w:r>
      <w:r w:rsidR="009A0E1F" w:rsidRPr="00840B35">
        <w:rPr>
          <w:rFonts w:ascii="Arial" w:hAnsi="Arial" w:cs="Arial"/>
          <w:b/>
          <w:sz w:val="28"/>
          <w:szCs w:val="28"/>
        </w:rPr>
        <w:t xml:space="preserve"> __________</w:t>
      </w:r>
      <w:r w:rsidR="00A547E8" w:rsidRPr="00840B35">
        <w:rPr>
          <w:rFonts w:ascii="Arial" w:hAnsi="Arial" w:cs="Arial"/>
          <w:b/>
          <w:sz w:val="28"/>
          <w:szCs w:val="28"/>
        </w:rPr>
        <w:t xml:space="preserve"> 20</w:t>
      </w:r>
      <w:r w:rsidR="00840B35">
        <w:rPr>
          <w:rFonts w:ascii="Arial" w:hAnsi="Arial" w:cs="Arial"/>
          <w:b/>
          <w:sz w:val="28"/>
          <w:szCs w:val="28"/>
        </w:rPr>
        <w:t>2</w:t>
      </w:r>
      <w:r w:rsidR="00F02992">
        <w:rPr>
          <w:rFonts w:ascii="Arial" w:hAnsi="Arial" w:cs="Arial"/>
          <w:b/>
          <w:sz w:val="28"/>
          <w:szCs w:val="28"/>
        </w:rPr>
        <w:t>4</w:t>
      </w:r>
      <w:r w:rsidRPr="00840B35">
        <w:rPr>
          <w:rFonts w:ascii="Arial" w:hAnsi="Arial" w:cs="Arial"/>
          <w:b/>
          <w:sz w:val="28"/>
          <w:szCs w:val="28"/>
        </w:rPr>
        <w:t xml:space="preserve"> года № _____</w:t>
      </w:r>
    </w:p>
    <w:p w:rsidR="00DD6AD2" w:rsidRPr="008A7062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547E8" w:rsidRPr="008A7062" w:rsidRDefault="00A547E8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E1F" w:rsidRPr="008A7062" w:rsidRDefault="009A0E1F" w:rsidP="00BC0B17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О внесении изменений в Устав</w:t>
      </w:r>
    </w:p>
    <w:p w:rsidR="00E562A0" w:rsidRPr="008A7062" w:rsidRDefault="009A0E1F" w:rsidP="00BC0B17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8A7062">
        <w:rPr>
          <w:rFonts w:ascii="Arial" w:hAnsi="Arial" w:cs="Arial"/>
          <w:i/>
          <w:sz w:val="24"/>
          <w:szCs w:val="24"/>
        </w:rPr>
        <w:t>городского округа Ревда</w:t>
      </w:r>
    </w:p>
    <w:p w:rsidR="00E562A0" w:rsidRPr="008A7062" w:rsidRDefault="00E562A0" w:rsidP="00507294">
      <w:pPr>
        <w:pStyle w:val="ConsPlusNormal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9A0E1F" w:rsidRPr="00507294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9A0E1F" w:rsidRPr="00507294" w:rsidRDefault="009A0E1F" w:rsidP="00F73AD7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 xml:space="preserve">В целях приведения Устава городского округа Ревда в соответствие с </w:t>
      </w:r>
      <w:r w:rsidR="00284857" w:rsidRPr="00507294">
        <w:rPr>
          <w:rFonts w:ascii="Arial" w:hAnsi="Arial" w:cs="Arial"/>
          <w:sz w:val="24"/>
          <w:szCs w:val="24"/>
        </w:rPr>
        <w:t>Федеральны</w:t>
      </w:r>
      <w:r w:rsidR="004E0768" w:rsidRPr="00507294">
        <w:rPr>
          <w:rFonts w:ascii="Arial" w:hAnsi="Arial" w:cs="Arial"/>
          <w:sz w:val="24"/>
          <w:szCs w:val="24"/>
        </w:rPr>
        <w:t>м</w:t>
      </w:r>
      <w:r w:rsidR="00284857" w:rsidRPr="00507294">
        <w:rPr>
          <w:rFonts w:ascii="Arial" w:hAnsi="Arial" w:cs="Arial"/>
          <w:sz w:val="24"/>
          <w:szCs w:val="24"/>
        </w:rPr>
        <w:t xml:space="preserve"> закон</w:t>
      </w:r>
      <w:r w:rsidR="004E0768" w:rsidRPr="00507294">
        <w:rPr>
          <w:rFonts w:ascii="Arial" w:hAnsi="Arial" w:cs="Arial"/>
          <w:sz w:val="24"/>
          <w:szCs w:val="24"/>
        </w:rPr>
        <w:t>ом</w:t>
      </w:r>
      <w:r w:rsidR="00284857" w:rsidRPr="00507294">
        <w:rPr>
          <w:rFonts w:ascii="Arial" w:hAnsi="Arial" w:cs="Arial"/>
          <w:sz w:val="24"/>
          <w:szCs w:val="24"/>
        </w:rPr>
        <w:t xml:space="preserve"> </w:t>
      </w:r>
      <w:r w:rsidR="001B10F4" w:rsidRPr="001B10F4">
        <w:rPr>
          <w:rFonts w:ascii="Arial" w:hAnsi="Arial" w:cs="Arial"/>
          <w:sz w:val="24"/>
          <w:szCs w:val="24"/>
        </w:rPr>
        <w:t>от 04.08.2023 N 420-ФЗ "О внесении изменений в Федеральный закон "Об общих принципах организации местного самоуправления в Российской Федерации" и статью 44 Федерального закона "Об общих принципах организации публичной власти в субъектах Российской Федерации"</w:t>
      </w:r>
      <w:r w:rsidR="001B10F4">
        <w:rPr>
          <w:rFonts w:ascii="Arial" w:hAnsi="Arial" w:cs="Arial"/>
          <w:sz w:val="24"/>
          <w:szCs w:val="24"/>
        </w:rPr>
        <w:t xml:space="preserve">, </w:t>
      </w:r>
      <w:r w:rsidR="001B10F4" w:rsidRPr="001B10F4">
        <w:rPr>
          <w:rFonts w:ascii="Arial" w:hAnsi="Arial" w:cs="Arial"/>
          <w:sz w:val="24"/>
          <w:szCs w:val="24"/>
        </w:rPr>
        <w:t>Федеральны</w:t>
      </w:r>
      <w:r w:rsidR="001B10F4">
        <w:rPr>
          <w:rFonts w:ascii="Arial" w:hAnsi="Arial" w:cs="Arial"/>
          <w:sz w:val="24"/>
          <w:szCs w:val="24"/>
        </w:rPr>
        <w:t xml:space="preserve">м </w:t>
      </w:r>
      <w:r w:rsidR="001B10F4" w:rsidRPr="001B10F4">
        <w:rPr>
          <w:rFonts w:ascii="Arial" w:hAnsi="Arial" w:cs="Arial"/>
          <w:sz w:val="24"/>
          <w:szCs w:val="24"/>
        </w:rPr>
        <w:t>закон</w:t>
      </w:r>
      <w:r w:rsidR="001B10F4">
        <w:rPr>
          <w:rFonts w:ascii="Arial" w:hAnsi="Arial" w:cs="Arial"/>
          <w:sz w:val="24"/>
          <w:szCs w:val="24"/>
        </w:rPr>
        <w:t>ом</w:t>
      </w:r>
      <w:r w:rsidR="001B10F4" w:rsidRPr="001B10F4">
        <w:rPr>
          <w:rFonts w:ascii="Arial" w:hAnsi="Arial" w:cs="Arial"/>
          <w:sz w:val="24"/>
          <w:szCs w:val="24"/>
        </w:rPr>
        <w:t xml:space="preserve"> от 04.08.2023 N 449-ФЗ "О внесении изменений в отдельные законодательные акты Российской Федерации"</w:t>
      </w:r>
      <w:r w:rsidR="001B10F4">
        <w:rPr>
          <w:rFonts w:ascii="Arial" w:hAnsi="Arial" w:cs="Arial"/>
          <w:sz w:val="24"/>
          <w:szCs w:val="24"/>
        </w:rPr>
        <w:t>,</w:t>
      </w:r>
      <w:r w:rsidR="00530E7E">
        <w:rPr>
          <w:rFonts w:ascii="Arial" w:hAnsi="Arial" w:cs="Arial"/>
          <w:sz w:val="24"/>
          <w:szCs w:val="24"/>
        </w:rPr>
        <w:t xml:space="preserve"> </w:t>
      </w:r>
      <w:r w:rsidR="00530E7E" w:rsidRPr="00530E7E">
        <w:rPr>
          <w:rFonts w:ascii="Arial" w:hAnsi="Arial" w:cs="Arial"/>
          <w:sz w:val="24"/>
          <w:szCs w:val="24"/>
        </w:rPr>
        <w:t>Федеральный закон от 02.11.2023 N 517-ФЗ "О внесении изменений в Федеральны</w:t>
      </w:r>
      <w:r w:rsidR="00530E7E">
        <w:rPr>
          <w:rFonts w:ascii="Arial" w:hAnsi="Arial" w:cs="Arial"/>
          <w:sz w:val="24"/>
          <w:szCs w:val="24"/>
        </w:rPr>
        <w:t>м</w:t>
      </w:r>
      <w:r w:rsidR="00530E7E" w:rsidRPr="00530E7E">
        <w:rPr>
          <w:rFonts w:ascii="Arial" w:hAnsi="Arial" w:cs="Arial"/>
          <w:sz w:val="24"/>
          <w:szCs w:val="24"/>
        </w:rPr>
        <w:t xml:space="preserve"> закон</w:t>
      </w:r>
      <w:r w:rsidR="00530E7E">
        <w:rPr>
          <w:rFonts w:ascii="Arial" w:hAnsi="Arial" w:cs="Arial"/>
          <w:sz w:val="24"/>
          <w:szCs w:val="24"/>
        </w:rPr>
        <w:t>ом</w:t>
      </w:r>
      <w:r w:rsidR="00530E7E" w:rsidRPr="00530E7E">
        <w:rPr>
          <w:rFonts w:ascii="Arial" w:hAnsi="Arial" w:cs="Arial"/>
          <w:sz w:val="24"/>
          <w:szCs w:val="24"/>
        </w:rPr>
        <w:t xml:space="preserve"> "Об общих принципах организации местного самоуправления в Российской Федерации"</w:t>
      </w:r>
      <w:r w:rsidR="00530E7E">
        <w:rPr>
          <w:rFonts w:ascii="Arial" w:hAnsi="Arial" w:cs="Arial"/>
          <w:sz w:val="24"/>
          <w:szCs w:val="24"/>
        </w:rPr>
        <w:t>,</w:t>
      </w:r>
      <w:r w:rsidR="001B10F4">
        <w:rPr>
          <w:rFonts w:ascii="Arial" w:hAnsi="Arial" w:cs="Arial"/>
          <w:sz w:val="24"/>
          <w:szCs w:val="24"/>
        </w:rPr>
        <w:t xml:space="preserve"> </w:t>
      </w:r>
      <w:r w:rsidR="00530E7E" w:rsidRPr="00530E7E">
        <w:rPr>
          <w:rFonts w:ascii="Arial" w:hAnsi="Arial" w:cs="Arial"/>
          <w:sz w:val="24"/>
          <w:szCs w:val="24"/>
        </w:rPr>
        <w:t>Федеральны</w:t>
      </w:r>
      <w:r w:rsidR="00530E7E">
        <w:rPr>
          <w:rFonts w:ascii="Arial" w:hAnsi="Arial" w:cs="Arial"/>
          <w:sz w:val="24"/>
          <w:szCs w:val="24"/>
        </w:rPr>
        <w:t>м</w:t>
      </w:r>
      <w:r w:rsidR="00530E7E" w:rsidRPr="00530E7E">
        <w:rPr>
          <w:rFonts w:ascii="Arial" w:hAnsi="Arial" w:cs="Arial"/>
          <w:sz w:val="24"/>
          <w:szCs w:val="24"/>
        </w:rPr>
        <w:t xml:space="preserve"> закон</w:t>
      </w:r>
      <w:r w:rsidR="00530E7E">
        <w:rPr>
          <w:rFonts w:ascii="Arial" w:hAnsi="Arial" w:cs="Arial"/>
          <w:sz w:val="24"/>
          <w:szCs w:val="24"/>
        </w:rPr>
        <w:t>ом</w:t>
      </w:r>
      <w:r w:rsidR="00530E7E" w:rsidRPr="00530E7E">
        <w:rPr>
          <w:rFonts w:ascii="Arial" w:hAnsi="Arial" w:cs="Arial"/>
          <w:sz w:val="24"/>
          <w:szCs w:val="24"/>
        </w:rPr>
        <w:t xml:space="preserve"> от 04.08.2023 N 469-ФЗ "О внесении изменений в Федеральный закон "О природных лечебных ресурсах, лечебно-оздоровительных местностях и курортах", отдельные законодательные акты Российской Федерации и признании утратившими силу отдельных положений законодательных актов Российской Федерации"</w:t>
      </w:r>
      <w:r w:rsidR="00530E7E">
        <w:rPr>
          <w:rFonts w:ascii="Arial" w:hAnsi="Arial" w:cs="Arial"/>
          <w:sz w:val="24"/>
          <w:szCs w:val="24"/>
        </w:rPr>
        <w:t xml:space="preserve">, </w:t>
      </w:r>
      <w:r w:rsidRPr="00507294">
        <w:rPr>
          <w:rFonts w:ascii="Arial" w:hAnsi="Arial" w:cs="Arial"/>
          <w:sz w:val="24"/>
          <w:szCs w:val="24"/>
        </w:rPr>
        <w:t xml:space="preserve">руководствуясь статьей 22 Устава городского округа Ревда, Дума городского округа Ревда </w:t>
      </w:r>
    </w:p>
    <w:p w:rsidR="009A0E1F" w:rsidRPr="00507294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507294" w:rsidRDefault="00DD6AD2" w:rsidP="00F73AD7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Р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Е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Ш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И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Л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А:</w:t>
      </w:r>
    </w:p>
    <w:p w:rsidR="009A0E1F" w:rsidRPr="00507294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7170A" w:rsidRPr="00F73AD7" w:rsidRDefault="00F73AD7" w:rsidP="00F73A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9A0E1F" w:rsidRPr="00F73AD7">
        <w:rPr>
          <w:rFonts w:ascii="Arial" w:hAnsi="Arial" w:cs="Arial"/>
          <w:sz w:val="24"/>
          <w:szCs w:val="24"/>
        </w:rPr>
        <w:t xml:space="preserve">Внести в Устав городского округа Ревда, утвержденный </w:t>
      </w:r>
      <w:r w:rsidR="0026506F" w:rsidRPr="00F73AD7">
        <w:rPr>
          <w:rFonts w:ascii="Arial" w:hAnsi="Arial" w:cs="Arial"/>
          <w:sz w:val="24"/>
          <w:szCs w:val="24"/>
        </w:rPr>
        <w:t>Р</w:t>
      </w:r>
      <w:r w:rsidR="009A0E1F" w:rsidRPr="00F73AD7">
        <w:rPr>
          <w:rFonts w:ascii="Arial" w:hAnsi="Arial" w:cs="Arial"/>
          <w:sz w:val="24"/>
          <w:szCs w:val="24"/>
        </w:rPr>
        <w:t>ешением Ревдинской районной Думы от 17.08.2005 №</w:t>
      </w:r>
      <w:r w:rsidR="00A96D2A" w:rsidRPr="00F73AD7">
        <w:rPr>
          <w:rFonts w:ascii="Arial" w:hAnsi="Arial" w:cs="Arial"/>
          <w:sz w:val="24"/>
          <w:szCs w:val="24"/>
        </w:rPr>
        <w:t xml:space="preserve"> </w:t>
      </w:r>
      <w:r w:rsidR="009A0E1F" w:rsidRPr="00F73AD7">
        <w:rPr>
          <w:rFonts w:ascii="Arial" w:hAnsi="Arial" w:cs="Arial"/>
          <w:sz w:val="24"/>
          <w:szCs w:val="24"/>
        </w:rPr>
        <w:t xml:space="preserve">208 (с изменениями, внесенными решениями Думы городского округа </w:t>
      </w:r>
      <w:r w:rsidR="00DD31D1" w:rsidRPr="00F73AD7">
        <w:rPr>
          <w:rFonts w:ascii="Arial" w:hAnsi="Arial" w:cs="Arial"/>
          <w:sz w:val="24"/>
          <w:szCs w:val="24"/>
        </w:rPr>
        <w:t xml:space="preserve">Ревда </w:t>
      </w:r>
      <w:r w:rsidR="009A0E1F" w:rsidRPr="00F73AD7">
        <w:rPr>
          <w:rFonts w:ascii="Arial" w:hAnsi="Arial" w:cs="Arial"/>
          <w:sz w:val="24"/>
          <w:szCs w:val="24"/>
        </w:rPr>
        <w:t xml:space="preserve">от 13.09.2006 </w:t>
      </w:r>
      <w:hyperlink r:id="rId7" w:history="1">
        <w:r w:rsidR="009A0E1F" w:rsidRPr="00F73AD7">
          <w:rPr>
            <w:rFonts w:ascii="Arial" w:hAnsi="Arial" w:cs="Arial"/>
            <w:sz w:val="24"/>
            <w:szCs w:val="24"/>
          </w:rPr>
          <w:t>N 415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18.02.2008 </w:t>
      </w:r>
      <w:hyperlink r:id="rId8" w:history="1">
        <w:r w:rsidR="009A0E1F" w:rsidRPr="00F73AD7">
          <w:rPr>
            <w:rFonts w:ascii="Arial" w:hAnsi="Arial" w:cs="Arial"/>
            <w:sz w:val="24"/>
            <w:szCs w:val="24"/>
          </w:rPr>
          <w:t>N 632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28.01.2009 </w:t>
      </w:r>
      <w:hyperlink r:id="rId9" w:history="1">
        <w:r w:rsidR="009A0E1F" w:rsidRPr="00F73AD7">
          <w:rPr>
            <w:rFonts w:ascii="Arial" w:hAnsi="Arial" w:cs="Arial"/>
            <w:sz w:val="24"/>
            <w:szCs w:val="24"/>
          </w:rPr>
          <w:t>N 115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26.08.2009 </w:t>
      </w:r>
      <w:hyperlink r:id="rId10" w:history="1">
        <w:r w:rsidR="009A0E1F" w:rsidRPr="00F73AD7">
          <w:rPr>
            <w:rFonts w:ascii="Arial" w:hAnsi="Arial" w:cs="Arial"/>
            <w:sz w:val="24"/>
            <w:szCs w:val="24"/>
          </w:rPr>
          <w:t>N 183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24.02.2010 </w:t>
      </w:r>
      <w:hyperlink r:id="rId11" w:history="1">
        <w:r w:rsidR="009A0E1F" w:rsidRPr="00F73AD7">
          <w:rPr>
            <w:rFonts w:ascii="Arial" w:hAnsi="Arial" w:cs="Arial"/>
            <w:sz w:val="24"/>
            <w:szCs w:val="24"/>
          </w:rPr>
          <w:t>N 254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30.06.2010 </w:t>
      </w:r>
      <w:hyperlink r:id="rId12" w:history="1">
        <w:r w:rsidR="009A0E1F" w:rsidRPr="00F73AD7">
          <w:rPr>
            <w:rFonts w:ascii="Arial" w:hAnsi="Arial" w:cs="Arial"/>
            <w:sz w:val="24"/>
            <w:szCs w:val="24"/>
          </w:rPr>
          <w:t>N 280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27.10.2010 </w:t>
      </w:r>
      <w:hyperlink r:id="rId13" w:history="1">
        <w:r w:rsidR="009A0E1F" w:rsidRPr="00F73AD7">
          <w:rPr>
            <w:rFonts w:ascii="Arial" w:hAnsi="Arial" w:cs="Arial"/>
            <w:sz w:val="24"/>
            <w:szCs w:val="24"/>
          </w:rPr>
          <w:t>N 326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17.08.2011 </w:t>
      </w:r>
      <w:hyperlink r:id="rId14" w:history="1">
        <w:r w:rsidR="009A0E1F" w:rsidRPr="00F73AD7">
          <w:rPr>
            <w:rFonts w:ascii="Arial" w:hAnsi="Arial" w:cs="Arial"/>
            <w:sz w:val="24"/>
            <w:szCs w:val="24"/>
          </w:rPr>
          <w:t>N 416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12.10.2012 </w:t>
      </w:r>
      <w:hyperlink r:id="rId15" w:history="1">
        <w:r w:rsidR="009A0E1F" w:rsidRPr="00F73AD7">
          <w:rPr>
            <w:rFonts w:ascii="Arial" w:hAnsi="Arial" w:cs="Arial"/>
            <w:sz w:val="24"/>
            <w:szCs w:val="24"/>
          </w:rPr>
          <w:t>N 72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30.10.2013 </w:t>
      </w:r>
      <w:hyperlink r:id="rId16" w:history="1">
        <w:r w:rsidR="009A0E1F" w:rsidRPr="00F73AD7">
          <w:rPr>
            <w:rFonts w:ascii="Arial" w:hAnsi="Arial" w:cs="Arial"/>
            <w:sz w:val="24"/>
            <w:szCs w:val="24"/>
          </w:rPr>
          <w:t>N 181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13.08.2014 </w:t>
      </w:r>
      <w:hyperlink r:id="rId17" w:history="1">
        <w:r w:rsidR="009A0E1F" w:rsidRPr="00F73AD7">
          <w:rPr>
            <w:rFonts w:ascii="Arial" w:hAnsi="Arial" w:cs="Arial"/>
            <w:sz w:val="24"/>
            <w:szCs w:val="24"/>
          </w:rPr>
          <w:t>N 238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12.10.2015 </w:t>
      </w:r>
      <w:hyperlink r:id="rId18" w:history="1">
        <w:r w:rsidR="009A0E1F" w:rsidRPr="00F73AD7">
          <w:rPr>
            <w:rFonts w:ascii="Arial" w:hAnsi="Arial" w:cs="Arial"/>
            <w:sz w:val="24"/>
            <w:szCs w:val="24"/>
          </w:rPr>
          <w:t>N 340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23.06.2016 </w:t>
      </w:r>
      <w:hyperlink r:id="rId19" w:history="1">
        <w:r w:rsidR="009A0E1F" w:rsidRPr="00F73AD7">
          <w:rPr>
            <w:rFonts w:ascii="Arial" w:hAnsi="Arial" w:cs="Arial"/>
            <w:sz w:val="24"/>
            <w:szCs w:val="24"/>
          </w:rPr>
          <w:t>N 409</w:t>
        </w:r>
      </w:hyperlink>
      <w:r w:rsidR="009A0E1F" w:rsidRPr="00F73AD7">
        <w:rPr>
          <w:rFonts w:ascii="Arial" w:hAnsi="Arial" w:cs="Arial"/>
          <w:sz w:val="24"/>
          <w:szCs w:val="24"/>
        </w:rPr>
        <w:t xml:space="preserve">, от 31.05.2017 </w:t>
      </w:r>
      <w:hyperlink r:id="rId20" w:history="1">
        <w:r w:rsidR="009A0E1F" w:rsidRPr="00F73AD7">
          <w:rPr>
            <w:rFonts w:ascii="Arial" w:hAnsi="Arial" w:cs="Arial"/>
            <w:sz w:val="24"/>
            <w:szCs w:val="24"/>
          </w:rPr>
          <w:t>N 100</w:t>
        </w:r>
      </w:hyperlink>
      <w:r w:rsidR="009A0E1F" w:rsidRPr="00F73AD7">
        <w:rPr>
          <w:rFonts w:ascii="Arial" w:hAnsi="Arial" w:cs="Arial"/>
          <w:sz w:val="24"/>
          <w:szCs w:val="24"/>
        </w:rPr>
        <w:t>, от 28.03.2018 №</w:t>
      </w:r>
      <w:r w:rsidR="00A96D2A" w:rsidRPr="00F73AD7">
        <w:rPr>
          <w:rFonts w:ascii="Arial" w:hAnsi="Arial" w:cs="Arial"/>
          <w:sz w:val="24"/>
          <w:szCs w:val="24"/>
        </w:rPr>
        <w:t xml:space="preserve"> </w:t>
      </w:r>
      <w:r w:rsidR="009A0E1F" w:rsidRPr="00F73AD7">
        <w:rPr>
          <w:rFonts w:ascii="Arial" w:hAnsi="Arial" w:cs="Arial"/>
          <w:sz w:val="24"/>
          <w:szCs w:val="24"/>
        </w:rPr>
        <w:t>195</w:t>
      </w:r>
      <w:r w:rsidR="00E974DF" w:rsidRPr="00F73AD7">
        <w:rPr>
          <w:rFonts w:ascii="Arial" w:hAnsi="Arial" w:cs="Arial"/>
          <w:sz w:val="24"/>
          <w:szCs w:val="24"/>
        </w:rPr>
        <w:t>, от 27.03.2019 №</w:t>
      </w:r>
      <w:r w:rsidR="00A96D2A" w:rsidRPr="00F73AD7">
        <w:rPr>
          <w:rFonts w:ascii="Arial" w:hAnsi="Arial" w:cs="Arial"/>
          <w:sz w:val="24"/>
          <w:szCs w:val="24"/>
        </w:rPr>
        <w:t xml:space="preserve"> </w:t>
      </w:r>
      <w:r w:rsidR="00E974DF" w:rsidRPr="00F73AD7">
        <w:rPr>
          <w:rFonts w:ascii="Arial" w:hAnsi="Arial" w:cs="Arial"/>
          <w:sz w:val="24"/>
          <w:szCs w:val="24"/>
        </w:rPr>
        <w:t>299, от 25.03.2020</w:t>
      </w:r>
      <w:r w:rsidR="009A31B5" w:rsidRPr="00F73AD7">
        <w:rPr>
          <w:rFonts w:ascii="Arial" w:hAnsi="Arial" w:cs="Arial"/>
          <w:sz w:val="24"/>
          <w:szCs w:val="24"/>
        </w:rPr>
        <w:t xml:space="preserve"> № 391</w:t>
      </w:r>
      <w:r w:rsidR="00E974DF" w:rsidRPr="00F73AD7">
        <w:rPr>
          <w:rFonts w:ascii="Arial" w:hAnsi="Arial" w:cs="Arial"/>
          <w:sz w:val="24"/>
          <w:szCs w:val="24"/>
        </w:rPr>
        <w:t>, от 27.10.2021 №</w:t>
      </w:r>
      <w:r w:rsidR="009A31B5" w:rsidRPr="00F73AD7">
        <w:rPr>
          <w:rFonts w:ascii="Arial" w:hAnsi="Arial" w:cs="Arial"/>
          <w:sz w:val="24"/>
          <w:szCs w:val="24"/>
        </w:rPr>
        <w:t xml:space="preserve"> </w:t>
      </w:r>
      <w:r w:rsidR="00E974DF" w:rsidRPr="00F73AD7">
        <w:rPr>
          <w:rFonts w:ascii="Arial" w:hAnsi="Arial" w:cs="Arial"/>
          <w:sz w:val="24"/>
          <w:szCs w:val="24"/>
        </w:rPr>
        <w:t>16</w:t>
      </w:r>
      <w:r w:rsidR="00311DB9" w:rsidRPr="00F73AD7">
        <w:rPr>
          <w:rFonts w:ascii="Arial" w:hAnsi="Arial" w:cs="Arial"/>
          <w:sz w:val="24"/>
          <w:szCs w:val="24"/>
        </w:rPr>
        <w:t>, от 29.03.2023 № 140</w:t>
      </w:r>
      <w:r w:rsidR="00A60FF5" w:rsidRPr="00F73AD7">
        <w:rPr>
          <w:rFonts w:ascii="Arial" w:hAnsi="Arial" w:cs="Arial"/>
          <w:sz w:val="24"/>
          <w:szCs w:val="24"/>
        </w:rPr>
        <w:t xml:space="preserve"> (далее – Устав)</w:t>
      </w:r>
      <w:r w:rsidR="009A0E1F" w:rsidRPr="00F73AD7">
        <w:rPr>
          <w:rFonts w:ascii="Arial" w:hAnsi="Arial" w:cs="Arial"/>
          <w:sz w:val="24"/>
          <w:szCs w:val="24"/>
        </w:rPr>
        <w:t>, следующие изменения:</w:t>
      </w:r>
    </w:p>
    <w:p w:rsidR="00EB3F76" w:rsidRDefault="00507294" w:rsidP="004D7D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 xml:space="preserve">1.1. </w:t>
      </w:r>
      <w:r w:rsidR="00EB3F76">
        <w:rPr>
          <w:rFonts w:ascii="Arial" w:hAnsi="Arial" w:cs="Arial"/>
          <w:sz w:val="24"/>
          <w:szCs w:val="24"/>
        </w:rPr>
        <w:t xml:space="preserve">в </w:t>
      </w:r>
      <w:r w:rsidR="002A7C6A">
        <w:rPr>
          <w:rFonts w:ascii="Arial" w:hAnsi="Arial" w:cs="Arial"/>
          <w:sz w:val="24"/>
          <w:szCs w:val="24"/>
        </w:rPr>
        <w:t xml:space="preserve">пункте </w:t>
      </w:r>
      <w:r w:rsidR="004650BE">
        <w:rPr>
          <w:rFonts w:ascii="Arial" w:hAnsi="Arial" w:cs="Arial"/>
          <w:sz w:val="24"/>
          <w:szCs w:val="24"/>
        </w:rPr>
        <w:t xml:space="preserve">18 </w:t>
      </w:r>
      <w:r w:rsidR="00EB3F76">
        <w:rPr>
          <w:rFonts w:ascii="Arial" w:hAnsi="Arial" w:cs="Arial"/>
          <w:sz w:val="24"/>
          <w:szCs w:val="24"/>
        </w:rPr>
        <w:t xml:space="preserve">части </w:t>
      </w:r>
      <w:r w:rsidR="004650BE">
        <w:rPr>
          <w:rFonts w:ascii="Arial" w:hAnsi="Arial" w:cs="Arial"/>
          <w:sz w:val="24"/>
          <w:szCs w:val="24"/>
        </w:rPr>
        <w:t xml:space="preserve">1 </w:t>
      </w:r>
      <w:r w:rsidR="00EB3F76">
        <w:rPr>
          <w:rFonts w:ascii="Arial" w:hAnsi="Arial" w:cs="Arial"/>
          <w:sz w:val="24"/>
          <w:szCs w:val="24"/>
        </w:rPr>
        <w:t>статьи 6 слова "</w:t>
      </w:r>
      <w:r w:rsidR="004D7DF1">
        <w:rPr>
          <w:rFonts w:ascii="Arial" w:hAnsi="Arial" w:cs="Arial"/>
          <w:sz w:val="24"/>
          <w:szCs w:val="24"/>
        </w:rPr>
        <w:t>создание, развитие и обеспечение охраны лечебно-оздоровительных местностей и курортов местного значения на территории городского округа, а также</w:t>
      </w:r>
      <w:r w:rsidR="00EB3F76">
        <w:rPr>
          <w:rFonts w:ascii="Arial" w:hAnsi="Arial" w:cs="Arial"/>
          <w:sz w:val="24"/>
          <w:szCs w:val="24"/>
        </w:rPr>
        <w:t>" исключить</w:t>
      </w:r>
      <w:r w:rsidR="004D7DF1">
        <w:rPr>
          <w:rFonts w:ascii="Arial" w:hAnsi="Arial" w:cs="Arial"/>
          <w:sz w:val="24"/>
          <w:szCs w:val="24"/>
        </w:rPr>
        <w:t>;</w:t>
      </w:r>
    </w:p>
    <w:p w:rsidR="004650BE" w:rsidRDefault="004650BE" w:rsidP="00465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пункт 34 части 1 статьи 6 </w:t>
      </w:r>
      <w:r w:rsidRPr="00507294">
        <w:rPr>
          <w:rFonts w:ascii="Arial" w:hAnsi="Arial" w:cs="Arial"/>
          <w:sz w:val="24"/>
          <w:szCs w:val="24"/>
        </w:rPr>
        <w:t>изложить в следующей редакции</w:t>
      </w:r>
      <w:r>
        <w:rPr>
          <w:rFonts w:ascii="Arial" w:hAnsi="Arial" w:cs="Arial"/>
          <w:sz w:val="24"/>
          <w:szCs w:val="24"/>
        </w:rPr>
        <w:t>:</w:t>
      </w:r>
    </w:p>
    <w:p w:rsidR="004650BE" w:rsidRDefault="004650BE" w:rsidP="00465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«34)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</w:t>
      </w:r>
      <w:r>
        <w:rPr>
          <w:rFonts w:ascii="Arial" w:hAnsi="Arial" w:cs="Arial"/>
          <w:sz w:val="24"/>
          <w:szCs w:val="24"/>
        </w:rPr>
        <w:lastRenderedPageBreak/>
        <w:t>молодежной политики, организация и осуществление мониторинга реализации молодежной политики в городском округе;»</w:t>
      </w:r>
      <w:r w:rsidR="004D7DF1">
        <w:rPr>
          <w:rFonts w:ascii="Arial" w:hAnsi="Arial" w:cs="Arial"/>
          <w:sz w:val="24"/>
          <w:szCs w:val="24"/>
        </w:rPr>
        <w:t>;</w:t>
      </w:r>
    </w:p>
    <w:p w:rsidR="004650BE" w:rsidRDefault="004650BE" w:rsidP="00465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1.3. часть 1 статьи 6 до</w:t>
      </w:r>
      <w:r w:rsidR="00530E7E">
        <w:rPr>
          <w:rFonts w:ascii="Arial" w:hAnsi="Arial" w:cs="Arial"/>
          <w:sz w:val="24"/>
          <w:szCs w:val="24"/>
        </w:rPr>
        <w:t>полнить пунктом 48 следующего содержания:</w:t>
      </w:r>
    </w:p>
    <w:p w:rsidR="00530E7E" w:rsidRDefault="00530E7E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«48)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городского округа.»</w:t>
      </w:r>
      <w:r w:rsidR="004D7DF1">
        <w:rPr>
          <w:rFonts w:ascii="Arial" w:hAnsi="Arial" w:cs="Arial"/>
          <w:sz w:val="24"/>
          <w:szCs w:val="24"/>
        </w:rPr>
        <w:t>;</w:t>
      </w:r>
    </w:p>
    <w:p w:rsidR="00530E7E" w:rsidRDefault="00530E7E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 </w:t>
      </w:r>
      <w:r w:rsidR="00AD45B1">
        <w:rPr>
          <w:rFonts w:ascii="Arial" w:hAnsi="Arial" w:cs="Arial"/>
          <w:sz w:val="24"/>
          <w:szCs w:val="24"/>
        </w:rPr>
        <w:t>пункт 21 части 3 статьи 22 в следующей редакции:</w:t>
      </w:r>
    </w:p>
    <w:p w:rsidR="00AD45B1" w:rsidRDefault="00AD45B1" w:rsidP="00AD45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«21)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информации;»</w:t>
      </w:r>
      <w:r w:rsidR="004D7DF1">
        <w:rPr>
          <w:rFonts w:ascii="Arial" w:hAnsi="Arial" w:cs="Arial"/>
          <w:sz w:val="24"/>
          <w:szCs w:val="24"/>
        </w:rPr>
        <w:t>;</w:t>
      </w:r>
    </w:p>
    <w:p w:rsidR="007505A4" w:rsidRPr="00F21486" w:rsidRDefault="007505A4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21486">
        <w:rPr>
          <w:rFonts w:ascii="Arial" w:hAnsi="Arial" w:cs="Arial"/>
          <w:sz w:val="24"/>
          <w:szCs w:val="24"/>
        </w:rPr>
        <w:t>1.</w:t>
      </w:r>
      <w:r w:rsidR="003D48DD" w:rsidRPr="00F21486">
        <w:rPr>
          <w:rFonts w:ascii="Arial" w:hAnsi="Arial" w:cs="Arial"/>
          <w:sz w:val="24"/>
          <w:szCs w:val="24"/>
        </w:rPr>
        <w:t>5</w:t>
      </w:r>
      <w:r w:rsidRPr="00F21486">
        <w:rPr>
          <w:rFonts w:ascii="Arial" w:hAnsi="Arial" w:cs="Arial"/>
          <w:sz w:val="24"/>
          <w:szCs w:val="24"/>
        </w:rPr>
        <w:t xml:space="preserve">. </w:t>
      </w:r>
      <w:r w:rsidR="00022AEF" w:rsidRPr="00F21486">
        <w:rPr>
          <w:rFonts w:ascii="Arial" w:hAnsi="Arial" w:cs="Arial"/>
          <w:sz w:val="24"/>
          <w:szCs w:val="24"/>
        </w:rPr>
        <w:t>в пункте 29 части 6 статьи 26</w:t>
      </w:r>
      <w:r w:rsidRPr="00F21486">
        <w:rPr>
          <w:rFonts w:ascii="Arial" w:hAnsi="Arial" w:cs="Arial"/>
          <w:sz w:val="24"/>
          <w:szCs w:val="24"/>
        </w:rPr>
        <w:t xml:space="preserve"> слова «</w:t>
      </w:r>
      <w:r w:rsidR="00022AEF" w:rsidRPr="00F21486">
        <w:rPr>
          <w:rFonts w:ascii="Arial" w:hAnsi="Arial" w:cs="Arial"/>
          <w:sz w:val="24"/>
          <w:szCs w:val="24"/>
        </w:rPr>
        <w:t>заместителей главы администрации городского округа</w:t>
      </w:r>
      <w:r w:rsidRPr="00F21486">
        <w:rPr>
          <w:rFonts w:ascii="Arial" w:hAnsi="Arial" w:cs="Arial"/>
          <w:sz w:val="24"/>
          <w:szCs w:val="24"/>
        </w:rPr>
        <w:t>» заменить словами «заместител</w:t>
      </w:r>
      <w:r w:rsidR="00022AEF" w:rsidRPr="00F21486">
        <w:rPr>
          <w:rFonts w:ascii="Arial" w:hAnsi="Arial" w:cs="Arial"/>
          <w:sz w:val="24"/>
          <w:szCs w:val="24"/>
        </w:rPr>
        <w:t>ей</w:t>
      </w:r>
      <w:r w:rsidRPr="00F21486">
        <w:rPr>
          <w:rFonts w:ascii="Arial" w:hAnsi="Arial" w:cs="Arial"/>
          <w:sz w:val="24"/>
          <w:szCs w:val="24"/>
        </w:rPr>
        <w:t xml:space="preserve"> Главы городского округа»</w:t>
      </w:r>
    </w:p>
    <w:p w:rsidR="00B97B54" w:rsidRDefault="00B97B54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21486">
        <w:rPr>
          <w:rFonts w:ascii="Arial" w:hAnsi="Arial" w:cs="Arial"/>
          <w:sz w:val="24"/>
          <w:szCs w:val="24"/>
        </w:rPr>
        <w:t>1.</w:t>
      </w:r>
      <w:r w:rsidR="003D48DD" w:rsidRPr="00F21486">
        <w:rPr>
          <w:rFonts w:ascii="Arial" w:hAnsi="Arial" w:cs="Arial"/>
          <w:sz w:val="24"/>
          <w:szCs w:val="24"/>
        </w:rPr>
        <w:t>6</w:t>
      </w:r>
      <w:r w:rsidRPr="00F21486">
        <w:rPr>
          <w:rFonts w:ascii="Arial" w:hAnsi="Arial" w:cs="Arial"/>
          <w:sz w:val="24"/>
          <w:szCs w:val="24"/>
        </w:rPr>
        <w:t>. в части 17 и части 19 статьи 26 слова «первый заместитель (заместитель) главы администрации городского округа» заменить словами «первый заместитель (заместитель) Главы городского округа»</w:t>
      </w:r>
      <w:r w:rsidR="009609C2" w:rsidRPr="00F21486">
        <w:rPr>
          <w:rFonts w:ascii="Arial" w:hAnsi="Arial" w:cs="Arial"/>
          <w:sz w:val="24"/>
          <w:szCs w:val="24"/>
        </w:rPr>
        <w:t>;</w:t>
      </w:r>
    </w:p>
    <w:p w:rsidR="009609C2" w:rsidRDefault="009609C2" w:rsidP="009609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1.7. в пункте 30 статьи 29 слова "создание, развитие и обеспечение охраны лечебно-оздоровительных местностей и курортов местного значения на территории городского округа, а также" исключить;</w:t>
      </w:r>
    </w:p>
    <w:p w:rsidR="005C4DBC" w:rsidRDefault="005C4DBC" w:rsidP="009609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1.8. в пункте 30 статьи 29</w:t>
      </w:r>
      <w:r w:rsidR="00461699">
        <w:rPr>
          <w:rFonts w:ascii="Arial" w:hAnsi="Arial" w:cs="Arial"/>
          <w:sz w:val="24"/>
          <w:szCs w:val="24"/>
        </w:rPr>
        <w:t xml:space="preserve"> изложить </w:t>
      </w:r>
    </w:p>
    <w:p w:rsidR="009609C2" w:rsidRDefault="00461699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«38.2)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городском округе;»;</w:t>
      </w:r>
    </w:p>
    <w:p w:rsidR="007505A4" w:rsidRDefault="007505A4" w:rsidP="007505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5C4DBC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.</w:t>
      </w:r>
      <w:r w:rsidRPr="007505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статью 47 изложить в следующей редакции:</w:t>
      </w:r>
    </w:p>
    <w:p w:rsidR="007505A4" w:rsidRDefault="007505A4" w:rsidP="007505A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297252">
        <w:rPr>
          <w:rFonts w:ascii="Arial" w:hAnsi="Arial" w:cs="Arial"/>
          <w:b/>
          <w:bCs/>
          <w:sz w:val="24"/>
          <w:szCs w:val="24"/>
        </w:rPr>
        <w:t>Статья 47. Порядок обнародования и</w:t>
      </w:r>
      <w:r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b/>
          <w:bCs/>
          <w:sz w:val="24"/>
          <w:szCs w:val="24"/>
        </w:rPr>
        <w:t>ступление в силу муниципальных правовых актов</w:t>
      </w:r>
    </w:p>
    <w:p w:rsidR="007505A4" w:rsidRDefault="007505A4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городской округ, а также соглашения, заключаемые между органами местного самоуправления, вступают в силу после их официального обнародования.</w:t>
      </w:r>
    </w:p>
    <w:p w:rsidR="007505A4" w:rsidRPr="00297252" w:rsidRDefault="007505A4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297252">
        <w:rPr>
          <w:rFonts w:ascii="Arial" w:hAnsi="Arial" w:cs="Arial"/>
          <w:sz w:val="24"/>
          <w:szCs w:val="24"/>
        </w:rPr>
        <w:t>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7505A4" w:rsidRPr="00297252" w:rsidRDefault="007505A4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97252">
        <w:rPr>
          <w:rFonts w:ascii="Arial" w:hAnsi="Arial" w:cs="Arial"/>
          <w:sz w:val="24"/>
          <w:szCs w:val="24"/>
        </w:rPr>
        <w:t>1) официальное опубликование муниципального правового акта;</w:t>
      </w:r>
    </w:p>
    <w:p w:rsidR="007505A4" w:rsidRPr="00297252" w:rsidRDefault="007505A4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97252">
        <w:rPr>
          <w:rFonts w:ascii="Arial" w:hAnsi="Arial" w:cs="Arial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7505A4" w:rsidRPr="005265AA" w:rsidRDefault="007505A4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265AA">
        <w:rPr>
          <w:rFonts w:ascii="Arial" w:hAnsi="Arial" w:cs="Arial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"Интернет"</w:t>
      </w:r>
      <w:r w:rsidR="004D7DF1" w:rsidRPr="005265AA">
        <w:rPr>
          <w:rFonts w:ascii="Arial" w:hAnsi="Arial" w:cs="Arial"/>
          <w:sz w:val="24"/>
          <w:szCs w:val="24"/>
        </w:rPr>
        <w:t xml:space="preserve"> https://admrevda.ru/</w:t>
      </w:r>
      <w:r w:rsidRPr="005265AA">
        <w:rPr>
          <w:rFonts w:ascii="Arial" w:hAnsi="Arial" w:cs="Arial"/>
          <w:sz w:val="24"/>
          <w:szCs w:val="24"/>
        </w:rPr>
        <w:t>.</w:t>
      </w:r>
    </w:p>
    <w:p w:rsidR="00833E04" w:rsidRPr="00F21486" w:rsidRDefault="007505A4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265AA">
        <w:rPr>
          <w:rFonts w:ascii="Arial" w:hAnsi="Arial" w:cs="Arial"/>
          <w:sz w:val="24"/>
          <w:szCs w:val="24"/>
        </w:rPr>
        <w:t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периодическом печатном издании</w:t>
      </w:r>
      <w:r w:rsidR="00833E04">
        <w:rPr>
          <w:rFonts w:ascii="Arial" w:hAnsi="Arial" w:cs="Arial"/>
          <w:sz w:val="24"/>
          <w:szCs w:val="24"/>
        </w:rPr>
        <w:t>,</w:t>
      </w:r>
      <w:r w:rsidRPr="005265AA">
        <w:rPr>
          <w:rFonts w:ascii="Arial" w:hAnsi="Arial" w:cs="Arial"/>
          <w:sz w:val="24"/>
          <w:szCs w:val="24"/>
        </w:rPr>
        <w:t xml:space="preserve"> </w:t>
      </w:r>
      <w:r w:rsidR="00833E04" w:rsidRPr="00F21486">
        <w:rPr>
          <w:rFonts w:ascii="Arial" w:hAnsi="Arial" w:cs="Arial"/>
          <w:sz w:val="24"/>
          <w:szCs w:val="24"/>
        </w:rPr>
        <w:t>распространяемом в городском округе Ревда - о</w:t>
      </w:r>
      <w:r w:rsidR="005265AA" w:rsidRPr="00F21486">
        <w:rPr>
          <w:rFonts w:ascii="Arial" w:hAnsi="Arial" w:cs="Arial"/>
          <w:color w:val="000000"/>
          <w:sz w:val="24"/>
          <w:szCs w:val="24"/>
        </w:rPr>
        <w:t>бщественно-политическ</w:t>
      </w:r>
      <w:r w:rsidR="00833E04" w:rsidRPr="00F21486">
        <w:rPr>
          <w:rFonts w:ascii="Arial" w:hAnsi="Arial" w:cs="Arial"/>
          <w:color w:val="000000"/>
          <w:sz w:val="24"/>
          <w:szCs w:val="24"/>
        </w:rPr>
        <w:t>ом</w:t>
      </w:r>
      <w:r w:rsidR="005265AA" w:rsidRPr="00F21486">
        <w:rPr>
          <w:rFonts w:ascii="Arial" w:hAnsi="Arial" w:cs="Arial"/>
          <w:color w:val="000000"/>
          <w:sz w:val="24"/>
          <w:szCs w:val="24"/>
        </w:rPr>
        <w:t xml:space="preserve"> бюллетен</w:t>
      </w:r>
      <w:r w:rsidR="00833E04" w:rsidRPr="00F21486">
        <w:rPr>
          <w:rFonts w:ascii="Arial" w:hAnsi="Arial" w:cs="Arial"/>
          <w:color w:val="000000"/>
          <w:sz w:val="24"/>
          <w:szCs w:val="24"/>
        </w:rPr>
        <w:t>е</w:t>
      </w:r>
      <w:r w:rsidR="005265AA" w:rsidRPr="00F21486">
        <w:rPr>
          <w:rFonts w:ascii="Arial" w:hAnsi="Arial" w:cs="Arial"/>
          <w:color w:val="000000"/>
          <w:sz w:val="24"/>
          <w:szCs w:val="24"/>
        </w:rPr>
        <w:t xml:space="preserve"> Думы и администрации городского округа Ревда «Муниципальные ведомости»</w:t>
      </w:r>
      <w:r w:rsidR="00833E04" w:rsidRPr="00F21486">
        <w:rPr>
          <w:rFonts w:ascii="Arial" w:hAnsi="Arial" w:cs="Arial"/>
          <w:color w:val="000000"/>
          <w:sz w:val="24"/>
          <w:szCs w:val="24"/>
        </w:rPr>
        <w:t>.</w:t>
      </w:r>
    </w:p>
    <w:p w:rsidR="007505A4" w:rsidRDefault="00833E04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21486">
        <w:rPr>
          <w:rFonts w:ascii="Arial" w:hAnsi="Arial" w:cs="Arial"/>
          <w:sz w:val="24"/>
          <w:szCs w:val="24"/>
        </w:rPr>
        <w:t>4</w:t>
      </w:r>
      <w:r w:rsidR="007505A4" w:rsidRPr="00F21486">
        <w:rPr>
          <w:rFonts w:ascii="Arial" w:hAnsi="Arial" w:cs="Arial"/>
          <w:sz w:val="24"/>
          <w:szCs w:val="24"/>
        </w:rPr>
        <w:t xml:space="preserve">. Устав городского округа, решение Думы городского округа о внесении изменений и дополнений в Устав городского округа подлежат официальному </w:t>
      </w:r>
      <w:r w:rsidR="00022AEF" w:rsidRPr="00F21486">
        <w:rPr>
          <w:rFonts w:ascii="Arial" w:hAnsi="Arial" w:cs="Arial"/>
          <w:sz w:val="24"/>
          <w:szCs w:val="24"/>
        </w:rPr>
        <w:t>опубликованию (обнародованию) после их государственной регистрации и вступают в силу после их официального опубликования (обнародования).</w:t>
      </w:r>
      <w:r w:rsidR="007505A4" w:rsidRPr="00F21486">
        <w:rPr>
          <w:rFonts w:ascii="Arial" w:hAnsi="Arial" w:cs="Arial"/>
          <w:sz w:val="24"/>
          <w:szCs w:val="24"/>
        </w:rPr>
        <w:t xml:space="preserve"> Глава городского округа обязан </w:t>
      </w:r>
      <w:r w:rsidR="00022AEF" w:rsidRPr="00F21486">
        <w:rPr>
          <w:rFonts w:ascii="Arial" w:hAnsi="Arial" w:cs="Arial"/>
          <w:sz w:val="24"/>
          <w:szCs w:val="24"/>
        </w:rPr>
        <w:t xml:space="preserve">опубликовать (обнародовать) </w:t>
      </w:r>
      <w:r w:rsidR="007505A4" w:rsidRPr="00F21486">
        <w:rPr>
          <w:rFonts w:ascii="Arial" w:hAnsi="Arial" w:cs="Arial"/>
          <w:sz w:val="24"/>
          <w:szCs w:val="24"/>
        </w:rPr>
        <w:t>зарегистрированные Устав городского</w:t>
      </w:r>
      <w:r w:rsidR="007505A4">
        <w:rPr>
          <w:rFonts w:ascii="Arial" w:hAnsi="Arial" w:cs="Arial"/>
          <w:sz w:val="24"/>
          <w:szCs w:val="24"/>
        </w:rPr>
        <w:t xml:space="preserve"> округа, </w:t>
      </w:r>
      <w:r w:rsidR="00022AEF">
        <w:rPr>
          <w:rFonts w:ascii="Arial" w:hAnsi="Arial" w:cs="Arial"/>
          <w:sz w:val="24"/>
          <w:szCs w:val="24"/>
        </w:rPr>
        <w:t>решение</w:t>
      </w:r>
      <w:r w:rsidR="007505A4">
        <w:rPr>
          <w:rFonts w:ascii="Arial" w:hAnsi="Arial" w:cs="Arial"/>
          <w:sz w:val="24"/>
          <w:szCs w:val="24"/>
        </w:rPr>
        <w:t xml:space="preserve"> о внесении изменений и дополнений в Устав городского округа в течение семи дней со дня поступления из территориального органа уполномоченного </w:t>
      </w:r>
      <w:r w:rsidR="007505A4">
        <w:rPr>
          <w:rFonts w:ascii="Arial" w:hAnsi="Arial" w:cs="Arial"/>
          <w:sz w:val="24"/>
          <w:szCs w:val="24"/>
        </w:rPr>
        <w:lastRenderedPageBreak/>
        <w:t xml:space="preserve">федерального органа исполнительной власти в сфере регистрации уставов муниципальных образований уведомления о включении сведений об Уставе городского округа, </w:t>
      </w:r>
      <w:r w:rsidR="00022AEF">
        <w:rPr>
          <w:rFonts w:ascii="Arial" w:hAnsi="Arial" w:cs="Arial"/>
          <w:sz w:val="24"/>
          <w:szCs w:val="24"/>
        </w:rPr>
        <w:t>решении</w:t>
      </w:r>
      <w:r w:rsidR="007505A4">
        <w:rPr>
          <w:rFonts w:ascii="Arial" w:hAnsi="Arial" w:cs="Arial"/>
          <w:sz w:val="24"/>
          <w:szCs w:val="24"/>
        </w:rPr>
        <w:t xml:space="preserve"> о внесении изменений в Устав городского округа в государственный реестр уставов муниципальных образований Свердловской области, предусмотренного </w:t>
      </w:r>
      <w:hyperlink r:id="rId21" w:history="1">
        <w:r w:rsidR="007505A4">
          <w:rPr>
            <w:rFonts w:ascii="Arial" w:hAnsi="Arial" w:cs="Arial"/>
            <w:color w:val="0000FF"/>
            <w:sz w:val="24"/>
            <w:szCs w:val="24"/>
          </w:rPr>
          <w:t>частью 6 статьи 4</w:t>
        </w:r>
      </w:hyperlink>
      <w:r w:rsidR="007505A4">
        <w:rPr>
          <w:rFonts w:ascii="Arial" w:hAnsi="Arial" w:cs="Arial"/>
          <w:sz w:val="24"/>
          <w:szCs w:val="24"/>
        </w:rPr>
        <w:t xml:space="preserve"> Федерального закона от 21.07.2005 N 97-ФЗ "О государственной регистрации уставов муниципальных образований".</w:t>
      </w:r>
    </w:p>
    <w:p w:rsidR="007505A4" w:rsidRDefault="00833E04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7505A4">
        <w:rPr>
          <w:rFonts w:ascii="Arial" w:hAnsi="Arial" w:cs="Arial"/>
          <w:sz w:val="24"/>
          <w:szCs w:val="24"/>
        </w:rPr>
        <w:t>. В соответствии с федеральным законодательством не подлежат официальному обнародованию муниципальные нормативные правовые акты в части, содержащей сведения, распространение которых ограничено.</w:t>
      </w:r>
    </w:p>
    <w:p w:rsidR="007505A4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Муниципальные нормативные правовые акты либо их отдельные положения, не подлежащие обнародованию в соответствии с </w:t>
      </w:r>
      <w:hyperlink w:anchor="Par2" w:history="1">
        <w:r>
          <w:rPr>
            <w:rFonts w:ascii="Arial" w:hAnsi="Arial" w:cs="Arial"/>
            <w:color w:val="0000FF"/>
            <w:sz w:val="24"/>
            <w:szCs w:val="24"/>
          </w:rPr>
          <w:t>абзацем первым</w:t>
        </w:r>
      </w:hyperlink>
      <w:r>
        <w:rPr>
          <w:rFonts w:ascii="Arial" w:hAnsi="Arial" w:cs="Arial"/>
          <w:sz w:val="24"/>
          <w:szCs w:val="24"/>
        </w:rPr>
        <w:t xml:space="preserve"> настоящего пункта, в обязательном порядке доводятся до сведения органов местного самоуправления, их должностных лиц, а также организаций, на которые распространяется действие этих правовых актов.</w:t>
      </w:r>
    </w:p>
    <w:p w:rsidR="007505A4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7505A4">
        <w:rPr>
          <w:rFonts w:ascii="Arial" w:hAnsi="Arial" w:cs="Arial"/>
          <w:sz w:val="24"/>
          <w:szCs w:val="24"/>
        </w:rPr>
        <w:t>. Правовые акты ненормативного характера могут быть официально обнародованы по решению издавших их органов местного самоуправления городского округа и должностных лиц местного самоуправления городского округа.</w:t>
      </w:r>
    </w:p>
    <w:p w:rsidR="007505A4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7505A4">
        <w:rPr>
          <w:rFonts w:ascii="Arial" w:hAnsi="Arial" w:cs="Arial"/>
          <w:sz w:val="24"/>
          <w:szCs w:val="24"/>
        </w:rPr>
        <w:t>. Муниципальные нормативные правовые акты, принятые Главой городского округа, Думой городского округа, администрацией городского округа направляются для официального обнародования Главой городского округа.</w:t>
      </w:r>
    </w:p>
    <w:p w:rsidR="007505A4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Правовые акты ненормативного характера могут быть официально обнародованы по решению издавших их органов местного самоуправления городского округа и должностных лиц местного самоуправления городского округа.</w:t>
      </w:r>
    </w:p>
    <w:p w:rsidR="007505A4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Копии муниципальных правовых актов, принимаемых администрацией городского округа по вопросам местного значения городского округа, направляются в Думу городского округа для информации на следующий день после их издания.</w:t>
      </w:r>
    </w:p>
    <w:p w:rsidR="007505A4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Муниципальные правовые акты, принятые иными органами местного самоуправления, направляются для официального обнародования руководителями этих органов местного самоуправления.</w:t>
      </w:r>
    </w:p>
    <w:p w:rsidR="007505A4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Для официального о</w:t>
      </w:r>
      <w:r w:rsidR="00B97B54">
        <w:rPr>
          <w:rFonts w:ascii="Arial" w:hAnsi="Arial" w:cs="Arial"/>
          <w:sz w:val="24"/>
          <w:szCs w:val="24"/>
        </w:rPr>
        <w:t>публикования</w:t>
      </w:r>
      <w:r>
        <w:rPr>
          <w:rFonts w:ascii="Arial" w:hAnsi="Arial" w:cs="Arial"/>
          <w:sz w:val="24"/>
          <w:szCs w:val="24"/>
        </w:rPr>
        <w:t xml:space="preserve"> направляется заверенная копия правового акта с сопроводительным письмом на имя руководителя печатного средства массовой информации.</w:t>
      </w:r>
    </w:p>
    <w:p w:rsidR="007505A4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505A4">
        <w:rPr>
          <w:rFonts w:ascii="Arial" w:hAnsi="Arial" w:cs="Arial"/>
          <w:sz w:val="24"/>
          <w:szCs w:val="24"/>
        </w:rPr>
        <w:t>. Муниципальные правовые акты вступают в силу после их официального обнародования либо издания (подписания), если иной срок не оговорен в самом правовом акте.</w:t>
      </w:r>
    </w:p>
    <w:p w:rsidR="007505A4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Муниципальные правовые акты, предусматривающие установление, введение местных налогов, предоставление льгот по местным налогам, вступают в силу в соответствии с Налоговым </w:t>
      </w:r>
      <w:hyperlink r:id="rId22" w:history="1">
        <w:r>
          <w:rPr>
            <w:rFonts w:ascii="Arial" w:hAnsi="Arial" w:cs="Arial"/>
            <w:color w:val="0000FF"/>
            <w:sz w:val="24"/>
            <w:szCs w:val="24"/>
          </w:rPr>
          <w:t>кодексом</w:t>
        </w:r>
      </w:hyperlink>
      <w:r>
        <w:rPr>
          <w:rFonts w:ascii="Arial" w:hAnsi="Arial" w:cs="Arial"/>
          <w:sz w:val="24"/>
          <w:szCs w:val="24"/>
        </w:rPr>
        <w:t xml:space="preserve"> Российской Федерации.</w:t>
      </w:r>
    </w:p>
    <w:p w:rsidR="007505A4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7505A4">
        <w:rPr>
          <w:rFonts w:ascii="Arial" w:hAnsi="Arial" w:cs="Arial"/>
          <w:sz w:val="24"/>
          <w:szCs w:val="24"/>
        </w:rPr>
        <w:t>. Изменения и дополнения, внесенные в Устав городского округа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городского округа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Думы городского округа, принявшей муниципальный правовой акт о внесении указанных изменений и дополнений в устав городского округа.</w:t>
      </w:r>
    </w:p>
    <w:p w:rsidR="007505A4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Решение об изменении срока полномочий, а также решение об изменении перечня полномочий и (или) порядка избрания Главы городского округа применяется только к Главе городского округа, избранно</w:t>
      </w:r>
      <w:r w:rsidR="00B97B54">
        <w:rPr>
          <w:rFonts w:ascii="Arial" w:hAnsi="Arial" w:cs="Arial"/>
          <w:sz w:val="24"/>
          <w:szCs w:val="24"/>
        </w:rPr>
        <w:t>му</w:t>
      </w:r>
      <w:r>
        <w:rPr>
          <w:rFonts w:ascii="Arial" w:hAnsi="Arial" w:cs="Arial"/>
          <w:sz w:val="24"/>
          <w:szCs w:val="24"/>
        </w:rPr>
        <w:t xml:space="preserve"> после вступления в силу соответствующего решения.»</w:t>
      </w:r>
      <w:r w:rsidR="004D7DF1">
        <w:rPr>
          <w:rFonts w:ascii="Arial" w:hAnsi="Arial" w:cs="Arial"/>
          <w:sz w:val="24"/>
          <w:szCs w:val="24"/>
        </w:rPr>
        <w:t>.</w:t>
      </w:r>
    </w:p>
    <w:p w:rsidR="008A7062" w:rsidRPr="008A7062" w:rsidRDefault="008A7062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A7062">
        <w:rPr>
          <w:rFonts w:ascii="Arial" w:hAnsi="Arial" w:cs="Arial"/>
          <w:sz w:val="24"/>
          <w:szCs w:val="24"/>
        </w:rPr>
        <w:t>2. Настоящее Решение направить на государственную регистрацию в установленном законодательством порядке в Главное управление Министерства юстиции Российской Федерации по Свердловской области.</w:t>
      </w:r>
    </w:p>
    <w:p w:rsidR="008A7062" w:rsidRPr="008A7062" w:rsidRDefault="008A7062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A7062">
        <w:rPr>
          <w:rFonts w:ascii="Arial" w:hAnsi="Arial" w:cs="Arial"/>
          <w:sz w:val="24"/>
          <w:szCs w:val="24"/>
        </w:rPr>
        <w:lastRenderedPageBreak/>
        <w:t>3. После проведения государственной регистрации настоящее Решение опубликовать в общественно-политическом бюллетене Думы и администрации городского округа Ревда "Муниципальные ведомости".</w:t>
      </w:r>
    </w:p>
    <w:p w:rsidR="000276CE" w:rsidRDefault="008A7062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A7062">
        <w:rPr>
          <w:rFonts w:ascii="Arial" w:hAnsi="Arial" w:cs="Arial"/>
          <w:sz w:val="24"/>
          <w:szCs w:val="24"/>
        </w:rPr>
        <w:t>4. Настоящее Решение вступает в силу после официального опубликования в общественно-политическом бюллетене "Муниципальные ведомости"</w:t>
      </w:r>
      <w:r w:rsidR="004D7DF1">
        <w:rPr>
          <w:rFonts w:ascii="Arial" w:hAnsi="Arial" w:cs="Arial"/>
          <w:sz w:val="24"/>
          <w:szCs w:val="24"/>
        </w:rPr>
        <w:t>, кроме п.п.1.1</w:t>
      </w:r>
      <w:r w:rsidRPr="008A7062">
        <w:rPr>
          <w:rFonts w:ascii="Arial" w:hAnsi="Arial" w:cs="Arial"/>
          <w:sz w:val="24"/>
          <w:szCs w:val="24"/>
        </w:rPr>
        <w:t>.</w:t>
      </w:r>
      <w:r w:rsidR="005C4DBC">
        <w:rPr>
          <w:rFonts w:ascii="Arial" w:hAnsi="Arial" w:cs="Arial"/>
          <w:sz w:val="24"/>
          <w:szCs w:val="24"/>
        </w:rPr>
        <w:t xml:space="preserve"> и п.п. 1.7.</w:t>
      </w:r>
    </w:p>
    <w:p w:rsidR="004D7DF1" w:rsidRDefault="004D7DF1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п.п.1.1.</w:t>
      </w:r>
      <w:r w:rsidR="005C4DBC">
        <w:rPr>
          <w:rFonts w:ascii="Arial" w:hAnsi="Arial" w:cs="Arial"/>
          <w:sz w:val="24"/>
          <w:szCs w:val="24"/>
        </w:rPr>
        <w:t xml:space="preserve"> и п.п. 1.7.</w:t>
      </w:r>
      <w:r>
        <w:rPr>
          <w:rFonts w:ascii="Arial" w:hAnsi="Arial" w:cs="Arial"/>
          <w:sz w:val="24"/>
          <w:szCs w:val="24"/>
        </w:rPr>
        <w:t xml:space="preserve"> пункта 1 настоящего Решения вступает в силу с 1 сентября 2024 года.</w:t>
      </w:r>
    </w:p>
    <w:p w:rsidR="008A7062" w:rsidRPr="008A7062" w:rsidRDefault="004D7DF1" w:rsidP="000276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8A7062" w:rsidRPr="008A7062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</w:t>
      </w:r>
      <w:r w:rsidR="00746EBA">
        <w:rPr>
          <w:rFonts w:ascii="Arial" w:hAnsi="Arial" w:cs="Arial"/>
          <w:sz w:val="24"/>
          <w:szCs w:val="24"/>
        </w:rPr>
        <w:t>.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E562A0" w:rsidRPr="008A7062" w:rsidRDefault="00E562A0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="00A547E8" w:rsidRPr="008A7062">
        <w:rPr>
          <w:rFonts w:ascii="Arial" w:hAnsi="Arial" w:cs="Arial"/>
          <w:b/>
          <w:i/>
          <w:sz w:val="24"/>
          <w:szCs w:val="24"/>
        </w:rPr>
        <w:t xml:space="preserve">                   </w:t>
      </w:r>
      <w:r w:rsidR="00746EBA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130000">
        <w:rPr>
          <w:rFonts w:ascii="Arial" w:hAnsi="Arial" w:cs="Arial"/>
          <w:b/>
          <w:i/>
          <w:sz w:val="24"/>
          <w:szCs w:val="24"/>
        </w:rPr>
        <w:t xml:space="preserve">    </w:t>
      </w:r>
      <w:r w:rsidR="005E3990">
        <w:rPr>
          <w:rFonts w:ascii="Arial" w:hAnsi="Arial" w:cs="Arial"/>
          <w:b/>
          <w:i/>
          <w:sz w:val="24"/>
          <w:szCs w:val="24"/>
        </w:rPr>
        <w:t>Т.А. Клепикова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="00A547E8" w:rsidRPr="008A706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746EBA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130000">
        <w:rPr>
          <w:rFonts w:ascii="Arial" w:hAnsi="Arial" w:cs="Arial"/>
          <w:b/>
          <w:i/>
          <w:sz w:val="24"/>
          <w:szCs w:val="24"/>
        </w:rPr>
        <w:t xml:space="preserve">    </w:t>
      </w:r>
      <w:r w:rsidR="001F0075" w:rsidRPr="008A7062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8A7062" w:rsidRDefault="00DD6AD2" w:rsidP="0050729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8A7062" w:rsidRDefault="0015089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8A7062" w:rsidSect="00840B3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D6E49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2AB22794"/>
    <w:multiLevelType w:val="multilevel"/>
    <w:tmpl w:val="30DCD62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" w15:restartNumberingAfterBreak="0">
    <w:nsid w:val="2BBC0224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F24248C"/>
    <w:multiLevelType w:val="hybridMultilevel"/>
    <w:tmpl w:val="F6522D70"/>
    <w:lvl w:ilvl="0" w:tplc="CE3C606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C831016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5" w15:restartNumberingAfterBreak="0">
    <w:nsid w:val="4ED215CD"/>
    <w:multiLevelType w:val="hybridMultilevel"/>
    <w:tmpl w:val="696842F2"/>
    <w:lvl w:ilvl="0" w:tplc="F6E6A018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42303EB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7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827BF9"/>
    <w:multiLevelType w:val="hybridMultilevel"/>
    <w:tmpl w:val="0F324E12"/>
    <w:lvl w:ilvl="0" w:tplc="90AC9F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A3B34A3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6BAE50F7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1" w15:restartNumberingAfterBreak="0">
    <w:nsid w:val="755A4E36"/>
    <w:multiLevelType w:val="multilevel"/>
    <w:tmpl w:val="4DB0CCF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9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E38"/>
    <w:rsid w:val="00022AEF"/>
    <w:rsid w:val="00024C49"/>
    <w:rsid w:val="000276CE"/>
    <w:rsid w:val="00073BA9"/>
    <w:rsid w:val="000A2C50"/>
    <w:rsid w:val="000A346D"/>
    <w:rsid w:val="000D5F62"/>
    <w:rsid w:val="000D601A"/>
    <w:rsid w:val="00104841"/>
    <w:rsid w:val="001074B9"/>
    <w:rsid w:val="00112019"/>
    <w:rsid w:val="001138C9"/>
    <w:rsid w:val="00130000"/>
    <w:rsid w:val="0015089F"/>
    <w:rsid w:val="001522B2"/>
    <w:rsid w:val="001721AF"/>
    <w:rsid w:val="001759B5"/>
    <w:rsid w:val="001779A8"/>
    <w:rsid w:val="0018204E"/>
    <w:rsid w:val="00182593"/>
    <w:rsid w:val="00183EE6"/>
    <w:rsid w:val="001849CF"/>
    <w:rsid w:val="001A4774"/>
    <w:rsid w:val="001A4FC8"/>
    <w:rsid w:val="001B10F4"/>
    <w:rsid w:val="001C3223"/>
    <w:rsid w:val="001D31D9"/>
    <w:rsid w:val="001D3537"/>
    <w:rsid w:val="001D4CD4"/>
    <w:rsid w:val="001E53D4"/>
    <w:rsid w:val="001F0075"/>
    <w:rsid w:val="001F097D"/>
    <w:rsid w:val="001F5905"/>
    <w:rsid w:val="002031FA"/>
    <w:rsid w:val="00203237"/>
    <w:rsid w:val="002061E2"/>
    <w:rsid w:val="002076DE"/>
    <w:rsid w:val="00222900"/>
    <w:rsid w:val="0022481D"/>
    <w:rsid w:val="002371BF"/>
    <w:rsid w:val="002448B5"/>
    <w:rsid w:val="002550B7"/>
    <w:rsid w:val="0026506F"/>
    <w:rsid w:val="00267A52"/>
    <w:rsid w:val="00273EC4"/>
    <w:rsid w:val="00284857"/>
    <w:rsid w:val="00294617"/>
    <w:rsid w:val="00295811"/>
    <w:rsid w:val="00297252"/>
    <w:rsid w:val="00297A66"/>
    <w:rsid w:val="002A5D68"/>
    <w:rsid w:val="002A7018"/>
    <w:rsid w:val="002A7C6A"/>
    <w:rsid w:val="002D3439"/>
    <w:rsid w:val="002F1140"/>
    <w:rsid w:val="003005D3"/>
    <w:rsid w:val="00306153"/>
    <w:rsid w:val="003105D0"/>
    <w:rsid w:val="00311DB9"/>
    <w:rsid w:val="00312E20"/>
    <w:rsid w:val="003165DB"/>
    <w:rsid w:val="00335D06"/>
    <w:rsid w:val="003571E6"/>
    <w:rsid w:val="00370828"/>
    <w:rsid w:val="0037549B"/>
    <w:rsid w:val="00381930"/>
    <w:rsid w:val="00383355"/>
    <w:rsid w:val="0038760F"/>
    <w:rsid w:val="003A2B9F"/>
    <w:rsid w:val="003B14DF"/>
    <w:rsid w:val="003C5805"/>
    <w:rsid w:val="003C5A07"/>
    <w:rsid w:val="003D48DD"/>
    <w:rsid w:val="00403528"/>
    <w:rsid w:val="0044366B"/>
    <w:rsid w:val="0045364A"/>
    <w:rsid w:val="00453927"/>
    <w:rsid w:val="0045412C"/>
    <w:rsid w:val="00461699"/>
    <w:rsid w:val="004650BE"/>
    <w:rsid w:val="0046745A"/>
    <w:rsid w:val="00477E4B"/>
    <w:rsid w:val="00490295"/>
    <w:rsid w:val="00492494"/>
    <w:rsid w:val="004B4B3F"/>
    <w:rsid w:val="004C26E8"/>
    <w:rsid w:val="004C38A7"/>
    <w:rsid w:val="004D5598"/>
    <w:rsid w:val="004D75F3"/>
    <w:rsid w:val="004D7925"/>
    <w:rsid w:val="004D7DF1"/>
    <w:rsid w:val="004E0768"/>
    <w:rsid w:val="004F4E78"/>
    <w:rsid w:val="0050642D"/>
    <w:rsid w:val="00507294"/>
    <w:rsid w:val="005124FE"/>
    <w:rsid w:val="00525960"/>
    <w:rsid w:val="005265AA"/>
    <w:rsid w:val="00527910"/>
    <w:rsid w:val="00530E7E"/>
    <w:rsid w:val="005404D8"/>
    <w:rsid w:val="005446E4"/>
    <w:rsid w:val="00546C79"/>
    <w:rsid w:val="005B294A"/>
    <w:rsid w:val="005B3395"/>
    <w:rsid w:val="005B67D6"/>
    <w:rsid w:val="005C184E"/>
    <w:rsid w:val="005C4DBC"/>
    <w:rsid w:val="005D2E74"/>
    <w:rsid w:val="005E3990"/>
    <w:rsid w:val="005F45D5"/>
    <w:rsid w:val="00603152"/>
    <w:rsid w:val="00604BDE"/>
    <w:rsid w:val="00605E1C"/>
    <w:rsid w:val="0060647A"/>
    <w:rsid w:val="00636D03"/>
    <w:rsid w:val="00641CA2"/>
    <w:rsid w:val="00651BF0"/>
    <w:rsid w:val="00657A08"/>
    <w:rsid w:val="00680FAA"/>
    <w:rsid w:val="00690169"/>
    <w:rsid w:val="006B20AA"/>
    <w:rsid w:val="006B29EB"/>
    <w:rsid w:val="006C6378"/>
    <w:rsid w:val="006D3924"/>
    <w:rsid w:val="006D75BD"/>
    <w:rsid w:val="00707601"/>
    <w:rsid w:val="0071283D"/>
    <w:rsid w:val="0071378F"/>
    <w:rsid w:val="00716AB7"/>
    <w:rsid w:val="00735866"/>
    <w:rsid w:val="00743C40"/>
    <w:rsid w:val="00746EBA"/>
    <w:rsid w:val="007505A4"/>
    <w:rsid w:val="007505DE"/>
    <w:rsid w:val="00753E74"/>
    <w:rsid w:val="00760398"/>
    <w:rsid w:val="00781DC2"/>
    <w:rsid w:val="007A1A4C"/>
    <w:rsid w:val="007A7F94"/>
    <w:rsid w:val="007B4400"/>
    <w:rsid w:val="007B5A36"/>
    <w:rsid w:val="007C3E38"/>
    <w:rsid w:val="007C44C8"/>
    <w:rsid w:val="007C522B"/>
    <w:rsid w:val="007D1856"/>
    <w:rsid w:val="00800568"/>
    <w:rsid w:val="008059EB"/>
    <w:rsid w:val="0081102A"/>
    <w:rsid w:val="008239FB"/>
    <w:rsid w:val="00833E04"/>
    <w:rsid w:val="00840B35"/>
    <w:rsid w:val="00844170"/>
    <w:rsid w:val="00845844"/>
    <w:rsid w:val="0087170A"/>
    <w:rsid w:val="0087539F"/>
    <w:rsid w:val="00876A36"/>
    <w:rsid w:val="00892897"/>
    <w:rsid w:val="008A7062"/>
    <w:rsid w:val="008A7807"/>
    <w:rsid w:val="008B1EAD"/>
    <w:rsid w:val="008B38FC"/>
    <w:rsid w:val="008B65A5"/>
    <w:rsid w:val="008C1DBB"/>
    <w:rsid w:val="008C3FCE"/>
    <w:rsid w:val="008D27BC"/>
    <w:rsid w:val="008F437F"/>
    <w:rsid w:val="009126A8"/>
    <w:rsid w:val="0091274D"/>
    <w:rsid w:val="00921561"/>
    <w:rsid w:val="0094743C"/>
    <w:rsid w:val="009609C2"/>
    <w:rsid w:val="00983481"/>
    <w:rsid w:val="009834A3"/>
    <w:rsid w:val="009858DF"/>
    <w:rsid w:val="00987315"/>
    <w:rsid w:val="009A0E1F"/>
    <w:rsid w:val="009A31B5"/>
    <w:rsid w:val="009A34D3"/>
    <w:rsid w:val="009A3A1C"/>
    <w:rsid w:val="009A7877"/>
    <w:rsid w:val="009B1385"/>
    <w:rsid w:val="009B1D1A"/>
    <w:rsid w:val="009E648D"/>
    <w:rsid w:val="009E6E8C"/>
    <w:rsid w:val="009F45A5"/>
    <w:rsid w:val="00A1367A"/>
    <w:rsid w:val="00A1709D"/>
    <w:rsid w:val="00A20222"/>
    <w:rsid w:val="00A25522"/>
    <w:rsid w:val="00A34D84"/>
    <w:rsid w:val="00A35333"/>
    <w:rsid w:val="00A4478A"/>
    <w:rsid w:val="00A547E8"/>
    <w:rsid w:val="00A60FF5"/>
    <w:rsid w:val="00A741E7"/>
    <w:rsid w:val="00A76E4F"/>
    <w:rsid w:val="00A83F51"/>
    <w:rsid w:val="00A958AC"/>
    <w:rsid w:val="00A96D2A"/>
    <w:rsid w:val="00AA0762"/>
    <w:rsid w:val="00AA3B6F"/>
    <w:rsid w:val="00AC07BD"/>
    <w:rsid w:val="00AC57A5"/>
    <w:rsid w:val="00AD2FE6"/>
    <w:rsid w:val="00AD45B1"/>
    <w:rsid w:val="00AE7783"/>
    <w:rsid w:val="00B14414"/>
    <w:rsid w:val="00B14BA1"/>
    <w:rsid w:val="00B513A9"/>
    <w:rsid w:val="00B53971"/>
    <w:rsid w:val="00B5667D"/>
    <w:rsid w:val="00B74631"/>
    <w:rsid w:val="00B74D9D"/>
    <w:rsid w:val="00B76694"/>
    <w:rsid w:val="00B80AEE"/>
    <w:rsid w:val="00B85BD2"/>
    <w:rsid w:val="00B97B54"/>
    <w:rsid w:val="00BA2E25"/>
    <w:rsid w:val="00BC0B17"/>
    <w:rsid w:val="00BC0D5A"/>
    <w:rsid w:val="00BE05F7"/>
    <w:rsid w:val="00BE0887"/>
    <w:rsid w:val="00BF4A21"/>
    <w:rsid w:val="00BF65EB"/>
    <w:rsid w:val="00C000CA"/>
    <w:rsid w:val="00C42C51"/>
    <w:rsid w:val="00C700E9"/>
    <w:rsid w:val="00C74398"/>
    <w:rsid w:val="00C76A15"/>
    <w:rsid w:val="00C80495"/>
    <w:rsid w:val="00C859D4"/>
    <w:rsid w:val="00CA0D64"/>
    <w:rsid w:val="00CB6698"/>
    <w:rsid w:val="00CB78B4"/>
    <w:rsid w:val="00CE6257"/>
    <w:rsid w:val="00D21B33"/>
    <w:rsid w:val="00D23284"/>
    <w:rsid w:val="00D25496"/>
    <w:rsid w:val="00D2582F"/>
    <w:rsid w:val="00D35184"/>
    <w:rsid w:val="00D47552"/>
    <w:rsid w:val="00D6173A"/>
    <w:rsid w:val="00D639DF"/>
    <w:rsid w:val="00D6732A"/>
    <w:rsid w:val="00D67A1B"/>
    <w:rsid w:val="00D7180F"/>
    <w:rsid w:val="00D86697"/>
    <w:rsid w:val="00DB5889"/>
    <w:rsid w:val="00DD31D1"/>
    <w:rsid w:val="00DD6AD2"/>
    <w:rsid w:val="00DE2BD2"/>
    <w:rsid w:val="00DE4F1C"/>
    <w:rsid w:val="00E00C5A"/>
    <w:rsid w:val="00E20708"/>
    <w:rsid w:val="00E240F6"/>
    <w:rsid w:val="00E562A0"/>
    <w:rsid w:val="00E655E8"/>
    <w:rsid w:val="00E902F9"/>
    <w:rsid w:val="00E974DF"/>
    <w:rsid w:val="00EB34AE"/>
    <w:rsid w:val="00EB3F76"/>
    <w:rsid w:val="00EC2C4D"/>
    <w:rsid w:val="00ED1A31"/>
    <w:rsid w:val="00ED4B6F"/>
    <w:rsid w:val="00ED619D"/>
    <w:rsid w:val="00ED64F7"/>
    <w:rsid w:val="00EF7EB3"/>
    <w:rsid w:val="00F00819"/>
    <w:rsid w:val="00F02992"/>
    <w:rsid w:val="00F03B1B"/>
    <w:rsid w:val="00F14F87"/>
    <w:rsid w:val="00F15365"/>
    <w:rsid w:val="00F21486"/>
    <w:rsid w:val="00F70D4F"/>
    <w:rsid w:val="00F71538"/>
    <w:rsid w:val="00F73AD7"/>
    <w:rsid w:val="00FA3629"/>
    <w:rsid w:val="00FB17D2"/>
    <w:rsid w:val="00FD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871876-5A5C-4206-A0FE-2D42735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562A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2">
    <w:name w:val="Body Text Indent 2"/>
    <w:basedOn w:val="a"/>
    <w:link w:val="20"/>
    <w:rsid w:val="009A0E1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9A0E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9">
    <w:name w:val="Unresolved Mention"/>
    <w:basedOn w:val="a0"/>
    <w:uiPriority w:val="99"/>
    <w:semiHidden/>
    <w:unhideWhenUsed/>
    <w:rsid w:val="004436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325898D9E1831329AF2931705C294BEAC71C381A2CFBD8BF6E711AAEE1131F3221A91B721F2301C61974G4gDJ" TargetMode="External"/><Relationship Id="rId13" Type="http://schemas.openxmlformats.org/officeDocument/2006/relationships/hyperlink" Target="consultantplus://offline/ref=0E325898D9E1831329AF2931705C294BEAC71C38192BF1DFB86E711AAEE1131F3221A91B721F2301C61974G4gDJ" TargetMode="External"/><Relationship Id="rId18" Type="http://schemas.openxmlformats.org/officeDocument/2006/relationships/hyperlink" Target="consultantplus://offline/ref=0E325898D9E1831329AF2931705C294BEAC71C381F2BF9DCBC612C10A6B81F1D352EF60C75562F00C619744AG0gAJ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370300&amp;dst=33" TargetMode="External"/><Relationship Id="rId7" Type="http://schemas.openxmlformats.org/officeDocument/2006/relationships/hyperlink" Target="consultantplus://offline/ref=0E325898D9E1831329AF2931705C294BEAC71C381D2CFAD9BD6E711AAEE1131F3221A91B721F2301C61974G4gFJ" TargetMode="External"/><Relationship Id="rId12" Type="http://schemas.openxmlformats.org/officeDocument/2006/relationships/hyperlink" Target="consultantplus://offline/ref=0E325898D9E1831329AF2931705C294BEAC71C38192CFBDEBF6E711AAEE1131F3221A91B721F2301C61974G4gDJ" TargetMode="External"/><Relationship Id="rId17" Type="http://schemas.openxmlformats.org/officeDocument/2006/relationships/hyperlink" Target="consultantplus://offline/ref=0E325898D9E1831329AF2931705C294BEAC71C381F2EF0DDBE672C10A6B81F1D352EF60C75562F00C619744AG0g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325898D9E1831329AF2931705C294BEAC71C381F2FFEDEB56D2C10A6B81F1D352EF60C75562F00C619744AG0gAJ" TargetMode="External"/><Relationship Id="rId20" Type="http://schemas.openxmlformats.org/officeDocument/2006/relationships/hyperlink" Target="consultantplus://offline/ref=0E325898D9E1831329AF2931705C294BEAC71C381C2DFAD8B8612C10A6B81F1D352EF60C75562F00C619744AG0gAJ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0E325898D9E1831329AF2931705C294BEAC71C381828F1DEBF6E711AAEE1131F3221A91B721F2301C61974G4g2J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325898D9E1831329AF2931705C294BEAC71C381F2DF0D3BF612C10A6B81F1D352EF60C75562F00C619744AG0gAJ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0E325898D9E1831329AF2931705C294BEAC71C381B24F9D8BE6E711AAEE1131F3221A91B721F2301C61974G4g2J" TargetMode="External"/><Relationship Id="rId19" Type="http://schemas.openxmlformats.org/officeDocument/2006/relationships/hyperlink" Target="consultantplus://offline/ref=0E325898D9E1831329AF2931705C294BEAC71C381F2AF0D3BA632C10A6B81F1D352EF60C75562F00C619744AG0g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325898D9E1831329AF2931705C294BEAC71C381B2CF9D8BC6E711AAEE1131F3221A91B721F2301C61974G4gDJ" TargetMode="External"/><Relationship Id="rId14" Type="http://schemas.openxmlformats.org/officeDocument/2006/relationships/hyperlink" Target="consultantplus://offline/ref=0E325898D9E1831329AF2931705C294BEAC71C381624F9D9BC6E711AAEE1131F3221A91B721F2301C61974G4g2J" TargetMode="External"/><Relationship Id="rId22" Type="http://schemas.openxmlformats.org/officeDocument/2006/relationships/hyperlink" Target="https://login.consultant.ru/link/?req=doc&amp;base=LAW&amp;n=4534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C9AA3-18ED-4486-9F88-F3A35113F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4</Pages>
  <Words>1857</Words>
  <Characters>10587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25</cp:revision>
  <cp:lastPrinted>2019-01-28T03:02:00Z</cp:lastPrinted>
  <dcterms:created xsi:type="dcterms:W3CDTF">2024-01-17T10:57:00Z</dcterms:created>
  <dcterms:modified xsi:type="dcterms:W3CDTF">2024-02-01T03:35:00Z</dcterms:modified>
</cp:coreProperties>
</file>