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6AD2" w:rsidRPr="007A7F94" w:rsidRDefault="00DD6AD2" w:rsidP="0081102A">
      <w:pPr>
        <w:spacing w:after="0" w:line="240" w:lineRule="auto"/>
        <w:jc w:val="center"/>
        <w:rPr>
          <w:rFonts w:ascii="Arial" w:hAnsi="Arial" w:cs="Arial"/>
          <w:sz w:val="24"/>
          <w:szCs w:val="24"/>
        </w:rPr>
      </w:pPr>
      <w:r w:rsidRPr="007A7F94">
        <w:rPr>
          <w:rFonts w:ascii="Arial" w:hAnsi="Arial" w:cs="Arial"/>
          <w:noProof/>
          <w:sz w:val="24"/>
          <w:szCs w:val="24"/>
          <w:lang w:eastAsia="ru-RU"/>
        </w:rPr>
        <w:drawing>
          <wp:inline distT="0" distB="0" distL="0" distR="0">
            <wp:extent cx="615982" cy="958790"/>
            <wp:effectExtent l="0" t="0" r="0" b="0"/>
            <wp:docPr id="1" name="Рисунок 1" descr="D:\Со старого компа\Администратор\Мои документы\Документы\Герб и флаг\Герб и флаг (эл. вариант)\рев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о старого компа\Администратор\Мои документы\Документы\Герб и флаг\Герб и флаг (эл. вариант)\ревда.jpg"/>
                    <pic:cNvPicPr>
                      <a:picLocks noChangeAspect="1" noChangeArrowheads="1"/>
                    </pic:cNvPicPr>
                  </pic:nvPicPr>
                  <pic:blipFill>
                    <a:blip r:embed="rId6" cstate="print"/>
                    <a:srcRect/>
                    <a:stretch>
                      <a:fillRect/>
                    </a:stretch>
                  </pic:blipFill>
                  <pic:spPr bwMode="auto">
                    <a:xfrm>
                      <a:off x="0" y="0"/>
                      <a:ext cx="625466" cy="973552"/>
                    </a:xfrm>
                    <a:prstGeom prst="rect">
                      <a:avLst/>
                    </a:prstGeom>
                    <a:noFill/>
                    <a:ln w="9525">
                      <a:noFill/>
                      <a:miter lim="800000"/>
                      <a:headEnd/>
                      <a:tailEnd/>
                    </a:ln>
                  </pic:spPr>
                </pic:pic>
              </a:graphicData>
            </a:graphic>
          </wp:inline>
        </w:drawing>
      </w:r>
    </w:p>
    <w:p w:rsidR="00BC0D5A" w:rsidRPr="007A7F94" w:rsidRDefault="00BC0D5A" w:rsidP="0081102A">
      <w:pPr>
        <w:spacing w:after="0" w:line="240" w:lineRule="auto"/>
        <w:jc w:val="center"/>
        <w:rPr>
          <w:rFonts w:ascii="Arial" w:hAnsi="Arial" w:cs="Arial"/>
          <w:sz w:val="24"/>
          <w:szCs w:val="24"/>
        </w:rPr>
      </w:pPr>
    </w:p>
    <w:p w:rsidR="00DD6AD2" w:rsidRPr="002E1D26" w:rsidRDefault="00DD6AD2" w:rsidP="00D65109">
      <w:pPr>
        <w:spacing w:after="0" w:line="240" w:lineRule="auto"/>
        <w:jc w:val="center"/>
        <w:rPr>
          <w:rFonts w:ascii="Arial" w:hAnsi="Arial" w:cs="Arial"/>
          <w:b/>
          <w:sz w:val="28"/>
          <w:szCs w:val="28"/>
        </w:rPr>
      </w:pPr>
      <w:r w:rsidRPr="002E1D26">
        <w:rPr>
          <w:rFonts w:ascii="Arial" w:hAnsi="Arial" w:cs="Arial"/>
          <w:b/>
          <w:sz w:val="28"/>
          <w:szCs w:val="28"/>
        </w:rPr>
        <w:t>ДУМА ГОРОДСКОГО ОКРУГА РЕВДА</w:t>
      </w:r>
    </w:p>
    <w:p w:rsidR="00DD6AD2" w:rsidRPr="002E1D26" w:rsidRDefault="00DD6AD2" w:rsidP="00D65109">
      <w:pPr>
        <w:spacing w:after="0" w:line="240" w:lineRule="auto"/>
        <w:jc w:val="center"/>
        <w:rPr>
          <w:rFonts w:ascii="Arial" w:hAnsi="Arial" w:cs="Arial"/>
          <w:sz w:val="28"/>
          <w:szCs w:val="28"/>
        </w:rPr>
      </w:pPr>
      <w:r w:rsidRPr="002E1D26">
        <w:rPr>
          <w:rFonts w:ascii="Arial" w:hAnsi="Arial" w:cs="Arial"/>
          <w:sz w:val="28"/>
          <w:szCs w:val="28"/>
        </w:rPr>
        <w:t>(созыв 20</w:t>
      </w:r>
      <w:r w:rsidR="00352632">
        <w:rPr>
          <w:rFonts w:ascii="Arial" w:hAnsi="Arial" w:cs="Arial"/>
          <w:sz w:val="28"/>
          <w:szCs w:val="28"/>
        </w:rPr>
        <w:t>21</w:t>
      </w:r>
      <w:r w:rsidRPr="002E1D26">
        <w:rPr>
          <w:rFonts w:ascii="Arial" w:hAnsi="Arial" w:cs="Arial"/>
          <w:sz w:val="28"/>
          <w:szCs w:val="28"/>
        </w:rPr>
        <w:t>-20</w:t>
      </w:r>
      <w:r w:rsidR="00352632">
        <w:rPr>
          <w:rFonts w:ascii="Arial" w:hAnsi="Arial" w:cs="Arial"/>
          <w:sz w:val="28"/>
          <w:szCs w:val="28"/>
        </w:rPr>
        <w:t>26</w:t>
      </w:r>
      <w:r w:rsidRPr="002E1D26">
        <w:rPr>
          <w:rFonts w:ascii="Arial" w:hAnsi="Arial" w:cs="Arial"/>
          <w:sz w:val="28"/>
          <w:szCs w:val="28"/>
        </w:rPr>
        <w:t>)</w:t>
      </w:r>
    </w:p>
    <w:p w:rsidR="00DD6AD2" w:rsidRPr="002E1D26" w:rsidRDefault="00DD6AD2" w:rsidP="00D65109">
      <w:pPr>
        <w:spacing w:after="0" w:line="240" w:lineRule="auto"/>
        <w:jc w:val="center"/>
        <w:rPr>
          <w:rFonts w:ascii="Arial" w:hAnsi="Arial" w:cs="Arial"/>
          <w:sz w:val="28"/>
          <w:szCs w:val="28"/>
        </w:rPr>
      </w:pPr>
    </w:p>
    <w:p w:rsidR="00DD6AD2" w:rsidRPr="002E1D26" w:rsidRDefault="00DD6AD2" w:rsidP="00D65109">
      <w:pPr>
        <w:spacing w:after="0" w:line="240" w:lineRule="auto"/>
        <w:jc w:val="center"/>
        <w:rPr>
          <w:rFonts w:ascii="Arial" w:hAnsi="Arial" w:cs="Arial"/>
          <w:b/>
          <w:sz w:val="28"/>
          <w:szCs w:val="28"/>
        </w:rPr>
      </w:pPr>
      <w:r w:rsidRPr="002E1D26">
        <w:rPr>
          <w:rFonts w:ascii="Arial" w:hAnsi="Arial" w:cs="Arial"/>
          <w:b/>
          <w:sz w:val="28"/>
          <w:szCs w:val="28"/>
        </w:rPr>
        <w:t>РЕШЕНИЕ</w:t>
      </w:r>
    </w:p>
    <w:p w:rsidR="00DD6AD2" w:rsidRPr="002E1D26" w:rsidRDefault="00DD6AD2" w:rsidP="00D65109">
      <w:pPr>
        <w:spacing w:after="0" w:line="240" w:lineRule="auto"/>
        <w:jc w:val="center"/>
        <w:rPr>
          <w:rFonts w:ascii="Arial" w:hAnsi="Arial" w:cs="Arial"/>
          <w:sz w:val="28"/>
          <w:szCs w:val="28"/>
        </w:rPr>
      </w:pPr>
    </w:p>
    <w:p w:rsidR="00DD6AD2" w:rsidRPr="002E1D26" w:rsidRDefault="00DD6AD2" w:rsidP="00D65109">
      <w:pPr>
        <w:spacing w:after="0" w:line="240" w:lineRule="auto"/>
        <w:jc w:val="center"/>
        <w:rPr>
          <w:rFonts w:ascii="Arial" w:hAnsi="Arial" w:cs="Arial"/>
          <w:b/>
          <w:sz w:val="28"/>
          <w:szCs w:val="28"/>
        </w:rPr>
      </w:pPr>
      <w:r w:rsidRPr="002E1D26">
        <w:rPr>
          <w:rFonts w:ascii="Arial" w:hAnsi="Arial" w:cs="Arial"/>
          <w:b/>
          <w:sz w:val="28"/>
          <w:szCs w:val="28"/>
        </w:rPr>
        <w:t xml:space="preserve">от </w:t>
      </w:r>
      <w:r w:rsidR="00352632">
        <w:rPr>
          <w:rFonts w:ascii="Arial" w:hAnsi="Arial" w:cs="Arial"/>
          <w:b/>
          <w:sz w:val="28"/>
          <w:szCs w:val="28"/>
        </w:rPr>
        <w:t>24</w:t>
      </w:r>
      <w:r w:rsidR="004F1223">
        <w:rPr>
          <w:rFonts w:ascii="Arial" w:hAnsi="Arial" w:cs="Arial"/>
          <w:b/>
          <w:sz w:val="28"/>
          <w:szCs w:val="28"/>
        </w:rPr>
        <w:t xml:space="preserve"> </w:t>
      </w:r>
      <w:r w:rsidR="00352632">
        <w:rPr>
          <w:rFonts w:ascii="Arial" w:hAnsi="Arial" w:cs="Arial"/>
          <w:b/>
          <w:sz w:val="28"/>
          <w:szCs w:val="28"/>
        </w:rPr>
        <w:t>апреля</w:t>
      </w:r>
      <w:r w:rsidR="004F1223">
        <w:rPr>
          <w:rFonts w:ascii="Arial" w:hAnsi="Arial" w:cs="Arial"/>
          <w:b/>
          <w:sz w:val="28"/>
          <w:szCs w:val="28"/>
        </w:rPr>
        <w:t xml:space="preserve"> </w:t>
      </w:r>
      <w:r w:rsidR="000B0869">
        <w:rPr>
          <w:rFonts w:ascii="Arial" w:hAnsi="Arial" w:cs="Arial"/>
          <w:b/>
          <w:sz w:val="28"/>
          <w:szCs w:val="28"/>
        </w:rPr>
        <w:t>20</w:t>
      </w:r>
      <w:r w:rsidR="00352632">
        <w:rPr>
          <w:rFonts w:ascii="Arial" w:hAnsi="Arial" w:cs="Arial"/>
          <w:b/>
          <w:sz w:val="28"/>
          <w:szCs w:val="28"/>
        </w:rPr>
        <w:t>24</w:t>
      </w:r>
      <w:r w:rsidR="004F1223">
        <w:rPr>
          <w:rFonts w:ascii="Arial" w:hAnsi="Arial" w:cs="Arial"/>
          <w:b/>
          <w:sz w:val="28"/>
          <w:szCs w:val="28"/>
        </w:rPr>
        <w:t xml:space="preserve"> </w:t>
      </w:r>
      <w:r w:rsidR="000B0869">
        <w:rPr>
          <w:rFonts w:ascii="Arial" w:hAnsi="Arial" w:cs="Arial"/>
          <w:b/>
          <w:sz w:val="28"/>
          <w:szCs w:val="28"/>
        </w:rPr>
        <w:t xml:space="preserve">года № </w:t>
      </w:r>
      <w:r w:rsidR="006E479D">
        <w:rPr>
          <w:rFonts w:ascii="Arial" w:hAnsi="Arial" w:cs="Arial"/>
          <w:b/>
          <w:sz w:val="28"/>
          <w:szCs w:val="28"/>
        </w:rPr>
        <w:t>244</w:t>
      </w:r>
      <w:bookmarkStart w:id="0" w:name="_GoBack"/>
      <w:bookmarkEnd w:id="0"/>
    </w:p>
    <w:p w:rsidR="00DD6AD2" w:rsidRDefault="00DD6AD2" w:rsidP="00D65109">
      <w:pPr>
        <w:spacing w:after="0" w:line="240" w:lineRule="auto"/>
        <w:jc w:val="center"/>
        <w:rPr>
          <w:rFonts w:ascii="Arial" w:hAnsi="Arial" w:cs="Arial"/>
          <w:b/>
          <w:sz w:val="24"/>
          <w:szCs w:val="24"/>
        </w:rPr>
      </w:pPr>
    </w:p>
    <w:p w:rsidR="002E1D26" w:rsidRPr="007A7F94" w:rsidRDefault="002E1D26" w:rsidP="00D65109">
      <w:pPr>
        <w:spacing w:after="0" w:line="240" w:lineRule="auto"/>
        <w:jc w:val="center"/>
        <w:rPr>
          <w:rFonts w:ascii="Arial" w:hAnsi="Arial" w:cs="Arial"/>
          <w:b/>
          <w:sz w:val="24"/>
          <w:szCs w:val="24"/>
        </w:rPr>
      </w:pPr>
    </w:p>
    <w:p w:rsidR="00DD6AD2" w:rsidRPr="00C10D71" w:rsidRDefault="00DD1C26" w:rsidP="00C10D71">
      <w:pPr>
        <w:spacing w:after="0" w:line="240" w:lineRule="auto"/>
        <w:jc w:val="center"/>
        <w:rPr>
          <w:rFonts w:ascii="Arial" w:hAnsi="Arial" w:cs="Arial"/>
          <w:b/>
          <w:i/>
          <w:sz w:val="24"/>
          <w:szCs w:val="24"/>
        </w:rPr>
      </w:pPr>
      <w:r w:rsidRPr="008669DB">
        <w:rPr>
          <w:rFonts w:ascii="Arial" w:hAnsi="Arial" w:cs="Arial"/>
          <w:b/>
          <w:i/>
          <w:sz w:val="24"/>
          <w:szCs w:val="24"/>
        </w:rPr>
        <w:t>О</w:t>
      </w:r>
      <w:r w:rsidR="00DE6C43" w:rsidRPr="008669DB">
        <w:rPr>
          <w:rFonts w:ascii="Arial" w:hAnsi="Arial" w:cs="Arial"/>
          <w:b/>
          <w:i/>
          <w:sz w:val="24"/>
          <w:szCs w:val="24"/>
        </w:rPr>
        <w:t xml:space="preserve"> в</w:t>
      </w:r>
      <w:r w:rsidR="0084402D" w:rsidRPr="008669DB">
        <w:rPr>
          <w:rFonts w:ascii="Arial" w:hAnsi="Arial" w:cs="Arial"/>
          <w:b/>
          <w:i/>
          <w:sz w:val="24"/>
          <w:szCs w:val="24"/>
        </w:rPr>
        <w:t>несени</w:t>
      </w:r>
      <w:r w:rsidR="00DE6C43" w:rsidRPr="008669DB">
        <w:rPr>
          <w:rFonts w:ascii="Arial" w:hAnsi="Arial" w:cs="Arial"/>
          <w:b/>
          <w:i/>
          <w:sz w:val="24"/>
          <w:szCs w:val="24"/>
        </w:rPr>
        <w:t>и</w:t>
      </w:r>
      <w:r w:rsidR="0084402D" w:rsidRPr="008669DB">
        <w:rPr>
          <w:rFonts w:ascii="Arial" w:hAnsi="Arial" w:cs="Arial"/>
          <w:b/>
          <w:i/>
          <w:sz w:val="24"/>
          <w:szCs w:val="24"/>
        </w:rPr>
        <w:t xml:space="preserve"> изменений в Правила землепользования и застройки городского округа Ревда Свердловской области, утвержденные решением Думы городского округа Ревда от 25.03.2020 № 389</w:t>
      </w:r>
    </w:p>
    <w:p w:rsidR="002E1D26" w:rsidRPr="007A7F94" w:rsidRDefault="002E1D26" w:rsidP="0081102A">
      <w:pPr>
        <w:spacing w:after="0" w:line="240" w:lineRule="auto"/>
        <w:ind w:firstLine="709"/>
        <w:rPr>
          <w:rFonts w:ascii="Arial" w:hAnsi="Arial" w:cs="Arial"/>
          <w:sz w:val="24"/>
          <w:szCs w:val="24"/>
        </w:rPr>
      </w:pPr>
    </w:p>
    <w:p w:rsidR="008B5D7E" w:rsidRDefault="00931EDF" w:rsidP="00864C6D">
      <w:pPr>
        <w:pStyle w:val="Default"/>
        <w:jc w:val="both"/>
        <w:rPr>
          <w:rFonts w:ascii="Arial" w:eastAsia="Times New Roman" w:hAnsi="Arial" w:cs="Arial"/>
          <w:lang w:eastAsia="ru-RU"/>
        </w:rPr>
      </w:pPr>
      <w:r>
        <w:rPr>
          <w:rFonts w:ascii="Arial" w:eastAsia="Times New Roman" w:hAnsi="Arial" w:cs="Arial"/>
          <w:lang w:eastAsia="ru-RU"/>
        </w:rPr>
        <w:tab/>
      </w:r>
    </w:p>
    <w:p w:rsidR="00D41316" w:rsidRPr="00864C6D" w:rsidRDefault="00CE1A38" w:rsidP="008B5D7E">
      <w:pPr>
        <w:pStyle w:val="Default"/>
        <w:ind w:firstLine="709"/>
        <w:jc w:val="both"/>
        <w:rPr>
          <w:rFonts w:ascii="Arial" w:eastAsia="Times New Roman" w:hAnsi="Arial" w:cs="Arial"/>
          <w:lang w:eastAsia="ru-RU"/>
        </w:rPr>
      </w:pPr>
      <w:r w:rsidRPr="00252E83">
        <w:rPr>
          <w:rFonts w:ascii="Arial" w:eastAsia="Times New Roman" w:hAnsi="Arial" w:cs="Arial"/>
          <w:lang w:eastAsia="ru-RU"/>
        </w:rPr>
        <w:t xml:space="preserve">На основании </w:t>
      </w:r>
      <w:r w:rsidRPr="00F617A4">
        <w:rPr>
          <w:rFonts w:ascii="Arial" w:eastAsia="Times New Roman" w:hAnsi="Arial" w:cs="Arial"/>
          <w:lang w:eastAsia="ru-RU"/>
        </w:rPr>
        <w:t xml:space="preserve">статьи 28 Федерального закона </w:t>
      </w:r>
      <w:r w:rsidR="00676312">
        <w:rPr>
          <w:rFonts w:ascii="Arial" w:eastAsia="Times New Roman" w:hAnsi="Arial" w:cs="Arial"/>
          <w:lang w:eastAsia="ru-RU"/>
        </w:rPr>
        <w:t xml:space="preserve">от 06 октября </w:t>
      </w:r>
      <w:r w:rsidR="00676312" w:rsidRPr="00676312">
        <w:rPr>
          <w:rFonts w:ascii="Arial" w:eastAsia="Times New Roman" w:hAnsi="Arial" w:cs="Arial"/>
          <w:lang w:eastAsia="ru-RU"/>
        </w:rPr>
        <w:t>2003 года № 131-ФЗ</w:t>
      </w:r>
      <w:r w:rsidRPr="00676312">
        <w:rPr>
          <w:rFonts w:ascii="Arial" w:eastAsia="Times New Roman" w:hAnsi="Arial" w:cs="Arial"/>
          <w:lang w:eastAsia="ru-RU"/>
        </w:rPr>
        <w:t xml:space="preserve"> </w:t>
      </w:r>
      <w:r w:rsidRPr="00F617A4">
        <w:rPr>
          <w:rFonts w:ascii="Arial" w:eastAsia="Times New Roman" w:hAnsi="Arial" w:cs="Arial"/>
          <w:lang w:eastAsia="ru-RU"/>
        </w:rPr>
        <w:t xml:space="preserve">«Об общих принципах организации местного самоуправления в Российской Федерации», </w:t>
      </w:r>
      <w:r w:rsidR="00F65DE8">
        <w:rPr>
          <w:rFonts w:ascii="Arial" w:eastAsia="Times New Roman" w:hAnsi="Arial" w:cs="Arial"/>
          <w:lang w:eastAsia="ru-RU"/>
        </w:rPr>
        <w:t xml:space="preserve">руководствуясь </w:t>
      </w:r>
      <w:r w:rsidR="00B239FA">
        <w:rPr>
          <w:rFonts w:ascii="Arial" w:hAnsi="Arial" w:cs="Arial"/>
        </w:rPr>
        <w:t xml:space="preserve">статьями 5, </w:t>
      </w:r>
      <w:r w:rsidR="00676312">
        <w:rPr>
          <w:rFonts w:ascii="Arial" w:hAnsi="Arial" w:cs="Arial"/>
        </w:rPr>
        <w:t>30, 32</w:t>
      </w:r>
      <w:r w:rsidR="00B239FA">
        <w:rPr>
          <w:rFonts w:ascii="Arial" w:hAnsi="Arial" w:cs="Arial"/>
        </w:rPr>
        <w:t xml:space="preserve"> Градостроительно</w:t>
      </w:r>
      <w:r w:rsidR="0081208D">
        <w:rPr>
          <w:rFonts w:ascii="Arial" w:hAnsi="Arial" w:cs="Arial"/>
        </w:rPr>
        <w:t>го кодекса Российской Федерации</w:t>
      </w:r>
      <w:r w:rsidR="00B239FA">
        <w:rPr>
          <w:rFonts w:ascii="Arial" w:hAnsi="Arial" w:cs="Arial"/>
        </w:rPr>
        <w:t>,</w:t>
      </w:r>
      <w:r w:rsidR="002E1D26">
        <w:rPr>
          <w:rFonts w:ascii="Arial" w:hAnsi="Arial" w:cs="Arial"/>
        </w:rPr>
        <w:t xml:space="preserve"> </w:t>
      </w:r>
      <w:r w:rsidR="00B239FA" w:rsidRPr="00252E83">
        <w:rPr>
          <w:rFonts w:ascii="Arial" w:eastAsia="Times New Roman" w:hAnsi="Arial" w:cs="Arial"/>
          <w:lang w:eastAsia="ru-RU"/>
        </w:rPr>
        <w:t>Устав</w:t>
      </w:r>
      <w:r w:rsidR="00B239FA">
        <w:rPr>
          <w:rFonts w:ascii="Arial" w:eastAsia="Times New Roman" w:hAnsi="Arial" w:cs="Arial"/>
          <w:lang w:eastAsia="ru-RU"/>
        </w:rPr>
        <w:t>ом</w:t>
      </w:r>
      <w:r w:rsidR="00B239FA" w:rsidRPr="00252E83">
        <w:rPr>
          <w:rFonts w:ascii="Arial" w:eastAsia="Times New Roman" w:hAnsi="Arial" w:cs="Arial"/>
          <w:lang w:eastAsia="ru-RU"/>
        </w:rPr>
        <w:t xml:space="preserve"> городского округа Ревда</w:t>
      </w:r>
      <w:r w:rsidR="00D650B3">
        <w:rPr>
          <w:rFonts w:ascii="Arial" w:eastAsia="Times New Roman" w:hAnsi="Arial" w:cs="Arial"/>
          <w:lang w:eastAsia="ru-RU"/>
        </w:rPr>
        <w:t>, в соответствии</w:t>
      </w:r>
      <w:r w:rsidR="00B239FA">
        <w:rPr>
          <w:rFonts w:ascii="Arial" w:hAnsi="Arial" w:cs="Arial"/>
        </w:rPr>
        <w:t xml:space="preserve"> </w:t>
      </w:r>
      <w:r w:rsidR="00D650B3">
        <w:rPr>
          <w:rFonts w:ascii="Arial" w:hAnsi="Arial" w:cs="Arial"/>
        </w:rPr>
        <w:t xml:space="preserve">с </w:t>
      </w:r>
      <w:r w:rsidR="00D650B3" w:rsidRPr="00D650B3">
        <w:rPr>
          <w:rFonts w:ascii="Arial" w:hAnsi="Arial" w:cs="Arial"/>
        </w:rPr>
        <w:t>пунктом 2 постановления Правительства Свердловской области «Об установлении на территории Свердловской области отдельных случаев утверждения органами местного самоуправления муниципальных образований, расположенных на территории Свердловской области, генеральных планов поселений, генеральных планов городских округов, правил землепользования и застройки, документации по планировке территории и внесения в них изменений без проведения в 2022, 2023 и 2024 годах общественных обсуждений или публичных слушаний по проектам указанных документов» от 28.04.2022 № 302-ПП</w:t>
      </w:r>
      <w:r w:rsidR="002E1D26">
        <w:rPr>
          <w:rFonts w:ascii="Arial" w:hAnsi="Arial" w:cs="Arial"/>
        </w:rPr>
        <w:t>,</w:t>
      </w:r>
      <w:r w:rsidR="009F0B02">
        <w:rPr>
          <w:rFonts w:ascii="Arial" w:hAnsi="Arial" w:cs="Arial"/>
        </w:rPr>
        <w:t xml:space="preserve"> </w:t>
      </w:r>
      <w:r w:rsidR="00D650B3">
        <w:rPr>
          <w:rFonts w:ascii="Arial" w:hAnsi="Arial" w:cs="Arial"/>
        </w:rPr>
        <w:t>рассмотрев протокол заседания комиссии по подготовке проекта внесения изменений в Правила землепользования и застройки городского округа Ревда Свердловской области,</w:t>
      </w:r>
      <w:r w:rsidR="002E1D26">
        <w:rPr>
          <w:rFonts w:ascii="Arial" w:hAnsi="Arial" w:cs="Arial"/>
        </w:rPr>
        <w:t xml:space="preserve"> </w:t>
      </w:r>
      <w:r w:rsidR="00B239FA" w:rsidRPr="007A7F94">
        <w:rPr>
          <w:rFonts w:ascii="Arial" w:hAnsi="Arial" w:cs="Arial"/>
        </w:rPr>
        <w:t>Дума городского округа Ревда</w:t>
      </w:r>
    </w:p>
    <w:p w:rsidR="008B5D7E" w:rsidRDefault="008B5D7E" w:rsidP="008B5D7E">
      <w:pPr>
        <w:spacing w:after="0" w:line="240" w:lineRule="auto"/>
        <w:ind w:firstLine="567"/>
        <w:rPr>
          <w:rFonts w:ascii="Arial" w:hAnsi="Arial" w:cs="Arial"/>
          <w:spacing w:val="20"/>
          <w:sz w:val="24"/>
          <w:szCs w:val="24"/>
        </w:rPr>
      </w:pPr>
    </w:p>
    <w:p w:rsidR="00DD6AD2" w:rsidRDefault="00DD6AD2" w:rsidP="008B5D7E">
      <w:pPr>
        <w:spacing w:after="0" w:line="240" w:lineRule="auto"/>
        <w:ind w:firstLine="709"/>
        <w:rPr>
          <w:rFonts w:ascii="Arial" w:hAnsi="Arial" w:cs="Arial"/>
          <w:spacing w:val="20"/>
          <w:sz w:val="24"/>
          <w:szCs w:val="24"/>
        </w:rPr>
      </w:pPr>
      <w:r w:rsidRPr="00485C48">
        <w:rPr>
          <w:rFonts w:ascii="Arial" w:hAnsi="Arial" w:cs="Arial"/>
          <w:spacing w:val="20"/>
          <w:sz w:val="24"/>
          <w:szCs w:val="24"/>
        </w:rPr>
        <w:t>Р</w:t>
      </w:r>
      <w:r w:rsidR="008B5D7E">
        <w:rPr>
          <w:rFonts w:ascii="Arial" w:hAnsi="Arial" w:cs="Arial"/>
          <w:spacing w:val="20"/>
          <w:sz w:val="24"/>
          <w:szCs w:val="24"/>
        </w:rPr>
        <w:t xml:space="preserve"> </w:t>
      </w:r>
      <w:r w:rsidRPr="00485C48">
        <w:rPr>
          <w:rFonts w:ascii="Arial" w:hAnsi="Arial" w:cs="Arial"/>
          <w:spacing w:val="20"/>
          <w:sz w:val="24"/>
          <w:szCs w:val="24"/>
        </w:rPr>
        <w:t>Е</w:t>
      </w:r>
      <w:r w:rsidR="008B5D7E">
        <w:rPr>
          <w:rFonts w:ascii="Arial" w:hAnsi="Arial" w:cs="Arial"/>
          <w:spacing w:val="20"/>
          <w:sz w:val="24"/>
          <w:szCs w:val="24"/>
        </w:rPr>
        <w:t xml:space="preserve"> </w:t>
      </w:r>
      <w:r w:rsidRPr="00485C48">
        <w:rPr>
          <w:rFonts w:ascii="Arial" w:hAnsi="Arial" w:cs="Arial"/>
          <w:spacing w:val="20"/>
          <w:sz w:val="24"/>
          <w:szCs w:val="24"/>
        </w:rPr>
        <w:t>Ш</w:t>
      </w:r>
      <w:r w:rsidR="008B5D7E">
        <w:rPr>
          <w:rFonts w:ascii="Arial" w:hAnsi="Arial" w:cs="Arial"/>
          <w:spacing w:val="20"/>
          <w:sz w:val="24"/>
          <w:szCs w:val="24"/>
        </w:rPr>
        <w:t xml:space="preserve"> </w:t>
      </w:r>
      <w:r w:rsidRPr="00485C48">
        <w:rPr>
          <w:rFonts w:ascii="Arial" w:hAnsi="Arial" w:cs="Arial"/>
          <w:spacing w:val="20"/>
          <w:sz w:val="24"/>
          <w:szCs w:val="24"/>
        </w:rPr>
        <w:t>И</w:t>
      </w:r>
      <w:r w:rsidR="008B5D7E">
        <w:rPr>
          <w:rFonts w:ascii="Arial" w:hAnsi="Arial" w:cs="Arial"/>
          <w:spacing w:val="20"/>
          <w:sz w:val="24"/>
          <w:szCs w:val="24"/>
        </w:rPr>
        <w:t xml:space="preserve"> </w:t>
      </w:r>
      <w:r w:rsidRPr="00485C48">
        <w:rPr>
          <w:rFonts w:ascii="Arial" w:hAnsi="Arial" w:cs="Arial"/>
          <w:spacing w:val="20"/>
          <w:sz w:val="24"/>
          <w:szCs w:val="24"/>
        </w:rPr>
        <w:t>Л</w:t>
      </w:r>
      <w:r w:rsidR="008B5D7E">
        <w:rPr>
          <w:rFonts w:ascii="Arial" w:hAnsi="Arial" w:cs="Arial"/>
          <w:spacing w:val="20"/>
          <w:sz w:val="24"/>
          <w:szCs w:val="24"/>
        </w:rPr>
        <w:t xml:space="preserve"> </w:t>
      </w:r>
      <w:r w:rsidRPr="00485C48">
        <w:rPr>
          <w:rFonts w:ascii="Arial" w:hAnsi="Arial" w:cs="Arial"/>
          <w:spacing w:val="20"/>
          <w:sz w:val="24"/>
          <w:szCs w:val="24"/>
        </w:rPr>
        <w:t>А:</w:t>
      </w:r>
    </w:p>
    <w:p w:rsidR="008B5D7E" w:rsidRPr="00485C48" w:rsidRDefault="008B5D7E" w:rsidP="008B5D7E">
      <w:pPr>
        <w:spacing w:after="0" w:line="240" w:lineRule="auto"/>
        <w:ind w:firstLine="567"/>
        <w:rPr>
          <w:rFonts w:ascii="Arial" w:hAnsi="Arial" w:cs="Arial"/>
          <w:spacing w:val="20"/>
          <w:sz w:val="24"/>
          <w:szCs w:val="24"/>
        </w:rPr>
      </w:pPr>
    </w:p>
    <w:p w:rsidR="001C72F8" w:rsidRPr="008669DB" w:rsidRDefault="00E952E7" w:rsidP="008B5D7E">
      <w:pPr>
        <w:spacing w:after="0" w:line="240" w:lineRule="auto"/>
        <w:ind w:firstLine="709"/>
        <w:jc w:val="both"/>
        <w:rPr>
          <w:rFonts w:ascii="Arial" w:hAnsi="Arial" w:cs="Arial"/>
          <w:sz w:val="24"/>
          <w:szCs w:val="24"/>
        </w:rPr>
      </w:pPr>
      <w:r w:rsidRPr="008669DB">
        <w:rPr>
          <w:rFonts w:ascii="Arial" w:hAnsi="Arial" w:cs="Arial"/>
          <w:sz w:val="24"/>
          <w:szCs w:val="24"/>
        </w:rPr>
        <w:t>1.</w:t>
      </w:r>
      <w:r w:rsidR="009911E8" w:rsidRPr="008669DB">
        <w:rPr>
          <w:rFonts w:ascii="Arial" w:hAnsi="Arial" w:cs="Arial"/>
          <w:sz w:val="24"/>
          <w:szCs w:val="24"/>
        </w:rPr>
        <w:tab/>
      </w:r>
      <w:r w:rsidR="0084402D" w:rsidRPr="008669DB">
        <w:rPr>
          <w:rFonts w:ascii="Arial" w:hAnsi="Arial" w:cs="Arial"/>
          <w:sz w:val="24"/>
          <w:szCs w:val="24"/>
        </w:rPr>
        <w:t>Внес</w:t>
      </w:r>
      <w:r w:rsidR="00D3685C" w:rsidRPr="008669DB">
        <w:rPr>
          <w:rFonts w:ascii="Arial" w:hAnsi="Arial" w:cs="Arial"/>
          <w:sz w:val="24"/>
          <w:szCs w:val="24"/>
        </w:rPr>
        <w:t>ти</w:t>
      </w:r>
      <w:r w:rsidR="0084402D" w:rsidRPr="008669DB">
        <w:rPr>
          <w:rFonts w:ascii="Arial" w:hAnsi="Arial" w:cs="Arial"/>
          <w:sz w:val="24"/>
          <w:szCs w:val="24"/>
        </w:rPr>
        <w:t xml:space="preserve"> изменени</w:t>
      </w:r>
      <w:r w:rsidR="00D3685C" w:rsidRPr="008669DB">
        <w:rPr>
          <w:rFonts w:ascii="Arial" w:hAnsi="Arial" w:cs="Arial"/>
          <w:sz w:val="24"/>
          <w:szCs w:val="24"/>
        </w:rPr>
        <w:t>я</w:t>
      </w:r>
      <w:r w:rsidR="0084402D" w:rsidRPr="008669DB">
        <w:rPr>
          <w:rFonts w:ascii="Arial" w:hAnsi="Arial" w:cs="Arial"/>
          <w:sz w:val="24"/>
          <w:szCs w:val="24"/>
        </w:rPr>
        <w:t xml:space="preserve"> в Правила землепользования и застройки городского округа Ревда Свердловской области, утвержденные решением Думы городского округа Ревда от 25.03.2020 № 389</w:t>
      </w:r>
      <w:r w:rsidR="001C72F8" w:rsidRPr="008669DB">
        <w:rPr>
          <w:rFonts w:ascii="Arial" w:hAnsi="Arial" w:cs="Arial"/>
          <w:sz w:val="24"/>
          <w:szCs w:val="24"/>
        </w:rPr>
        <w:t>, разработанн</w:t>
      </w:r>
      <w:r w:rsidR="0084402D" w:rsidRPr="008669DB">
        <w:rPr>
          <w:rFonts w:ascii="Arial" w:hAnsi="Arial" w:cs="Arial"/>
          <w:sz w:val="24"/>
          <w:szCs w:val="24"/>
        </w:rPr>
        <w:t>ы</w:t>
      </w:r>
      <w:r w:rsidR="00D3685C" w:rsidRPr="008669DB">
        <w:rPr>
          <w:rFonts w:ascii="Arial" w:hAnsi="Arial" w:cs="Arial"/>
          <w:sz w:val="24"/>
          <w:szCs w:val="24"/>
        </w:rPr>
        <w:t>е</w:t>
      </w:r>
      <w:r w:rsidR="0084402D" w:rsidRPr="008669DB">
        <w:rPr>
          <w:rFonts w:ascii="Arial" w:hAnsi="Arial" w:cs="Arial"/>
          <w:sz w:val="24"/>
          <w:szCs w:val="24"/>
        </w:rPr>
        <w:t xml:space="preserve"> </w:t>
      </w:r>
      <w:r w:rsidR="001C72F8" w:rsidRPr="008669DB">
        <w:rPr>
          <w:rFonts w:ascii="Arial" w:hAnsi="Arial" w:cs="Arial"/>
          <w:sz w:val="24"/>
          <w:szCs w:val="24"/>
        </w:rPr>
        <w:t>ООО «</w:t>
      </w:r>
      <w:r w:rsidR="0081208D" w:rsidRPr="008669DB">
        <w:rPr>
          <w:rFonts w:ascii="Arial" w:hAnsi="Arial" w:cs="Arial"/>
          <w:sz w:val="24"/>
          <w:szCs w:val="24"/>
        </w:rPr>
        <w:t>КОПТИС</w:t>
      </w:r>
      <w:r w:rsidR="001C72F8" w:rsidRPr="008669DB">
        <w:rPr>
          <w:rFonts w:ascii="Arial" w:hAnsi="Arial" w:cs="Arial"/>
          <w:sz w:val="24"/>
          <w:szCs w:val="24"/>
        </w:rPr>
        <w:t>»</w:t>
      </w:r>
      <w:r w:rsidR="00556A89" w:rsidRPr="008669DB">
        <w:rPr>
          <w:rFonts w:ascii="Arial" w:hAnsi="Arial" w:cs="Arial"/>
          <w:sz w:val="24"/>
          <w:szCs w:val="24"/>
        </w:rPr>
        <w:t>,</w:t>
      </w:r>
      <w:r w:rsidR="001C72F8" w:rsidRPr="008669DB">
        <w:rPr>
          <w:rFonts w:ascii="Arial" w:hAnsi="Arial" w:cs="Arial"/>
          <w:sz w:val="24"/>
          <w:szCs w:val="24"/>
        </w:rPr>
        <w:t xml:space="preserve"> </w:t>
      </w:r>
      <w:r w:rsidR="00D3685C" w:rsidRPr="008669DB">
        <w:rPr>
          <w:rFonts w:ascii="Arial" w:hAnsi="Arial" w:cs="Arial"/>
          <w:sz w:val="24"/>
          <w:szCs w:val="24"/>
        </w:rPr>
        <w:t xml:space="preserve">изложив их </w:t>
      </w:r>
      <w:r w:rsidR="001C72F8" w:rsidRPr="008669DB">
        <w:rPr>
          <w:rFonts w:ascii="Arial" w:hAnsi="Arial" w:cs="Arial"/>
          <w:sz w:val="24"/>
          <w:szCs w:val="24"/>
        </w:rPr>
        <w:t xml:space="preserve">в </w:t>
      </w:r>
      <w:r w:rsidR="00D3685C" w:rsidRPr="008669DB">
        <w:rPr>
          <w:rFonts w:ascii="Arial" w:hAnsi="Arial" w:cs="Arial"/>
          <w:sz w:val="24"/>
          <w:szCs w:val="24"/>
        </w:rPr>
        <w:t xml:space="preserve">следующем </w:t>
      </w:r>
      <w:r w:rsidR="001C72F8" w:rsidRPr="008669DB">
        <w:rPr>
          <w:rFonts w:ascii="Arial" w:hAnsi="Arial" w:cs="Arial"/>
          <w:sz w:val="24"/>
          <w:szCs w:val="24"/>
        </w:rPr>
        <w:t>составе:</w:t>
      </w:r>
    </w:p>
    <w:p w:rsidR="00426BB4" w:rsidRPr="008669DB" w:rsidRDefault="009911E8" w:rsidP="008B5D7E">
      <w:pPr>
        <w:spacing w:after="0" w:line="240" w:lineRule="auto"/>
        <w:ind w:firstLine="709"/>
        <w:jc w:val="both"/>
        <w:rPr>
          <w:rFonts w:ascii="Arial" w:hAnsi="Arial" w:cs="Arial"/>
          <w:snapToGrid w:val="0"/>
          <w:sz w:val="24"/>
          <w:szCs w:val="24"/>
        </w:rPr>
      </w:pPr>
      <w:r w:rsidRPr="008669DB">
        <w:rPr>
          <w:rFonts w:ascii="Arial" w:hAnsi="Arial" w:cs="Arial"/>
          <w:snapToGrid w:val="0"/>
          <w:sz w:val="24"/>
          <w:szCs w:val="24"/>
        </w:rPr>
        <w:t>1.1.</w:t>
      </w:r>
      <w:r w:rsidRPr="008669DB">
        <w:rPr>
          <w:rFonts w:ascii="Arial" w:hAnsi="Arial" w:cs="Arial"/>
          <w:snapToGrid w:val="0"/>
          <w:sz w:val="24"/>
          <w:szCs w:val="24"/>
        </w:rPr>
        <w:tab/>
      </w:r>
      <w:r w:rsidR="00426BB4" w:rsidRPr="008669DB">
        <w:rPr>
          <w:rFonts w:ascii="Arial" w:hAnsi="Arial" w:cs="Arial"/>
          <w:snapToGrid w:val="0"/>
          <w:sz w:val="24"/>
          <w:szCs w:val="24"/>
        </w:rPr>
        <w:t xml:space="preserve">Текстовые материалы: </w:t>
      </w:r>
    </w:p>
    <w:p w:rsidR="00426BB4" w:rsidRPr="00842A57" w:rsidRDefault="00352632" w:rsidP="008B5D7E">
      <w:pPr>
        <w:spacing w:after="0" w:line="240" w:lineRule="auto"/>
        <w:ind w:firstLine="709"/>
        <w:jc w:val="both"/>
        <w:rPr>
          <w:rFonts w:ascii="Arial" w:hAnsi="Arial" w:cs="Arial"/>
          <w:sz w:val="24"/>
          <w:szCs w:val="24"/>
        </w:rPr>
      </w:pPr>
      <w:r>
        <w:rPr>
          <w:rFonts w:ascii="Arial" w:hAnsi="Arial" w:cs="Arial"/>
          <w:snapToGrid w:val="0"/>
          <w:sz w:val="24"/>
          <w:szCs w:val="24"/>
        </w:rPr>
        <w:t>Изложить текстовую часть Правил землепользования и застройки городского округа Ревда Свердловской области в новой редакции</w:t>
      </w:r>
      <w:r w:rsidR="00E650E0" w:rsidRPr="008669DB">
        <w:rPr>
          <w:rFonts w:ascii="Arial" w:hAnsi="Arial" w:cs="Arial"/>
          <w:snapToGrid w:val="0"/>
          <w:sz w:val="24"/>
          <w:szCs w:val="24"/>
        </w:rPr>
        <w:t xml:space="preserve"> </w:t>
      </w:r>
      <w:r w:rsidR="001C72F8" w:rsidRPr="008669DB">
        <w:rPr>
          <w:rFonts w:ascii="Arial" w:hAnsi="Arial" w:cs="Arial"/>
          <w:snapToGrid w:val="0"/>
          <w:sz w:val="24"/>
          <w:szCs w:val="24"/>
        </w:rPr>
        <w:t>(</w:t>
      </w:r>
      <w:r w:rsidR="00D65109" w:rsidRPr="008669DB">
        <w:rPr>
          <w:rFonts w:ascii="Arial" w:hAnsi="Arial" w:cs="Arial"/>
          <w:snapToGrid w:val="0"/>
          <w:sz w:val="24"/>
          <w:szCs w:val="24"/>
        </w:rPr>
        <w:t>прилага</w:t>
      </w:r>
      <w:r>
        <w:rPr>
          <w:rFonts w:ascii="Arial" w:hAnsi="Arial" w:cs="Arial"/>
          <w:snapToGrid w:val="0"/>
          <w:sz w:val="24"/>
          <w:szCs w:val="24"/>
        </w:rPr>
        <w:t>е</w:t>
      </w:r>
      <w:r w:rsidR="00D65109" w:rsidRPr="008669DB">
        <w:rPr>
          <w:rFonts w:ascii="Arial" w:hAnsi="Arial" w:cs="Arial"/>
          <w:snapToGrid w:val="0"/>
          <w:sz w:val="24"/>
          <w:szCs w:val="24"/>
        </w:rPr>
        <w:t>тся</w:t>
      </w:r>
      <w:r w:rsidR="001C72F8" w:rsidRPr="008669DB">
        <w:rPr>
          <w:rFonts w:ascii="Arial" w:hAnsi="Arial" w:cs="Arial"/>
          <w:snapToGrid w:val="0"/>
          <w:sz w:val="24"/>
          <w:szCs w:val="24"/>
        </w:rPr>
        <w:t>)</w:t>
      </w:r>
      <w:r w:rsidR="00426BB4" w:rsidRPr="008669DB">
        <w:rPr>
          <w:rFonts w:ascii="Arial" w:hAnsi="Arial" w:cs="Arial"/>
          <w:snapToGrid w:val="0"/>
          <w:sz w:val="24"/>
          <w:szCs w:val="24"/>
        </w:rPr>
        <w:t>.</w:t>
      </w:r>
    </w:p>
    <w:p w:rsidR="00134443" w:rsidRDefault="009911E8" w:rsidP="008B5D7E">
      <w:pPr>
        <w:spacing w:after="0" w:line="240" w:lineRule="auto"/>
        <w:ind w:firstLine="709"/>
        <w:jc w:val="both"/>
        <w:rPr>
          <w:rFonts w:ascii="Arial" w:hAnsi="Arial" w:cs="Arial"/>
          <w:sz w:val="24"/>
          <w:szCs w:val="24"/>
        </w:rPr>
      </w:pPr>
      <w:r>
        <w:rPr>
          <w:rFonts w:ascii="Arial" w:hAnsi="Arial" w:cs="Arial"/>
          <w:sz w:val="24"/>
          <w:szCs w:val="24"/>
        </w:rPr>
        <w:t>1.2.</w:t>
      </w:r>
      <w:r>
        <w:rPr>
          <w:rFonts w:ascii="Arial" w:hAnsi="Arial" w:cs="Arial"/>
          <w:sz w:val="24"/>
          <w:szCs w:val="24"/>
        </w:rPr>
        <w:tab/>
      </w:r>
      <w:r w:rsidR="00446EB4">
        <w:rPr>
          <w:rFonts w:ascii="Arial" w:hAnsi="Arial" w:cs="Arial"/>
          <w:sz w:val="24"/>
          <w:szCs w:val="24"/>
        </w:rPr>
        <w:t>Графические</w:t>
      </w:r>
      <w:r w:rsidR="009F5C26">
        <w:rPr>
          <w:rFonts w:ascii="Arial" w:hAnsi="Arial" w:cs="Arial"/>
          <w:sz w:val="24"/>
          <w:szCs w:val="24"/>
        </w:rPr>
        <w:t xml:space="preserve"> материалы</w:t>
      </w:r>
      <w:r w:rsidR="00D65109">
        <w:rPr>
          <w:rFonts w:ascii="Arial" w:hAnsi="Arial" w:cs="Arial"/>
          <w:sz w:val="24"/>
          <w:szCs w:val="24"/>
        </w:rPr>
        <w:t xml:space="preserve"> (прилагаются)</w:t>
      </w:r>
      <w:r w:rsidR="009F5C26">
        <w:rPr>
          <w:rFonts w:ascii="Arial" w:hAnsi="Arial" w:cs="Arial"/>
          <w:sz w:val="24"/>
          <w:szCs w:val="24"/>
        </w:rPr>
        <w:t>:</w:t>
      </w:r>
    </w:p>
    <w:p w:rsidR="002E0225" w:rsidRPr="002E0225" w:rsidRDefault="002E0225" w:rsidP="008B5D7E">
      <w:pPr>
        <w:spacing w:after="0" w:line="240" w:lineRule="auto"/>
        <w:ind w:firstLine="709"/>
        <w:jc w:val="both"/>
        <w:rPr>
          <w:rFonts w:ascii="Arial" w:hAnsi="Arial" w:cs="Arial"/>
          <w:sz w:val="24"/>
          <w:szCs w:val="24"/>
        </w:rPr>
      </w:pPr>
      <w:r>
        <w:rPr>
          <w:rFonts w:ascii="Arial" w:hAnsi="Arial" w:cs="Arial"/>
          <w:sz w:val="24"/>
          <w:szCs w:val="24"/>
        </w:rPr>
        <w:t>1)</w:t>
      </w:r>
      <w:r w:rsidR="00E479BE">
        <w:rPr>
          <w:rFonts w:ascii="Arial" w:hAnsi="Arial" w:cs="Arial"/>
          <w:sz w:val="24"/>
          <w:szCs w:val="24"/>
        </w:rPr>
        <w:tab/>
      </w:r>
      <w:r w:rsidRPr="002E0225">
        <w:rPr>
          <w:rFonts w:ascii="Arial" w:hAnsi="Arial" w:cs="Arial"/>
          <w:sz w:val="24"/>
          <w:szCs w:val="24"/>
        </w:rPr>
        <w:t>Карта градостроительного зонирования</w:t>
      </w:r>
      <w:r w:rsidR="00E479BE">
        <w:rPr>
          <w:rFonts w:ascii="Arial" w:hAnsi="Arial" w:cs="Arial"/>
          <w:sz w:val="24"/>
          <w:szCs w:val="24"/>
        </w:rPr>
        <w:t>. Город Ревда.</w:t>
      </w:r>
      <w:r w:rsidRPr="002E0225">
        <w:rPr>
          <w:rFonts w:ascii="Arial" w:hAnsi="Arial" w:cs="Arial"/>
          <w:sz w:val="24"/>
          <w:szCs w:val="24"/>
        </w:rPr>
        <w:t xml:space="preserve"> </w:t>
      </w:r>
    </w:p>
    <w:p w:rsidR="002E0225" w:rsidRPr="002E0225" w:rsidRDefault="002E0225" w:rsidP="008B5D7E">
      <w:pPr>
        <w:spacing w:after="0" w:line="240" w:lineRule="auto"/>
        <w:ind w:firstLine="709"/>
        <w:jc w:val="both"/>
        <w:rPr>
          <w:rFonts w:ascii="Arial" w:hAnsi="Arial" w:cs="Arial"/>
          <w:sz w:val="24"/>
          <w:szCs w:val="24"/>
        </w:rPr>
      </w:pPr>
      <w:r>
        <w:rPr>
          <w:rFonts w:ascii="Arial" w:hAnsi="Arial" w:cs="Arial"/>
          <w:sz w:val="24"/>
          <w:szCs w:val="24"/>
        </w:rPr>
        <w:t>2)</w:t>
      </w:r>
      <w:r w:rsidR="00E479BE">
        <w:rPr>
          <w:rFonts w:ascii="Arial" w:hAnsi="Arial" w:cs="Arial"/>
          <w:sz w:val="24"/>
          <w:szCs w:val="24"/>
        </w:rPr>
        <w:tab/>
      </w:r>
      <w:r w:rsidR="00E479BE" w:rsidRPr="002E0225">
        <w:rPr>
          <w:rFonts w:ascii="Arial" w:hAnsi="Arial" w:cs="Arial"/>
          <w:sz w:val="24"/>
          <w:szCs w:val="24"/>
        </w:rPr>
        <w:t>Карта градостроительного зонирования</w:t>
      </w:r>
      <w:r w:rsidR="00E479BE">
        <w:rPr>
          <w:rFonts w:ascii="Arial" w:hAnsi="Arial" w:cs="Arial"/>
          <w:sz w:val="24"/>
          <w:szCs w:val="24"/>
        </w:rPr>
        <w:t>. Город Ревда.</w:t>
      </w:r>
    </w:p>
    <w:p w:rsidR="002E0225" w:rsidRPr="002E0225" w:rsidRDefault="002E0225" w:rsidP="008B5D7E">
      <w:pPr>
        <w:spacing w:after="0" w:line="240" w:lineRule="auto"/>
        <w:ind w:firstLine="709"/>
        <w:jc w:val="both"/>
        <w:rPr>
          <w:rFonts w:ascii="Arial" w:hAnsi="Arial" w:cs="Arial"/>
          <w:sz w:val="24"/>
          <w:szCs w:val="24"/>
        </w:rPr>
      </w:pPr>
      <w:r>
        <w:rPr>
          <w:rFonts w:ascii="Arial" w:hAnsi="Arial" w:cs="Arial"/>
          <w:sz w:val="24"/>
          <w:szCs w:val="24"/>
        </w:rPr>
        <w:t>3)</w:t>
      </w:r>
      <w:r w:rsidR="00E479BE">
        <w:rPr>
          <w:rFonts w:ascii="Arial" w:hAnsi="Arial" w:cs="Arial"/>
          <w:sz w:val="24"/>
          <w:szCs w:val="24"/>
        </w:rPr>
        <w:tab/>
      </w:r>
      <w:r w:rsidR="00E479BE" w:rsidRPr="002E0225">
        <w:rPr>
          <w:rFonts w:ascii="Arial" w:hAnsi="Arial" w:cs="Arial"/>
          <w:sz w:val="24"/>
          <w:szCs w:val="24"/>
        </w:rPr>
        <w:t>Карта градостроительного зонирования</w:t>
      </w:r>
      <w:r w:rsidR="00E479BE">
        <w:rPr>
          <w:rFonts w:ascii="Arial" w:hAnsi="Arial" w:cs="Arial"/>
          <w:sz w:val="24"/>
          <w:szCs w:val="24"/>
        </w:rPr>
        <w:t>. Поселок Гусевка.</w:t>
      </w:r>
    </w:p>
    <w:p w:rsidR="002E0225" w:rsidRPr="002E0225" w:rsidRDefault="002E0225" w:rsidP="008B5D7E">
      <w:pPr>
        <w:spacing w:after="0" w:line="240" w:lineRule="auto"/>
        <w:ind w:firstLine="709"/>
        <w:jc w:val="both"/>
        <w:rPr>
          <w:rFonts w:ascii="Arial" w:hAnsi="Arial" w:cs="Arial"/>
          <w:sz w:val="24"/>
          <w:szCs w:val="24"/>
        </w:rPr>
      </w:pPr>
      <w:r>
        <w:rPr>
          <w:rFonts w:ascii="Arial" w:hAnsi="Arial" w:cs="Arial"/>
          <w:sz w:val="24"/>
          <w:szCs w:val="24"/>
        </w:rPr>
        <w:t>4)</w:t>
      </w:r>
      <w:r w:rsidR="00E479BE">
        <w:rPr>
          <w:rFonts w:ascii="Arial" w:hAnsi="Arial" w:cs="Arial"/>
          <w:sz w:val="24"/>
          <w:szCs w:val="24"/>
        </w:rPr>
        <w:tab/>
      </w:r>
      <w:r w:rsidR="00E479BE" w:rsidRPr="002E0225">
        <w:rPr>
          <w:rFonts w:ascii="Arial" w:hAnsi="Arial" w:cs="Arial"/>
          <w:sz w:val="24"/>
          <w:szCs w:val="24"/>
        </w:rPr>
        <w:t>Карта градостроительного зонирования</w:t>
      </w:r>
      <w:r w:rsidR="00E479BE">
        <w:rPr>
          <w:rFonts w:ascii="Arial" w:hAnsi="Arial" w:cs="Arial"/>
          <w:sz w:val="24"/>
          <w:szCs w:val="24"/>
        </w:rPr>
        <w:t xml:space="preserve">. </w:t>
      </w:r>
      <w:r w:rsidRPr="002E0225">
        <w:rPr>
          <w:rFonts w:ascii="Arial" w:hAnsi="Arial" w:cs="Arial"/>
          <w:sz w:val="24"/>
          <w:szCs w:val="24"/>
        </w:rPr>
        <w:t>Поселок Краснояр.</w:t>
      </w:r>
    </w:p>
    <w:p w:rsidR="002E0225" w:rsidRPr="002E0225" w:rsidRDefault="002E0225" w:rsidP="008B5D7E">
      <w:pPr>
        <w:spacing w:after="0" w:line="240" w:lineRule="auto"/>
        <w:ind w:firstLine="709"/>
        <w:jc w:val="both"/>
        <w:rPr>
          <w:rFonts w:ascii="Arial" w:hAnsi="Arial" w:cs="Arial"/>
          <w:sz w:val="24"/>
          <w:szCs w:val="24"/>
        </w:rPr>
      </w:pPr>
      <w:r>
        <w:rPr>
          <w:rFonts w:ascii="Arial" w:hAnsi="Arial" w:cs="Arial"/>
          <w:sz w:val="24"/>
          <w:szCs w:val="24"/>
        </w:rPr>
        <w:t>5)</w:t>
      </w:r>
      <w:r w:rsidR="000C7B63">
        <w:rPr>
          <w:rFonts w:ascii="Arial" w:hAnsi="Arial" w:cs="Arial"/>
          <w:sz w:val="24"/>
          <w:szCs w:val="24"/>
        </w:rPr>
        <w:tab/>
      </w:r>
      <w:r w:rsidR="000C7B63" w:rsidRPr="002E0225">
        <w:rPr>
          <w:rFonts w:ascii="Arial" w:hAnsi="Arial" w:cs="Arial"/>
          <w:sz w:val="24"/>
          <w:szCs w:val="24"/>
        </w:rPr>
        <w:t>Карта градостроительного зонирования</w:t>
      </w:r>
      <w:r w:rsidR="000C7B63">
        <w:rPr>
          <w:rFonts w:ascii="Arial" w:hAnsi="Arial" w:cs="Arial"/>
          <w:sz w:val="24"/>
          <w:szCs w:val="24"/>
        </w:rPr>
        <w:t xml:space="preserve">. </w:t>
      </w:r>
      <w:r w:rsidRPr="002E0225">
        <w:rPr>
          <w:rFonts w:ascii="Arial" w:hAnsi="Arial" w:cs="Arial"/>
          <w:sz w:val="24"/>
          <w:szCs w:val="24"/>
        </w:rPr>
        <w:t>Поселок Крылатовский.</w:t>
      </w:r>
    </w:p>
    <w:p w:rsidR="002E0225" w:rsidRPr="002E0225" w:rsidRDefault="002E0225" w:rsidP="008B5D7E">
      <w:pPr>
        <w:spacing w:after="0" w:line="240" w:lineRule="auto"/>
        <w:ind w:firstLine="709"/>
        <w:jc w:val="both"/>
        <w:rPr>
          <w:rFonts w:ascii="Arial" w:hAnsi="Arial" w:cs="Arial"/>
          <w:sz w:val="24"/>
          <w:szCs w:val="24"/>
        </w:rPr>
      </w:pPr>
      <w:r>
        <w:rPr>
          <w:rFonts w:ascii="Arial" w:hAnsi="Arial" w:cs="Arial"/>
          <w:sz w:val="24"/>
          <w:szCs w:val="24"/>
        </w:rPr>
        <w:t>6)</w:t>
      </w:r>
      <w:r w:rsidR="000C7B63">
        <w:rPr>
          <w:rFonts w:ascii="Arial" w:hAnsi="Arial" w:cs="Arial"/>
          <w:sz w:val="24"/>
          <w:szCs w:val="24"/>
        </w:rPr>
        <w:tab/>
      </w:r>
      <w:r w:rsidR="000C7B63" w:rsidRPr="002E0225">
        <w:rPr>
          <w:rFonts w:ascii="Arial" w:hAnsi="Arial" w:cs="Arial"/>
          <w:sz w:val="24"/>
          <w:szCs w:val="24"/>
        </w:rPr>
        <w:t>Карта градостроительного зонирования</w:t>
      </w:r>
      <w:r w:rsidR="000C7B63">
        <w:rPr>
          <w:rFonts w:ascii="Arial" w:hAnsi="Arial" w:cs="Arial"/>
          <w:sz w:val="24"/>
          <w:szCs w:val="24"/>
        </w:rPr>
        <w:t xml:space="preserve">. </w:t>
      </w:r>
      <w:r w:rsidR="000C7B63" w:rsidRPr="002E0225">
        <w:rPr>
          <w:rFonts w:ascii="Arial" w:hAnsi="Arial" w:cs="Arial"/>
          <w:sz w:val="24"/>
          <w:szCs w:val="24"/>
        </w:rPr>
        <w:t>Поселок Ледянка.</w:t>
      </w:r>
    </w:p>
    <w:p w:rsidR="002E0225" w:rsidRPr="002E0225" w:rsidRDefault="002E0225" w:rsidP="008B5D7E">
      <w:pPr>
        <w:spacing w:after="0" w:line="240" w:lineRule="auto"/>
        <w:ind w:firstLine="709"/>
        <w:jc w:val="both"/>
        <w:rPr>
          <w:rFonts w:ascii="Arial" w:hAnsi="Arial" w:cs="Arial"/>
          <w:sz w:val="24"/>
          <w:szCs w:val="24"/>
        </w:rPr>
      </w:pPr>
      <w:r>
        <w:rPr>
          <w:rFonts w:ascii="Arial" w:hAnsi="Arial" w:cs="Arial"/>
          <w:sz w:val="24"/>
          <w:szCs w:val="24"/>
        </w:rPr>
        <w:t>7)</w:t>
      </w:r>
      <w:r w:rsidR="000C7B63">
        <w:rPr>
          <w:rFonts w:ascii="Arial" w:hAnsi="Arial" w:cs="Arial"/>
          <w:sz w:val="24"/>
          <w:szCs w:val="24"/>
        </w:rPr>
        <w:tab/>
      </w:r>
      <w:r w:rsidR="000C7B63" w:rsidRPr="002E0225">
        <w:rPr>
          <w:rFonts w:ascii="Arial" w:hAnsi="Arial" w:cs="Arial"/>
          <w:sz w:val="24"/>
          <w:szCs w:val="24"/>
        </w:rPr>
        <w:t>Карта градостроительного зонирования</w:t>
      </w:r>
      <w:r w:rsidR="000C7B63">
        <w:rPr>
          <w:rFonts w:ascii="Arial" w:hAnsi="Arial" w:cs="Arial"/>
          <w:sz w:val="24"/>
          <w:szCs w:val="24"/>
        </w:rPr>
        <w:t xml:space="preserve">. </w:t>
      </w:r>
      <w:r w:rsidR="000C7B63" w:rsidRPr="002E0225">
        <w:rPr>
          <w:rFonts w:ascii="Arial" w:hAnsi="Arial" w:cs="Arial"/>
          <w:sz w:val="24"/>
          <w:szCs w:val="24"/>
        </w:rPr>
        <w:t>Село Кунгурка.</w:t>
      </w:r>
    </w:p>
    <w:p w:rsidR="000C7B63" w:rsidRDefault="002E0225" w:rsidP="008B5D7E">
      <w:pPr>
        <w:spacing w:after="0" w:line="240" w:lineRule="auto"/>
        <w:ind w:firstLine="709"/>
        <w:jc w:val="both"/>
        <w:rPr>
          <w:rFonts w:ascii="Arial" w:hAnsi="Arial" w:cs="Arial"/>
          <w:sz w:val="24"/>
          <w:szCs w:val="24"/>
        </w:rPr>
      </w:pPr>
      <w:r>
        <w:rPr>
          <w:rFonts w:ascii="Arial" w:hAnsi="Arial" w:cs="Arial"/>
          <w:sz w:val="24"/>
          <w:szCs w:val="24"/>
        </w:rPr>
        <w:t>8)</w:t>
      </w:r>
      <w:r w:rsidR="000C7B63">
        <w:rPr>
          <w:rFonts w:ascii="Arial" w:hAnsi="Arial" w:cs="Arial"/>
          <w:sz w:val="24"/>
          <w:szCs w:val="24"/>
        </w:rPr>
        <w:tab/>
      </w:r>
      <w:r w:rsidR="000C7B63" w:rsidRPr="002E0225">
        <w:rPr>
          <w:rFonts w:ascii="Arial" w:hAnsi="Arial" w:cs="Arial"/>
          <w:sz w:val="24"/>
          <w:szCs w:val="24"/>
        </w:rPr>
        <w:t>Карта градостроительного зонирования</w:t>
      </w:r>
      <w:r w:rsidR="000C7B63">
        <w:rPr>
          <w:rFonts w:ascii="Arial" w:hAnsi="Arial" w:cs="Arial"/>
          <w:sz w:val="24"/>
          <w:szCs w:val="24"/>
        </w:rPr>
        <w:t xml:space="preserve">. </w:t>
      </w:r>
      <w:r w:rsidR="000C7B63" w:rsidRPr="002E0225">
        <w:rPr>
          <w:rFonts w:ascii="Arial" w:hAnsi="Arial" w:cs="Arial"/>
          <w:sz w:val="24"/>
          <w:szCs w:val="24"/>
        </w:rPr>
        <w:t>Село Мариинск.</w:t>
      </w:r>
    </w:p>
    <w:p w:rsidR="00352632" w:rsidRDefault="00352632" w:rsidP="008B5D7E">
      <w:pPr>
        <w:spacing w:after="0" w:line="240" w:lineRule="auto"/>
        <w:ind w:firstLine="709"/>
        <w:jc w:val="both"/>
        <w:rPr>
          <w:rFonts w:ascii="Arial" w:hAnsi="Arial" w:cs="Arial"/>
          <w:sz w:val="24"/>
          <w:szCs w:val="24"/>
        </w:rPr>
      </w:pPr>
      <w:r>
        <w:rPr>
          <w:rFonts w:ascii="Arial" w:hAnsi="Arial" w:cs="Arial"/>
          <w:sz w:val="24"/>
          <w:szCs w:val="24"/>
        </w:rPr>
        <w:t>9)</w:t>
      </w:r>
      <w:r>
        <w:rPr>
          <w:rFonts w:ascii="Arial" w:hAnsi="Arial" w:cs="Arial"/>
          <w:sz w:val="24"/>
          <w:szCs w:val="24"/>
        </w:rPr>
        <w:tab/>
        <w:t>Карта градостроительного зонирования. Поселок Емелино</w:t>
      </w:r>
      <w:r w:rsidR="005A5E42">
        <w:rPr>
          <w:rFonts w:ascii="Arial" w:hAnsi="Arial" w:cs="Arial"/>
          <w:sz w:val="24"/>
          <w:szCs w:val="24"/>
        </w:rPr>
        <w:t>.</w:t>
      </w:r>
    </w:p>
    <w:p w:rsidR="002E0225" w:rsidRPr="002E0225" w:rsidRDefault="00352632" w:rsidP="008B5D7E">
      <w:pPr>
        <w:spacing w:after="0" w:line="240" w:lineRule="auto"/>
        <w:ind w:firstLine="709"/>
        <w:jc w:val="both"/>
        <w:rPr>
          <w:rFonts w:ascii="Arial" w:hAnsi="Arial" w:cs="Arial"/>
          <w:sz w:val="24"/>
          <w:szCs w:val="24"/>
        </w:rPr>
      </w:pPr>
      <w:r>
        <w:rPr>
          <w:rFonts w:ascii="Arial" w:hAnsi="Arial" w:cs="Arial"/>
          <w:sz w:val="24"/>
          <w:szCs w:val="24"/>
        </w:rPr>
        <w:lastRenderedPageBreak/>
        <w:t>10</w:t>
      </w:r>
      <w:r w:rsidR="002E0225">
        <w:rPr>
          <w:rFonts w:ascii="Arial" w:hAnsi="Arial" w:cs="Arial"/>
          <w:sz w:val="24"/>
          <w:szCs w:val="24"/>
        </w:rPr>
        <w:t>)</w:t>
      </w:r>
      <w:r w:rsidR="000C7B63">
        <w:rPr>
          <w:rFonts w:ascii="Arial" w:hAnsi="Arial" w:cs="Arial"/>
          <w:sz w:val="24"/>
          <w:szCs w:val="24"/>
        </w:rPr>
        <w:tab/>
      </w:r>
      <w:r w:rsidR="000C7B63" w:rsidRPr="002E0225">
        <w:rPr>
          <w:rFonts w:ascii="Arial" w:hAnsi="Arial" w:cs="Arial"/>
          <w:sz w:val="24"/>
          <w:szCs w:val="24"/>
        </w:rPr>
        <w:t>Карта градостроительного зонирования</w:t>
      </w:r>
      <w:r w:rsidR="000C7B63">
        <w:rPr>
          <w:rFonts w:ascii="Arial" w:hAnsi="Arial" w:cs="Arial"/>
          <w:sz w:val="24"/>
          <w:szCs w:val="24"/>
        </w:rPr>
        <w:t>. Территория за пределами границ населенных пунктов.</w:t>
      </w:r>
    </w:p>
    <w:p w:rsidR="000C7B63" w:rsidRDefault="00352632" w:rsidP="008B5D7E">
      <w:pPr>
        <w:spacing w:after="0" w:line="240" w:lineRule="auto"/>
        <w:ind w:firstLine="709"/>
        <w:jc w:val="both"/>
        <w:rPr>
          <w:rFonts w:ascii="Arial" w:hAnsi="Arial" w:cs="Arial"/>
          <w:sz w:val="24"/>
          <w:szCs w:val="24"/>
        </w:rPr>
      </w:pPr>
      <w:r>
        <w:rPr>
          <w:rFonts w:ascii="Arial" w:hAnsi="Arial" w:cs="Arial"/>
          <w:sz w:val="24"/>
          <w:szCs w:val="24"/>
        </w:rPr>
        <w:t>11</w:t>
      </w:r>
      <w:r w:rsidR="002E0225">
        <w:rPr>
          <w:rFonts w:ascii="Arial" w:hAnsi="Arial" w:cs="Arial"/>
          <w:sz w:val="24"/>
          <w:szCs w:val="24"/>
        </w:rPr>
        <w:t>)</w:t>
      </w:r>
      <w:r w:rsidR="000C7B63">
        <w:rPr>
          <w:rFonts w:ascii="Arial" w:hAnsi="Arial" w:cs="Arial"/>
          <w:sz w:val="24"/>
          <w:szCs w:val="24"/>
        </w:rPr>
        <w:tab/>
      </w:r>
      <w:r w:rsidR="000C7B63" w:rsidRPr="002E0225">
        <w:rPr>
          <w:rFonts w:ascii="Arial" w:hAnsi="Arial" w:cs="Arial"/>
          <w:sz w:val="24"/>
          <w:szCs w:val="24"/>
        </w:rPr>
        <w:t>Карта градостроительного зонирования</w:t>
      </w:r>
      <w:r w:rsidR="000C7B63">
        <w:rPr>
          <w:rFonts w:ascii="Arial" w:hAnsi="Arial" w:cs="Arial"/>
          <w:sz w:val="24"/>
          <w:szCs w:val="24"/>
        </w:rPr>
        <w:t>. Территория за пределами границ населенных пунктов.</w:t>
      </w:r>
    </w:p>
    <w:p w:rsidR="000C7B63" w:rsidRDefault="00352632" w:rsidP="008B5D7E">
      <w:pPr>
        <w:spacing w:after="0" w:line="240" w:lineRule="auto"/>
        <w:ind w:firstLine="709"/>
        <w:jc w:val="both"/>
        <w:rPr>
          <w:rFonts w:ascii="Arial" w:hAnsi="Arial" w:cs="Arial"/>
          <w:sz w:val="24"/>
          <w:szCs w:val="24"/>
        </w:rPr>
      </w:pPr>
      <w:r>
        <w:rPr>
          <w:rFonts w:ascii="Arial" w:hAnsi="Arial" w:cs="Arial"/>
          <w:sz w:val="24"/>
          <w:szCs w:val="24"/>
        </w:rPr>
        <w:t>12</w:t>
      </w:r>
      <w:r w:rsidR="002E0225">
        <w:rPr>
          <w:rFonts w:ascii="Arial" w:hAnsi="Arial" w:cs="Arial"/>
          <w:sz w:val="24"/>
          <w:szCs w:val="24"/>
        </w:rPr>
        <w:t>)</w:t>
      </w:r>
      <w:r w:rsidR="000C7B63">
        <w:rPr>
          <w:rFonts w:ascii="Arial" w:hAnsi="Arial" w:cs="Arial"/>
          <w:sz w:val="24"/>
          <w:szCs w:val="24"/>
        </w:rPr>
        <w:tab/>
      </w:r>
      <w:r w:rsidR="000C7B63" w:rsidRPr="002E0225">
        <w:rPr>
          <w:rFonts w:ascii="Arial" w:hAnsi="Arial" w:cs="Arial"/>
          <w:sz w:val="24"/>
          <w:szCs w:val="24"/>
        </w:rPr>
        <w:t>Карта градостроительного зонирования</w:t>
      </w:r>
      <w:r w:rsidR="000C7B63">
        <w:rPr>
          <w:rFonts w:ascii="Arial" w:hAnsi="Arial" w:cs="Arial"/>
          <w:sz w:val="24"/>
          <w:szCs w:val="24"/>
        </w:rPr>
        <w:t>. Территория за пределами границ населенных пунктов.</w:t>
      </w:r>
    </w:p>
    <w:p w:rsidR="0084402D" w:rsidRDefault="00352632" w:rsidP="008B5D7E">
      <w:pPr>
        <w:spacing w:after="0" w:line="240" w:lineRule="auto"/>
        <w:ind w:firstLine="709"/>
        <w:jc w:val="both"/>
        <w:rPr>
          <w:rFonts w:ascii="Arial" w:hAnsi="Arial" w:cs="Arial"/>
          <w:sz w:val="24"/>
          <w:szCs w:val="24"/>
        </w:rPr>
      </w:pPr>
      <w:r>
        <w:rPr>
          <w:rFonts w:ascii="Arial" w:hAnsi="Arial" w:cs="Arial"/>
          <w:sz w:val="24"/>
          <w:szCs w:val="24"/>
        </w:rPr>
        <w:t>13</w:t>
      </w:r>
      <w:r w:rsidR="002E0225">
        <w:rPr>
          <w:rFonts w:ascii="Arial" w:hAnsi="Arial" w:cs="Arial"/>
          <w:sz w:val="24"/>
          <w:szCs w:val="24"/>
        </w:rPr>
        <w:t>)</w:t>
      </w:r>
      <w:r w:rsidR="000C7B63">
        <w:rPr>
          <w:rFonts w:ascii="Arial" w:hAnsi="Arial" w:cs="Arial"/>
          <w:sz w:val="24"/>
          <w:szCs w:val="24"/>
        </w:rPr>
        <w:tab/>
      </w:r>
      <w:r w:rsidR="000C7B63" w:rsidRPr="002E0225">
        <w:rPr>
          <w:rFonts w:ascii="Arial" w:hAnsi="Arial" w:cs="Arial"/>
          <w:sz w:val="24"/>
          <w:szCs w:val="24"/>
        </w:rPr>
        <w:t>Карта градостроительного зонирования</w:t>
      </w:r>
      <w:r w:rsidR="000C7B63">
        <w:rPr>
          <w:rFonts w:ascii="Arial" w:hAnsi="Arial" w:cs="Arial"/>
          <w:sz w:val="24"/>
          <w:szCs w:val="24"/>
        </w:rPr>
        <w:t>. Территория за пределами границ населенных пунктов.</w:t>
      </w:r>
    </w:p>
    <w:p w:rsidR="00352632" w:rsidRDefault="00352632" w:rsidP="008B5D7E">
      <w:pPr>
        <w:spacing w:after="0" w:line="240" w:lineRule="auto"/>
        <w:ind w:firstLine="709"/>
        <w:jc w:val="both"/>
        <w:rPr>
          <w:rFonts w:ascii="Arial" w:hAnsi="Arial" w:cs="Arial"/>
          <w:sz w:val="24"/>
          <w:szCs w:val="24"/>
        </w:rPr>
      </w:pPr>
      <w:r>
        <w:rPr>
          <w:rFonts w:ascii="Arial" w:hAnsi="Arial" w:cs="Arial"/>
          <w:sz w:val="24"/>
          <w:szCs w:val="24"/>
        </w:rPr>
        <w:t>14)</w:t>
      </w:r>
      <w:r>
        <w:rPr>
          <w:rFonts w:ascii="Arial" w:hAnsi="Arial" w:cs="Arial"/>
          <w:sz w:val="24"/>
          <w:szCs w:val="24"/>
        </w:rPr>
        <w:tab/>
        <w:t>Карта границ зон с особыми условиями использования территорий</w:t>
      </w:r>
      <w:r w:rsidR="0009241B">
        <w:rPr>
          <w:rFonts w:ascii="Arial" w:hAnsi="Arial" w:cs="Arial"/>
          <w:sz w:val="24"/>
          <w:szCs w:val="24"/>
        </w:rPr>
        <w:t>. Город Ревда.</w:t>
      </w:r>
    </w:p>
    <w:p w:rsidR="0009241B" w:rsidRDefault="0009241B" w:rsidP="008B5D7E">
      <w:pPr>
        <w:spacing w:after="0" w:line="240" w:lineRule="auto"/>
        <w:ind w:firstLine="709"/>
        <w:jc w:val="both"/>
        <w:rPr>
          <w:rFonts w:ascii="Arial" w:hAnsi="Arial" w:cs="Arial"/>
          <w:sz w:val="24"/>
          <w:szCs w:val="24"/>
        </w:rPr>
      </w:pPr>
      <w:r>
        <w:rPr>
          <w:rFonts w:ascii="Arial" w:hAnsi="Arial" w:cs="Arial"/>
          <w:sz w:val="24"/>
          <w:szCs w:val="24"/>
        </w:rPr>
        <w:t>15)</w:t>
      </w:r>
      <w:r>
        <w:rPr>
          <w:rFonts w:ascii="Arial" w:hAnsi="Arial" w:cs="Arial"/>
          <w:sz w:val="24"/>
          <w:szCs w:val="24"/>
        </w:rPr>
        <w:tab/>
        <w:t>Карта границ зон с особыми условиями использования территорий. Город Ревда.</w:t>
      </w:r>
    </w:p>
    <w:p w:rsidR="0009241B" w:rsidRDefault="0009241B" w:rsidP="008B5D7E">
      <w:pPr>
        <w:spacing w:after="0" w:line="240" w:lineRule="auto"/>
        <w:ind w:firstLine="709"/>
        <w:jc w:val="both"/>
        <w:rPr>
          <w:rFonts w:ascii="Arial" w:hAnsi="Arial" w:cs="Arial"/>
          <w:sz w:val="24"/>
          <w:szCs w:val="24"/>
        </w:rPr>
      </w:pPr>
      <w:r>
        <w:rPr>
          <w:rFonts w:ascii="Arial" w:hAnsi="Arial" w:cs="Arial"/>
          <w:sz w:val="24"/>
          <w:szCs w:val="24"/>
        </w:rPr>
        <w:t>16)</w:t>
      </w:r>
      <w:r>
        <w:rPr>
          <w:rFonts w:ascii="Arial" w:hAnsi="Arial" w:cs="Arial"/>
          <w:sz w:val="24"/>
          <w:szCs w:val="24"/>
        </w:rPr>
        <w:tab/>
        <w:t>Карта границ зон с особыми условиями использования территорий. Поселок Гусевка</w:t>
      </w:r>
      <w:r w:rsidR="005A5E42">
        <w:rPr>
          <w:rFonts w:ascii="Arial" w:hAnsi="Arial" w:cs="Arial"/>
          <w:sz w:val="24"/>
          <w:szCs w:val="24"/>
        </w:rPr>
        <w:t>.</w:t>
      </w:r>
    </w:p>
    <w:p w:rsidR="0009241B" w:rsidRDefault="0009241B" w:rsidP="008B5D7E">
      <w:pPr>
        <w:spacing w:after="0" w:line="240" w:lineRule="auto"/>
        <w:ind w:firstLine="709"/>
        <w:jc w:val="both"/>
        <w:rPr>
          <w:rFonts w:ascii="Arial" w:hAnsi="Arial" w:cs="Arial"/>
          <w:sz w:val="24"/>
          <w:szCs w:val="24"/>
        </w:rPr>
      </w:pPr>
      <w:r>
        <w:rPr>
          <w:rFonts w:ascii="Arial" w:hAnsi="Arial" w:cs="Arial"/>
          <w:sz w:val="24"/>
          <w:szCs w:val="24"/>
        </w:rPr>
        <w:t>17)</w:t>
      </w:r>
      <w:r>
        <w:rPr>
          <w:rFonts w:ascii="Arial" w:hAnsi="Arial" w:cs="Arial"/>
          <w:sz w:val="24"/>
          <w:szCs w:val="24"/>
        </w:rPr>
        <w:tab/>
        <w:t>Карта границ зон с особыми условиями использования территорий. Поселок Краснояр.</w:t>
      </w:r>
    </w:p>
    <w:p w:rsidR="0009241B" w:rsidRDefault="0009241B" w:rsidP="008B5D7E">
      <w:pPr>
        <w:spacing w:after="0" w:line="240" w:lineRule="auto"/>
        <w:ind w:firstLine="709"/>
        <w:jc w:val="both"/>
        <w:rPr>
          <w:rFonts w:ascii="Arial" w:hAnsi="Arial" w:cs="Arial"/>
          <w:sz w:val="24"/>
          <w:szCs w:val="24"/>
        </w:rPr>
      </w:pPr>
      <w:r>
        <w:rPr>
          <w:rFonts w:ascii="Arial" w:hAnsi="Arial" w:cs="Arial"/>
          <w:sz w:val="24"/>
          <w:szCs w:val="24"/>
        </w:rPr>
        <w:t>18)</w:t>
      </w:r>
      <w:r>
        <w:rPr>
          <w:rFonts w:ascii="Arial" w:hAnsi="Arial" w:cs="Arial"/>
          <w:sz w:val="24"/>
          <w:szCs w:val="24"/>
        </w:rPr>
        <w:tab/>
        <w:t>Карта границ зон с особыми условиями использования территорий. Поселок Крылатовский.</w:t>
      </w:r>
    </w:p>
    <w:p w:rsidR="0009241B" w:rsidRDefault="0009241B" w:rsidP="008B5D7E">
      <w:pPr>
        <w:spacing w:after="0" w:line="240" w:lineRule="auto"/>
        <w:ind w:firstLine="709"/>
        <w:jc w:val="both"/>
        <w:rPr>
          <w:rFonts w:ascii="Arial" w:hAnsi="Arial" w:cs="Arial"/>
          <w:sz w:val="24"/>
          <w:szCs w:val="24"/>
        </w:rPr>
      </w:pPr>
      <w:r>
        <w:rPr>
          <w:rFonts w:ascii="Arial" w:hAnsi="Arial" w:cs="Arial"/>
          <w:sz w:val="24"/>
          <w:szCs w:val="24"/>
        </w:rPr>
        <w:t>19)</w:t>
      </w:r>
      <w:r>
        <w:rPr>
          <w:rFonts w:ascii="Arial" w:hAnsi="Arial" w:cs="Arial"/>
          <w:sz w:val="24"/>
          <w:szCs w:val="24"/>
        </w:rPr>
        <w:tab/>
        <w:t>Карта границ зон с особыми условиями использования территорий. Поселок Ледянка.</w:t>
      </w:r>
    </w:p>
    <w:p w:rsidR="0009241B" w:rsidRDefault="0009241B" w:rsidP="008B5D7E">
      <w:pPr>
        <w:spacing w:after="0" w:line="240" w:lineRule="auto"/>
        <w:ind w:firstLine="709"/>
        <w:jc w:val="both"/>
        <w:rPr>
          <w:rFonts w:ascii="Arial" w:hAnsi="Arial" w:cs="Arial"/>
          <w:sz w:val="24"/>
          <w:szCs w:val="24"/>
        </w:rPr>
      </w:pPr>
      <w:r>
        <w:rPr>
          <w:rFonts w:ascii="Arial" w:hAnsi="Arial" w:cs="Arial"/>
          <w:sz w:val="24"/>
          <w:szCs w:val="24"/>
        </w:rPr>
        <w:t>20)</w:t>
      </w:r>
      <w:r>
        <w:rPr>
          <w:rFonts w:ascii="Arial" w:hAnsi="Arial" w:cs="Arial"/>
          <w:sz w:val="24"/>
          <w:szCs w:val="24"/>
        </w:rPr>
        <w:tab/>
        <w:t>Карта границ зон с особыми условиями использования территорий. Село Кунгурка.</w:t>
      </w:r>
    </w:p>
    <w:p w:rsidR="0009241B" w:rsidRDefault="0009241B" w:rsidP="008B5D7E">
      <w:pPr>
        <w:spacing w:after="0" w:line="240" w:lineRule="auto"/>
        <w:ind w:firstLine="709"/>
        <w:jc w:val="both"/>
        <w:rPr>
          <w:rFonts w:ascii="Arial" w:hAnsi="Arial" w:cs="Arial"/>
          <w:sz w:val="24"/>
          <w:szCs w:val="24"/>
        </w:rPr>
      </w:pPr>
      <w:r>
        <w:rPr>
          <w:rFonts w:ascii="Arial" w:hAnsi="Arial" w:cs="Arial"/>
          <w:sz w:val="24"/>
          <w:szCs w:val="24"/>
        </w:rPr>
        <w:t>21)</w:t>
      </w:r>
      <w:r>
        <w:rPr>
          <w:rFonts w:ascii="Arial" w:hAnsi="Arial" w:cs="Arial"/>
          <w:sz w:val="24"/>
          <w:szCs w:val="24"/>
        </w:rPr>
        <w:tab/>
        <w:t>Карта границ зон с особыми условиями использования территорий. Село Мариинск.</w:t>
      </w:r>
    </w:p>
    <w:p w:rsidR="0009241B" w:rsidRDefault="0009241B" w:rsidP="008B5D7E">
      <w:pPr>
        <w:spacing w:after="0" w:line="240" w:lineRule="auto"/>
        <w:ind w:firstLine="709"/>
        <w:jc w:val="both"/>
        <w:rPr>
          <w:rFonts w:ascii="Arial" w:hAnsi="Arial" w:cs="Arial"/>
          <w:sz w:val="24"/>
          <w:szCs w:val="24"/>
        </w:rPr>
      </w:pPr>
      <w:r>
        <w:rPr>
          <w:rFonts w:ascii="Arial" w:hAnsi="Arial" w:cs="Arial"/>
          <w:sz w:val="24"/>
          <w:szCs w:val="24"/>
        </w:rPr>
        <w:t>22)</w:t>
      </w:r>
      <w:r>
        <w:rPr>
          <w:rFonts w:ascii="Arial" w:hAnsi="Arial" w:cs="Arial"/>
          <w:sz w:val="24"/>
          <w:szCs w:val="24"/>
        </w:rPr>
        <w:tab/>
        <w:t xml:space="preserve">Карта границ зон с особыми условиями использования территорий. Поселок Емелино. </w:t>
      </w:r>
    </w:p>
    <w:p w:rsidR="0009241B" w:rsidRDefault="0009241B" w:rsidP="008B5D7E">
      <w:pPr>
        <w:spacing w:after="0" w:line="240" w:lineRule="auto"/>
        <w:ind w:firstLine="709"/>
        <w:jc w:val="both"/>
        <w:rPr>
          <w:rFonts w:ascii="Arial" w:hAnsi="Arial" w:cs="Arial"/>
          <w:sz w:val="24"/>
          <w:szCs w:val="24"/>
        </w:rPr>
      </w:pPr>
      <w:r>
        <w:rPr>
          <w:rFonts w:ascii="Arial" w:hAnsi="Arial" w:cs="Arial"/>
          <w:sz w:val="24"/>
          <w:szCs w:val="24"/>
        </w:rPr>
        <w:t>23)</w:t>
      </w:r>
      <w:r>
        <w:rPr>
          <w:rFonts w:ascii="Arial" w:hAnsi="Arial" w:cs="Arial"/>
          <w:sz w:val="24"/>
          <w:szCs w:val="24"/>
        </w:rPr>
        <w:tab/>
        <w:t>Карта границ зон с особыми условиями использования территорий. Территория за пределами границ населенных пунктов.</w:t>
      </w:r>
    </w:p>
    <w:p w:rsidR="0009241B" w:rsidRDefault="0009241B" w:rsidP="008B5D7E">
      <w:pPr>
        <w:spacing w:after="0" w:line="240" w:lineRule="auto"/>
        <w:ind w:firstLine="709"/>
        <w:jc w:val="both"/>
        <w:rPr>
          <w:rFonts w:ascii="Arial" w:hAnsi="Arial" w:cs="Arial"/>
          <w:sz w:val="24"/>
          <w:szCs w:val="24"/>
        </w:rPr>
      </w:pPr>
      <w:r>
        <w:rPr>
          <w:rFonts w:ascii="Arial" w:hAnsi="Arial" w:cs="Arial"/>
          <w:sz w:val="24"/>
          <w:szCs w:val="24"/>
        </w:rPr>
        <w:t>24)</w:t>
      </w:r>
      <w:r>
        <w:rPr>
          <w:rFonts w:ascii="Arial" w:hAnsi="Arial" w:cs="Arial"/>
          <w:sz w:val="24"/>
          <w:szCs w:val="24"/>
        </w:rPr>
        <w:tab/>
        <w:t>Карта границ зон с особыми условиями использования территорий. Территория за пределами границ населенных пунктов.</w:t>
      </w:r>
    </w:p>
    <w:p w:rsidR="0009241B" w:rsidRDefault="0009241B" w:rsidP="008B5D7E">
      <w:pPr>
        <w:spacing w:after="0" w:line="240" w:lineRule="auto"/>
        <w:ind w:firstLine="709"/>
        <w:jc w:val="both"/>
        <w:rPr>
          <w:rFonts w:ascii="Arial" w:hAnsi="Arial" w:cs="Arial"/>
          <w:sz w:val="24"/>
          <w:szCs w:val="24"/>
        </w:rPr>
      </w:pPr>
      <w:r>
        <w:rPr>
          <w:rFonts w:ascii="Arial" w:hAnsi="Arial" w:cs="Arial"/>
          <w:sz w:val="24"/>
          <w:szCs w:val="24"/>
        </w:rPr>
        <w:t>25)</w:t>
      </w:r>
      <w:r>
        <w:rPr>
          <w:rFonts w:ascii="Arial" w:hAnsi="Arial" w:cs="Arial"/>
          <w:sz w:val="24"/>
          <w:szCs w:val="24"/>
        </w:rPr>
        <w:tab/>
        <w:t>Карта границ зон с особыми условиями использования территорий. Территория за пределами границ населенных пунктов.</w:t>
      </w:r>
    </w:p>
    <w:p w:rsidR="0009241B" w:rsidRDefault="0009241B" w:rsidP="008B5D7E">
      <w:pPr>
        <w:spacing w:after="0" w:line="240" w:lineRule="auto"/>
        <w:ind w:firstLine="709"/>
        <w:jc w:val="both"/>
        <w:rPr>
          <w:rFonts w:ascii="Arial" w:hAnsi="Arial" w:cs="Arial"/>
          <w:sz w:val="24"/>
          <w:szCs w:val="24"/>
        </w:rPr>
      </w:pPr>
      <w:r>
        <w:rPr>
          <w:rFonts w:ascii="Arial" w:hAnsi="Arial" w:cs="Arial"/>
          <w:sz w:val="24"/>
          <w:szCs w:val="24"/>
        </w:rPr>
        <w:t>26)</w:t>
      </w:r>
      <w:r>
        <w:rPr>
          <w:rFonts w:ascii="Arial" w:hAnsi="Arial" w:cs="Arial"/>
          <w:sz w:val="24"/>
          <w:szCs w:val="24"/>
        </w:rPr>
        <w:tab/>
        <w:t>Карта границ зон с особыми условиями использования территорий. Территория за пределами границ населенных пунктов.</w:t>
      </w:r>
    </w:p>
    <w:p w:rsidR="0009241B" w:rsidRDefault="0009241B" w:rsidP="008B5D7E">
      <w:pPr>
        <w:spacing w:after="0" w:line="240" w:lineRule="auto"/>
        <w:ind w:firstLine="709"/>
        <w:jc w:val="both"/>
        <w:rPr>
          <w:rFonts w:ascii="Arial" w:hAnsi="Arial" w:cs="Arial"/>
          <w:sz w:val="24"/>
          <w:szCs w:val="24"/>
        </w:rPr>
      </w:pPr>
      <w:r>
        <w:rPr>
          <w:rFonts w:ascii="Arial" w:hAnsi="Arial" w:cs="Arial"/>
          <w:sz w:val="24"/>
          <w:szCs w:val="24"/>
        </w:rPr>
        <w:t>27)</w:t>
      </w:r>
      <w:r>
        <w:rPr>
          <w:rFonts w:ascii="Arial" w:hAnsi="Arial" w:cs="Arial"/>
          <w:sz w:val="24"/>
          <w:szCs w:val="24"/>
        </w:rPr>
        <w:tab/>
        <w:t>Карта территорий, в границах которых предусматриваются требования к архитектурно-градостроительному облику объектов капитального строительства. Город Ревда.</w:t>
      </w:r>
    </w:p>
    <w:p w:rsidR="0009241B" w:rsidRDefault="0009241B" w:rsidP="008B5D7E">
      <w:pPr>
        <w:spacing w:after="0" w:line="240" w:lineRule="auto"/>
        <w:ind w:firstLine="709"/>
        <w:jc w:val="both"/>
        <w:rPr>
          <w:rFonts w:ascii="Arial" w:hAnsi="Arial" w:cs="Arial"/>
          <w:sz w:val="24"/>
          <w:szCs w:val="24"/>
        </w:rPr>
      </w:pPr>
      <w:r>
        <w:rPr>
          <w:rFonts w:ascii="Arial" w:hAnsi="Arial" w:cs="Arial"/>
          <w:sz w:val="24"/>
          <w:szCs w:val="24"/>
        </w:rPr>
        <w:t>28)</w:t>
      </w:r>
      <w:r>
        <w:rPr>
          <w:rFonts w:ascii="Arial" w:hAnsi="Arial" w:cs="Arial"/>
          <w:sz w:val="24"/>
          <w:szCs w:val="24"/>
        </w:rPr>
        <w:tab/>
        <w:t>Карта территорий, в границах которых предусматриваются требования к архитектурно-градостроительному облику объектов капитального строительства. Город Ревда.</w:t>
      </w:r>
    </w:p>
    <w:p w:rsidR="0009241B" w:rsidRDefault="0009241B" w:rsidP="008B5D7E">
      <w:pPr>
        <w:spacing w:after="0" w:line="240" w:lineRule="auto"/>
        <w:ind w:firstLine="709"/>
        <w:jc w:val="both"/>
        <w:rPr>
          <w:rFonts w:ascii="Arial" w:hAnsi="Arial" w:cs="Arial"/>
          <w:sz w:val="24"/>
          <w:szCs w:val="24"/>
        </w:rPr>
      </w:pPr>
      <w:r>
        <w:rPr>
          <w:rFonts w:ascii="Arial" w:hAnsi="Arial" w:cs="Arial"/>
          <w:sz w:val="24"/>
          <w:szCs w:val="24"/>
        </w:rPr>
        <w:t>29)</w:t>
      </w:r>
      <w:r>
        <w:rPr>
          <w:rFonts w:ascii="Arial" w:hAnsi="Arial" w:cs="Arial"/>
          <w:sz w:val="24"/>
          <w:szCs w:val="24"/>
        </w:rPr>
        <w:tab/>
        <w:t>Карта территорий, в границах которых предусматриваются требования к архитектурно-градостроительному облику объектов капитального строительства. Городской округ Ревда.</w:t>
      </w:r>
    </w:p>
    <w:p w:rsidR="0009241B" w:rsidRDefault="0009241B" w:rsidP="008B5D7E">
      <w:pPr>
        <w:spacing w:after="0" w:line="240" w:lineRule="auto"/>
        <w:ind w:firstLine="709"/>
        <w:jc w:val="both"/>
        <w:rPr>
          <w:rFonts w:ascii="Arial" w:hAnsi="Arial" w:cs="Arial"/>
          <w:sz w:val="24"/>
          <w:szCs w:val="24"/>
        </w:rPr>
      </w:pPr>
      <w:r>
        <w:rPr>
          <w:rFonts w:ascii="Arial" w:hAnsi="Arial" w:cs="Arial"/>
          <w:sz w:val="24"/>
          <w:szCs w:val="24"/>
        </w:rPr>
        <w:t>30)</w:t>
      </w:r>
      <w:r>
        <w:rPr>
          <w:rFonts w:ascii="Arial" w:hAnsi="Arial" w:cs="Arial"/>
          <w:sz w:val="24"/>
          <w:szCs w:val="24"/>
        </w:rPr>
        <w:tab/>
        <w:t>Карта территорий, в границах которых предусматриваются требования к архитектурно-градостроительному облику объектов капитального строительства. Городской округ Ревда.</w:t>
      </w:r>
    </w:p>
    <w:p w:rsidR="0009241B" w:rsidRDefault="0009241B" w:rsidP="008B5D7E">
      <w:pPr>
        <w:spacing w:after="0" w:line="240" w:lineRule="auto"/>
        <w:ind w:firstLine="709"/>
        <w:jc w:val="both"/>
        <w:rPr>
          <w:rFonts w:ascii="Arial" w:hAnsi="Arial" w:cs="Arial"/>
          <w:sz w:val="24"/>
          <w:szCs w:val="24"/>
        </w:rPr>
      </w:pPr>
      <w:r>
        <w:rPr>
          <w:rFonts w:ascii="Arial" w:hAnsi="Arial" w:cs="Arial"/>
          <w:sz w:val="24"/>
          <w:szCs w:val="24"/>
        </w:rPr>
        <w:t>31)</w:t>
      </w:r>
      <w:r>
        <w:rPr>
          <w:rFonts w:ascii="Arial" w:hAnsi="Arial" w:cs="Arial"/>
          <w:sz w:val="24"/>
          <w:szCs w:val="24"/>
        </w:rPr>
        <w:tab/>
        <w:t>Карта территорий, в границах которых предусматриваются требования к архитектурно-градостроительному облику объектов капитального строительства. Городской округ Ревда.</w:t>
      </w:r>
    </w:p>
    <w:p w:rsidR="0009241B" w:rsidRDefault="0009241B" w:rsidP="008B5D7E">
      <w:pPr>
        <w:spacing w:after="0" w:line="240" w:lineRule="auto"/>
        <w:ind w:firstLine="709"/>
        <w:jc w:val="both"/>
        <w:rPr>
          <w:rFonts w:ascii="Arial" w:hAnsi="Arial" w:cs="Arial"/>
          <w:sz w:val="24"/>
          <w:szCs w:val="24"/>
        </w:rPr>
      </w:pPr>
      <w:r>
        <w:rPr>
          <w:rFonts w:ascii="Arial" w:hAnsi="Arial" w:cs="Arial"/>
          <w:sz w:val="24"/>
          <w:szCs w:val="24"/>
        </w:rPr>
        <w:t>32)</w:t>
      </w:r>
      <w:r>
        <w:rPr>
          <w:rFonts w:ascii="Arial" w:hAnsi="Arial" w:cs="Arial"/>
          <w:sz w:val="24"/>
          <w:szCs w:val="24"/>
        </w:rPr>
        <w:tab/>
        <w:t>Карта территорий, в границах которых предусматриваются требования к архитектурно-градостроительному облику объектов капитального строительства. Городской округ Ревда.</w:t>
      </w:r>
    </w:p>
    <w:p w:rsidR="00426BB4" w:rsidRPr="00842A57" w:rsidRDefault="0084402D" w:rsidP="008B5D7E">
      <w:pPr>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2</w:t>
      </w:r>
      <w:r w:rsidR="00426BB4" w:rsidRPr="00842A57">
        <w:rPr>
          <w:rFonts w:ascii="Arial" w:hAnsi="Arial" w:cs="Arial"/>
          <w:sz w:val="24"/>
          <w:szCs w:val="24"/>
        </w:rPr>
        <w:t>.</w:t>
      </w:r>
      <w:r w:rsidR="009911E8">
        <w:rPr>
          <w:rFonts w:ascii="Arial" w:hAnsi="Arial" w:cs="Arial"/>
          <w:sz w:val="24"/>
          <w:szCs w:val="24"/>
        </w:rPr>
        <w:tab/>
      </w:r>
      <w:r w:rsidR="00426BB4" w:rsidRPr="00842A57">
        <w:rPr>
          <w:rFonts w:ascii="Arial" w:hAnsi="Arial" w:cs="Arial"/>
          <w:sz w:val="24"/>
          <w:szCs w:val="24"/>
        </w:rPr>
        <w:t xml:space="preserve">Опубликовать </w:t>
      </w:r>
      <w:r w:rsidR="00D307C6">
        <w:rPr>
          <w:rFonts w:ascii="Arial" w:hAnsi="Arial" w:cs="Arial"/>
          <w:sz w:val="24"/>
          <w:szCs w:val="24"/>
        </w:rPr>
        <w:t xml:space="preserve">настоящее </w:t>
      </w:r>
      <w:r w:rsidR="00D3685C">
        <w:rPr>
          <w:rFonts w:ascii="Arial" w:hAnsi="Arial" w:cs="Arial"/>
          <w:sz w:val="24"/>
          <w:szCs w:val="24"/>
        </w:rPr>
        <w:t>Р</w:t>
      </w:r>
      <w:r w:rsidR="00426BB4" w:rsidRPr="00842A57">
        <w:rPr>
          <w:rFonts w:ascii="Arial" w:hAnsi="Arial" w:cs="Arial"/>
          <w:sz w:val="24"/>
          <w:szCs w:val="24"/>
        </w:rPr>
        <w:t xml:space="preserve">ешение </w:t>
      </w:r>
      <w:r w:rsidR="00D307C6" w:rsidRPr="00842A57">
        <w:rPr>
          <w:rFonts w:ascii="Arial" w:hAnsi="Arial" w:cs="Arial"/>
          <w:sz w:val="24"/>
          <w:szCs w:val="24"/>
        </w:rPr>
        <w:t>в общественно-политическом бюлле</w:t>
      </w:r>
      <w:r w:rsidR="00D307C6">
        <w:rPr>
          <w:rFonts w:ascii="Arial" w:hAnsi="Arial" w:cs="Arial"/>
          <w:sz w:val="24"/>
          <w:szCs w:val="24"/>
        </w:rPr>
        <w:t xml:space="preserve">тене Думы </w:t>
      </w:r>
      <w:r w:rsidR="00D307C6" w:rsidRPr="00842A57">
        <w:rPr>
          <w:rFonts w:ascii="Arial" w:hAnsi="Arial" w:cs="Arial"/>
          <w:sz w:val="24"/>
          <w:szCs w:val="24"/>
        </w:rPr>
        <w:t>и администрации городского округа Ревда «Муниципальные ведомости»</w:t>
      </w:r>
      <w:r w:rsidR="00D307C6">
        <w:rPr>
          <w:rFonts w:ascii="Arial" w:hAnsi="Arial" w:cs="Arial"/>
          <w:sz w:val="24"/>
          <w:szCs w:val="24"/>
        </w:rPr>
        <w:t xml:space="preserve"> и разместить </w:t>
      </w:r>
      <w:r w:rsidR="00426BB4" w:rsidRPr="00842A57">
        <w:rPr>
          <w:rFonts w:ascii="Arial" w:hAnsi="Arial" w:cs="Arial"/>
          <w:sz w:val="24"/>
          <w:szCs w:val="24"/>
        </w:rPr>
        <w:t>на официальном сайте админис</w:t>
      </w:r>
      <w:r w:rsidR="00D307C6">
        <w:rPr>
          <w:rFonts w:ascii="Arial" w:hAnsi="Arial" w:cs="Arial"/>
          <w:sz w:val="24"/>
          <w:szCs w:val="24"/>
        </w:rPr>
        <w:t>трации городского округа Ревда</w:t>
      </w:r>
      <w:r w:rsidR="00426BB4" w:rsidRPr="00842A57">
        <w:rPr>
          <w:rFonts w:ascii="Arial" w:hAnsi="Arial" w:cs="Arial"/>
          <w:sz w:val="24"/>
          <w:szCs w:val="24"/>
        </w:rPr>
        <w:t>.</w:t>
      </w:r>
    </w:p>
    <w:p w:rsidR="00DD6AD2" w:rsidRPr="00842A57" w:rsidRDefault="0084402D" w:rsidP="008B5D7E">
      <w:pPr>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lastRenderedPageBreak/>
        <w:t>3</w:t>
      </w:r>
      <w:r w:rsidR="009911E8">
        <w:rPr>
          <w:rFonts w:ascii="Arial" w:hAnsi="Arial" w:cs="Arial"/>
          <w:sz w:val="24"/>
          <w:szCs w:val="24"/>
        </w:rPr>
        <w:t>.</w:t>
      </w:r>
      <w:r w:rsidR="009911E8">
        <w:rPr>
          <w:rFonts w:ascii="Arial" w:hAnsi="Arial" w:cs="Arial"/>
          <w:sz w:val="24"/>
          <w:szCs w:val="24"/>
        </w:rPr>
        <w:tab/>
      </w:r>
      <w:r w:rsidR="00D307C6">
        <w:rPr>
          <w:rFonts w:ascii="Arial" w:hAnsi="Arial" w:cs="Arial"/>
          <w:sz w:val="24"/>
          <w:szCs w:val="24"/>
        </w:rPr>
        <w:t xml:space="preserve">Настоящее </w:t>
      </w:r>
      <w:r w:rsidR="00D3685C">
        <w:rPr>
          <w:rFonts w:ascii="Arial" w:hAnsi="Arial" w:cs="Arial"/>
          <w:sz w:val="24"/>
          <w:szCs w:val="24"/>
        </w:rPr>
        <w:t>Р</w:t>
      </w:r>
      <w:r w:rsidR="00DD6AD2" w:rsidRPr="00842A57">
        <w:rPr>
          <w:rFonts w:ascii="Arial" w:hAnsi="Arial" w:cs="Arial"/>
          <w:sz w:val="24"/>
          <w:szCs w:val="24"/>
        </w:rPr>
        <w:t xml:space="preserve">ешение вступает в силу </w:t>
      </w:r>
      <w:r w:rsidR="00DC740E" w:rsidRPr="00842A57">
        <w:rPr>
          <w:rFonts w:ascii="Arial" w:hAnsi="Arial" w:cs="Arial"/>
          <w:sz w:val="24"/>
          <w:szCs w:val="24"/>
        </w:rPr>
        <w:t>после официального опубликования (обнародования) в общественно-политическом бюллетене Думы и администрации городского округа Ревда «Муниципальные ведомости»</w:t>
      </w:r>
      <w:r w:rsidR="00CE1A38" w:rsidRPr="00842A57">
        <w:rPr>
          <w:rFonts w:ascii="Arial" w:hAnsi="Arial" w:cs="Arial"/>
          <w:sz w:val="24"/>
          <w:szCs w:val="24"/>
        </w:rPr>
        <w:t>.</w:t>
      </w:r>
    </w:p>
    <w:p w:rsidR="00DD6AD2" w:rsidRPr="00C10D71" w:rsidRDefault="0084402D" w:rsidP="008B5D7E">
      <w:pPr>
        <w:autoSpaceDE w:val="0"/>
        <w:autoSpaceDN w:val="0"/>
        <w:adjustRightInd w:val="0"/>
        <w:spacing w:after="0" w:line="240" w:lineRule="auto"/>
        <w:ind w:firstLine="709"/>
        <w:jc w:val="both"/>
        <w:rPr>
          <w:rFonts w:ascii="Arial" w:hAnsi="Arial" w:cs="Arial"/>
          <w:sz w:val="24"/>
          <w:szCs w:val="24"/>
        </w:rPr>
      </w:pPr>
      <w:r>
        <w:rPr>
          <w:rFonts w:ascii="Arial" w:hAnsi="Arial" w:cs="Arial"/>
          <w:sz w:val="24"/>
          <w:szCs w:val="24"/>
        </w:rPr>
        <w:t>4</w:t>
      </w:r>
      <w:r w:rsidR="009911E8">
        <w:rPr>
          <w:rFonts w:ascii="Arial" w:hAnsi="Arial" w:cs="Arial"/>
          <w:sz w:val="24"/>
          <w:szCs w:val="24"/>
        </w:rPr>
        <w:t>.</w:t>
      </w:r>
      <w:r w:rsidR="009911E8">
        <w:rPr>
          <w:rFonts w:ascii="Arial" w:hAnsi="Arial" w:cs="Arial"/>
          <w:sz w:val="24"/>
          <w:szCs w:val="24"/>
        </w:rPr>
        <w:tab/>
      </w:r>
      <w:r w:rsidR="00D307C6">
        <w:rPr>
          <w:rFonts w:ascii="Arial" w:hAnsi="Arial" w:cs="Arial"/>
          <w:sz w:val="24"/>
          <w:szCs w:val="24"/>
        </w:rPr>
        <w:t xml:space="preserve">Контроль исполнения настоящего </w:t>
      </w:r>
      <w:r w:rsidR="00D3685C">
        <w:rPr>
          <w:rFonts w:ascii="Arial" w:hAnsi="Arial" w:cs="Arial"/>
          <w:sz w:val="24"/>
          <w:szCs w:val="24"/>
        </w:rPr>
        <w:t>Р</w:t>
      </w:r>
      <w:r w:rsidR="00CE1A38" w:rsidRPr="00842A57">
        <w:rPr>
          <w:rFonts w:ascii="Arial" w:hAnsi="Arial" w:cs="Arial"/>
          <w:sz w:val="24"/>
          <w:szCs w:val="24"/>
        </w:rPr>
        <w:t>ешения возложить на постоянную депутатскую комиссию по муниципальной собственности и жилищно-коммунальному хозяйству.</w:t>
      </w:r>
    </w:p>
    <w:p w:rsidR="00141FE9" w:rsidRDefault="00141FE9" w:rsidP="000D679C">
      <w:pPr>
        <w:autoSpaceDE w:val="0"/>
        <w:autoSpaceDN w:val="0"/>
        <w:adjustRightInd w:val="0"/>
        <w:spacing w:after="0" w:line="240" w:lineRule="auto"/>
        <w:rPr>
          <w:rFonts w:ascii="Arial" w:hAnsi="Arial" w:cs="Arial"/>
          <w:b/>
          <w:i/>
          <w:sz w:val="24"/>
          <w:szCs w:val="24"/>
        </w:rPr>
      </w:pPr>
    </w:p>
    <w:p w:rsidR="00D3685C" w:rsidRDefault="00D3685C" w:rsidP="000D679C">
      <w:pPr>
        <w:autoSpaceDE w:val="0"/>
        <w:autoSpaceDN w:val="0"/>
        <w:adjustRightInd w:val="0"/>
        <w:spacing w:after="0" w:line="240" w:lineRule="auto"/>
        <w:rPr>
          <w:rFonts w:ascii="Arial" w:hAnsi="Arial" w:cs="Arial"/>
          <w:b/>
          <w:i/>
          <w:sz w:val="24"/>
          <w:szCs w:val="24"/>
        </w:rPr>
      </w:pPr>
    </w:p>
    <w:p w:rsidR="00DD6AD2" w:rsidRPr="007A7F94" w:rsidRDefault="00DD6AD2" w:rsidP="000D679C">
      <w:pPr>
        <w:autoSpaceDE w:val="0"/>
        <w:autoSpaceDN w:val="0"/>
        <w:adjustRightInd w:val="0"/>
        <w:spacing w:after="0" w:line="240" w:lineRule="auto"/>
        <w:rPr>
          <w:rFonts w:ascii="Arial" w:hAnsi="Arial" w:cs="Arial"/>
          <w:b/>
          <w:i/>
          <w:sz w:val="24"/>
          <w:szCs w:val="24"/>
        </w:rPr>
      </w:pPr>
      <w:r w:rsidRPr="007A7F94">
        <w:rPr>
          <w:rFonts w:ascii="Arial" w:hAnsi="Arial" w:cs="Arial"/>
          <w:b/>
          <w:i/>
          <w:sz w:val="24"/>
          <w:szCs w:val="24"/>
        </w:rPr>
        <w:t xml:space="preserve">Глава </w:t>
      </w:r>
    </w:p>
    <w:p w:rsidR="00DD6AD2" w:rsidRPr="007A7F94" w:rsidRDefault="00DD6AD2" w:rsidP="00C10D71">
      <w:pPr>
        <w:autoSpaceDE w:val="0"/>
        <w:autoSpaceDN w:val="0"/>
        <w:adjustRightInd w:val="0"/>
        <w:spacing w:after="0" w:line="240" w:lineRule="auto"/>
        <w:rPr>
          <w:rFonts w:ascii="Arial" w:hAnsi="Arial" w:cs="Arial"/>
          <w:b/>
          <w:i/>
          <w:sz w:val="24"/>
          <w:szCs w:val="24"/>
        </w:rPr>
      </w:pPr>
      <w:r w:rsidRPr="007A7F94">
        <w:rPr>
          <w:rFonts w:ascii="Arial" w:hAnsi="Arial" w:cs="Arial"/>
          <w:b/>
          <w:i/>
          <w:sz w:val="24"/>
          <w:szCs w:val="24"/>
        </w:rPr>
        <w:t>городского округа Ревда</w:t>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0009241B">
        <w:rPr>
          <w:rFonts w:ascii="Arial" w:hAnsi="Arial" w:cs="Arial"/>
          <w:b/>
          <w:i/>
          <w:sz w:val="24"/>
          <w:szCs w:val="24"/>
        </w:rPr>
        <w:t xml:space="preserve">                 </w:t>
      </w:r>
      <w:r w:rsidR="005A5E42">
        <w:rPr>
          <w:rFonts w:ascii="Arial" w:hAnsi="Arial" w:cs="Arial"/>
          <w:b/>
          <w:i/>
          <w:sz w:val="24"/>
          <w:szCs w:val="24"/>
        </w:rPr>
        <w:t xml:space="preserve">     </w:t>
      </w:r>
      <w:r w:rsidR="0009241B">
        <w:rPr>
          <w:rFonts w:ascii="Arial" w:hAnsi="Arial" w:cs="Arial"/>
          <w:b/>
          <w:i/>
          <w:sz w:val="24"/>
          <w:szCs w:val="24"/>
        </w:rPr>
        <w:t>Т.А. Клепикова</w:t>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p>
    <w:p w:rsidR="00E54A52" w:rsidRDefault="00E54A52" w:rsidP="000D679C">
      <w:pPr>
        <w:autoSpaceDE w:val="0"/>
        <w:autoSpaceDN w:val="0"/>
        <w:adjustRightInd w:val="0"/>
        <w:spacing w:after="0" w:line="240" w:lineRule="auto"/>
        <w:rPr>
          <w:rFonts w:ascii="Arial" w:hAnsi="Arial" w:cs="Arial"/>
          <w:b/>
          <w:i/>
          <w:sz w:val="24"/>
          <w:szCs w:val="24"/>
        </w:rPr>
      </w:pPr>
    </w:p>
    <w:p w:rsidR="00DD6AD2" w:rsidRPr="007A7F94" w:rsidRDefault="00DD6AD2" w:rsidP="000D679C">
      <w:pPr>
        <w:autoSpaceDE w:val="0"/>
        <w:autoSpaceDN w:val="0"/>
        <w:adjustRightInd w:val="0"/>
        <w:spacing w:after="0" w:line="240" w:lineRule="auto"/>
        <w:rPr>
          <w:rFonts w:ascii="Arial" w:hAnsi="Arial" w:cs="Arial"/>
          <w:b/>
          <w:i/>
          <w:sz w:val="24"/>
          <w:szCs w:val="24"/>
        </w:rPr>
      </w:pPr>
      <w:r w:rsidRPr="007A7F94">
        <w:rPr>
          <w:rFonts w:ascii="Arial" w:hAnsi="Arial" w:cs="Arial"/>
          <w:b/>
          <w:i/>
          <w:sz w:val="24"/>
          <w:szCs w:val="24"/>
        </w:rPr>
        <w:t xml:space="preserve">Председатель Думы </w:t>
      </w:r>
    </w:p>
    <w:p w:rsidR="00FB17D2" w:rsidRPr="002E0225" w:rsidRDefault="00DD6AD2" w:rsidP="002E0225">
      <w:pPr>
        <w:autoSpaceDE w:val="0"/>
        <w:autoSpaceDN w:val="0"/>
        <w:adjustRightInd w:val="0"/>
        <w:spacing w:after="0" w:line="240" w:lineRule="auto"/>
        <w:rPr>
          <w:rFonts w:ascii="Arial" w:hAnsi="Arial" w:cs="Arial"/>
          <w:b/>
          <w:i/>
          <w:sz w:val="24"/>
          <w:szCs w:val="24"/>
        </w:rPr>
      </w:pPr>
      <w:r w:rsidRPr="007A7F94">
        <w:rPr>
          <w:rFonts w:ascii="Arial" w:hAnsi="Arial" w:cs="Arial"/>
          <w:b/>
          <w:i/>
          <w:sz w:val="24"/>
          <w:szCs w:val="24"/>
        </w:rPr>
        <w:t>городского округа Ревда</w:t>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00E54A52">
        <w:rPr>
          <w:rFonts w:ascii="Arial" w:hAnsi="Arial" w:cs="Arial"/>
          <w:b/>
          <w:i/>
          <w:sz w:val="24"/>
          <w:szCs w:val="24"/>
        </w:rPr>
        <w:t xml:space="preserve">                 </w:t>
      </w:r>
      <w:r w:rsidR="005A5E42">
        <w:rPr>
          <w:rFonts w:ascii="Arial" w:hAnsi="Arial" w:cs="Arial"/>
          <w:b/>
          <w:i/>
          <w:sz w:val="24"/>
          <w:szCs w:val="24"/>
        </w:rPr>
        <w:t xml:space="preserve">    </w:t>
      </w:r>
      <w:r w:rsidR="00E54A52">
        <w:rPr>
          <w:rFonts w:ascii="Arial" w:hAnsi="Arial" w:cs="Arial"/>
          <w:b/>
          <w:i/>
          <w:sz w:val="24"/>
          <w:szCs w:val="24"/>
        </w:rPr>
        <w:t xml:space="preserve"> </w:t>
      </w:r>
      <w:r w:rsidR="00B239FA">
        <w:rPr>
          <w:rFonts w:ascii="Arial" w:hAnsi="Arial" w:cs="Arial"/>
          <w:b/>
          <w:i/>
          <w:sz w:val="24"/>
          <w:szCs w:val="24"/>
        </w:rPr>
        <w:t>А.В.</w:t>
      </w:r>
      <w:r w:rsidR="00E54A52">
        <w:rPr>
          <w:rFonts w:ascii="Arial" w:hAnsi="Arial" w:cs="Arial"/>
          <w:b/>
          <w:i/>
          <w:sz w:val="24"/>
          <w:szCs w:val="24"/>
        </w:rPr>
        <w:t xml:space="preserve"> </w:t>
      </w:r>
      <w:r w:rsidR="00B239FA">
        <w:rPr>
          <w:rFonts w:ascii="Arial" w:hAnsi="Arial" w:cs="Arial"/>
          <w:b/>
          <w:i/>
          <w:sz w:val="24"/>
          <w:szCs w:val="24"/>
        </w:rPr>
        <w:t>Мокрецов</w:t>
      </w:r>
    </w:p>
    <w:sectPr w:rsidR="00FB17D2" w:rsidRPr="002E0225" w:rsidSect="008B5D7E">
      <w:pgSz w:w="11906" w:h="16838"/>
      <w:pgMar w:top="851" w:right="851" w:bottom="45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B916BA"/>
    <w:multiLevelType w:val="multilevel"/>
    <w:tmpl w:val="0B1A5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E38"/>
    <w:rsid w:val="0006412B"/>
    <w:rsid w:val="0009241B"/>
    <w:rsid w:val="000A2C50"/>
    <w:rsid w:val="000B0869"/>
    <w:rsid w:val="000C7B63"/>
    <w:rsid w:val="000D601A"/>
    <w:rsid w:val="000D679C"/>
    <w:rsid w:val="00104841"/>
    <w:rsid w:val="00134443"/>
    <w:rsid w:val="00141FE9"/>
    <w:rsid w:val="0015089F"/>
    <w:rsid w:val="001522B2"/>
    <w:rsid w:val="001721AF"/>
    <w:rsid w:val="0018204E"/>
    <w:rsid w:val="00182593"/>
    <w:rsid w:val="001A4FC8"/>
    <w:rsid w:val="001C3223"/>
    <w:rsid w:val="001C72F8"/>
    <w:rsid w:val="001E3B19"/>
    <w:rsid w:val="001E53D4"/>
    <w:rsid w:val="001F5905"/>
    <w:rsid w:val="00203237"/>
    <w:rsid w:val="002076DE"/>
    <w:rsid w:val="0024289B"/>
    <w:rsid w:val="002550B7"/>
    <w:rsid w:val="00267A52"/>
    <w:rsid w:val="00294617"/>
    <w:rsid w:val="00295811"/>
    <w:rsid w:val="00297A66"/>
    <w:rsid w:val="002A5D68"/>
    <w:rsid w:val="002E0225"/>
    <w:rsid w:val="002E1D26"/>
    <w:rsid w:val="002E29CE"/>
    <w:rsid w:val="002E6C48"/>
    <w:rsid w:val="00306153"/>
    <w:rsid w:val="003165DB"/>
    <w:rsid w:val="00335D06"/>
    <w:rsid w:val="00352632"/>
    <w:rsid w:val="003571E6"/>
    <w:rsid w:val="00370828"/>
    <w:rsid w:val="0037549B"/>
    <w:rsid w:val="003B14DF"/>
    <w:rsid w:val="003C5805"/>
    <w:rsid w:val="003D7682"/>
    <w:rsid w:val="00426BB4"/>
    <w:rsid w:val="0043463D"/>
    <w:rsid w:val="00446EB4"/>
    <w:rsid w:val="004473F5"/>
    <w:rsid w:val="0045364A"/>
    <w:rsid w:val="00453927"/>
    <w:rsid w:val="0045412C"/>
    <w:rsid w:val="004672B6"/>
    <w:rsid w:val="0046745A"/>
    <w:rsid w:val="00485C48"/>
    <w:rsid w:val="00492494"/>
    <w:rsid w:val="004B4B3F"/>
    <w:rsid w:val="004C26E8"/>
    <w:rsid w:val="004D7925"/>
    <w:rsid w:val="004F07B7"/>
    <w:rsid w:val="004F1223"/>
    <w:rsid w:val="004F4E78"/>
    <w:rsid w:val="004F64CF"/>
    <w:rsid w:val="0050642D"/>
    <w:rsid w:val="005124FE"/>
    <w:rsid w:val="00525960"/>
    <w:rsid w:val="005276D8"/>
    <w:rsid w:val="005446E4"/>
    <w:rsid w:val="00556A89"/>
    <w:rsid w:val="0056093C"/>
    <w:rsid w:val="005A5E42"/>
    <w:rsid w:val="005C184E"/>
    <w:rsid w:val="005F2BE6"/>
    <w:rsid w:val="00603152"/>
    <w:rsid w:val="00605E1C"/>
    <w:rsid w:val="0060647A"/>
    <w:rsid w:val="00676312"/>
    <w:rsid w:val="00690169"/>
    <w:rsid w:val="00695F04"/>
    <w:rsid w:val="00696ADA"/>
    <w:rsid w:val="006A4CD6"/>
    <w:rsid w:val="006B155F"/>
    <w:rsid w:val="006D3924"/>
    <w:rsid w:val="006E479D"/>
    <w:rsid w:val="007505DE"/>
    <w:rsid w:val="00753E74"/>
    <w:rsid w:val="00781DC2"/>
    <w:rsid w:val="0079661B"/>
    <w:rsid w:val="007A1A4C"/>
    <w:rsid w:val="007A7F94"/>
    <w:rsid w:val="007C3E38"/>
    <w:rsid w:val="00806774"/>
    <w:rsid w:val="0081102A"/>
    <w:rsid w:val="0081208D"/>
    <w:rsid w:val="008239FB"/>
    <w:rsid w:val="00824A1C"/>
    <w:rsid w:val="00842A57"/>
    <w:rsid w:val="0084402D"/>
    <w:rsid w:val="00845844"/>
    <w:rsid w:val="00864C6D"/>
    <w:rsid w:val="008669DB"/>
    <w:rsid w:val="0087539F"/>
    <w:rsid w:val="00892897"/>
    <w:rsid w:val="008A7807"/>
    <w:rsid w:val="008B1EAD"/>
    <w:rsid w:val="008B38FC"/>
    <w:rsid w:val="008B5D7E"/>
    <w:rsid w:val="008C1DBB"/>
    <w:rsid w:val="008E5ED4"/>
    <w:rsid w:val="0091274D"/>
    <w:rsid w:val="00930E24"/>
    <w:rsid w:val="00931EDF"/>
    <w:rsid w:val="00945CBB"/>
    <w:rsid w:val="009834A3"/>
    <w:rsid w:val="009858DF"/>
    <w:rsid w:val="009911E8"/>
    <w:rsid w:val="009A34D3"/>
    <w:rsid w:val="009A7877"/>
    <w:rsid w:val="009B1D1A"/>
    <w:rsid w:val="009C12BF"/>
    <w:rsid w:val="009F0B02"/>
    <w:rsid w:val="009F5C26"/>
    <w:rsid w:val="00A34D84"/>
    <w:rsid w:val="00A4303F"/>
    <w:rsid w:val="00A72003"/>
    <w:rsid w:val="00A75671"/>
    <w:rsid w:val="00A83F51"/>
    <w:rsid w:val="00AA0762"/>
    <w:rsid w:val="00AA3B6F"/>
    <w:rsid w:val="00AB0E30"/>
    <w:rsid w:val="00AB1775"/>
    <w:rsid w:val="00AC0244"/>
    <w:rsid w:val="00AC57A5"/>
    <w:rsid w:val="00AE7783"/>
    <w:rsid w:val="00AF1DF8"/>
    <w:rsid w:val="00AF657B"/>
    <w:rsid w:val="00B05DEE"/>
    <w:rsid w:val="00B14414"/>
    <w:rsid w:val="00B239FA"/>
    <w:rsid w:val="00B23AEA"/>
    <w:rsid w:val="00B25522"/>
    <w:rsid w:val="00B40F84"/>
    <w:rsid w:val="00B513A9"/>
    <w:rsid w:val="00B52C9F"/>
    <w:rsid w:val="00B53971"/>
    <w:rsid w:val="00B76694"/>
    <w:rsid w:val="00B80AEE"/>
    <w:rsid w:val="00BC0D5A"/>
    <w:rsid w:val="00BE05F7"/>
    <w:rsid w:val="00BE0887"/>
    <w:rsid w:val="00BF4A21"/>
    <w:rsid w:val="00C10D71"/>
    <w:rsid w:val="00C74398"/>
    <w:rsid w:val="00C80495"/>
    <w:rsid w:val="00C848A3"/>
    <w:rsid w:val="00CA0D64"/>
    <w:rsid w:val="00CB6698"/>
    <w:rsid w:val="00CD3731"/>
    <w:rsid w:val="00CD3931"/>
    <w:rsid w:val="00CD3A75"/>
    <w:rsid w:val="00CE1A38"/>
    <w:rsid w:val="00D23284"/>
    <w:rsid w:val="00D307C6"/>
    <w:rsid w:val="00D3685C"/>
    <w:rsid w:val="00D41316"/>
    <w:rsid w:val="00D47552"/>
    <w:rsid w:val="00D6173A"/>
    <w:rsid w:val="00D639DF"/>
    <w:rsid w:val="00D650B3"/>
    <w:rsid w:val="00D65109"/>
    <w:rsid w:val="00D6732A"/>
    <w:rsid w:val="00DB5889"/>
    <w:rsid w:val="00DC740E"/>
    <w:rsid w:val="00DD1C26"/>
    <w:rsid w:val="00DD6AD2"/>
    <w:rsid w:val="00DE6C43"/>
    <w:rsid w:val="00E12E4E"/>
    <w:rsid w:val="00E240F6"/>
    <w:rsid w:val="00E479BE"/>
    <w:rsid w:val="00E53282"/>
    <w:rsid w:val="00E54A52"/>
    <w:rsid w:val="00E650E0"/>
    <w:rsid w:val="00E655E8"/>
    <w:rsid w:val="00E902F9"/>
    <w:rsid w:val="00E952E7"/>
    <w:rsid w:val="00EB34AE"/>
    <w:rsid w:val="00EC2C4D"/>
    <w:rsid w:val="00ED1A31"/>
    <w:rsid w:val="00ED619D"/>
    <w:rsid w:val="00ED64F7"/>
    <w:rsid w:val="00F00819"/>
    <w:rsid w:val="00F14F87"/>
    <w:rsid w:val="00F15365"/>
    <w:rsid w:val="00F24D7F"/>
    <w:rsid w:val="00F46D86"/>
    <w:rsid w:val="00F65DE8"/>
    <w:rsid w:val="00F70D4F"/>
    <w:rsid w:val="00F71538"/>
    <w:rsid w:val="00F76B09"/>
    <w:rsid w:val="00F813C7"/>
    <w:rsid w:val="00F9331A"/>
    <w:rsid w:val="00FB17D2"/>
    <w:rsid w:val="00FB18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93F79"/>
  <w15:docId w15:val="{FFE1BCCE-1C43-475E-8758-92CD7692E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187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C3E3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C3E3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C3E3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C3E38"/>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Normal (Web)"/>
    <w:basedOn w:val="a"/>
    <w:uiPriority w:val="99"/>
    <w:unhideWhenUsed/>
    <w:rsid w:val="008B1E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ED1A31"/>
    <w:rPr>
      <w:color w:val="0000FF"/>
      <w:u w:val="single"/>
    </w:rPr>
  </w:style>
  <w:style w:type="table" w:styleId="a5">
    <w:name w:val="Table Grid"/>
    <w:basedOn w:val="a1"/>
    <w:rsid w:val="005C18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7A1A4C"/>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7A1A4C"/>
    <w:rPr>
      <w:rFonts w:ascii="Segoe UI" w:hAnsi="Segoe UI" w:cs="Segoe UI"/>
      <w:sz w:val="18"/>
      <w:szCs w:val="18"/>
    </w:rPr>
  </w:style>
  <w:style w:type="paragraph" w:customStyle="1" w:styleId="Default">
    <w:name w:val="Default"/>
    <w:rsid w:val="00DD6AD2"/>
    <w:pPr>
      <w:autoSpaceDE w:val="0"/>
      <w:autoSpaceDN w:val="0"/>
      <w:adjustRightInd w:val="0"/>
      <w:spacing w:after="0" w:line="240" w:lineRule="auto"/>
    </w:pPr>
    <w:rPr>
      <w:rFonts w:ascii="Times New Roman" w:hAnsi="Times New Roman" w:cs="Times New Roman"/>
      <w:color w:val="000000"/>
      <w:sz w:val="24"/>
      <w:szCs w:val="24"/>
    </w:rPr>
  </w:style>
  <w:style w:type="paragraph" w:styleId="a8">
    <w:name w:val="Body Text Indent"/>
    <w:basedOn w:val="a"/>
    <w:link w:val="a9"/>
    <w:rsid w:val="00A72003"/>
    <w:pPr>
      <w:spacing w:after="0" w:line="240" w:lineRule="auto"/>
      <w:ind w:firstLine="708"/>
    </w:pPr>
    <w:rPr>
      <w:rFonts w:ascii="Times New Roman" w:eastAsia="Times New Roman" w:hAnsi="Times New Roman" w:cs="Times New Roman"/>
      <w:sz w:val="28"/>
      <w:szCs w:val="20"/>
      <w:lang w:eastAsia="ru-RU"/>
    </w:rPr>
  </w:style>
  <w:style w:type="character" w:customStyle="1" w:styleId="a9">
    <w:name w:val="Основной текст с отступом Знак"/>
    <w:basedOn w:val="a0"/>
    <w:link w:val="a8"/>
    <w:rsid w:val="00A72003"/>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7290">
      <w:bodyDiv w:val="1"/>
      <w:marLeft w:val="0"/>
      <w:marRight w:val="0"/>
      <w:marTop w:val="0"/>
      <w:marBottom w:val="0"/>
      <w:divBdr>
        <w:top w:val="none" w:sz="0" w:space="0" w:color="auto"/>
        <w:left w:val="none" w:sz="0" w:space="0" w:color="auto"/>
        <w:bottom w:val="none" w:sz="0" w:space="0" w:color="auto"/>
        <w:right w:val="none" w:sz="0" w:space="0" w:color="auto"/>
      </w:divBdr>
      <w:divsChild>
        <w:div w:id="2288521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5385681">
      <w:bodyDiv w:val="1"/>
      <w:marLeft w:val="0"/>
      <w:marRight w:val="0"/>
      <w:marTop w:val="0"/>
      <w:marBottom w:val="0"/>
      <w:divBdr>
        <w:top w:val="none" w:sz="0" w:space="0" w:color="auto"/>
        <w:left w:val="none" w:sz="0" w:space="0" w:color="auto"/>
        <w:bottom w:val="none" w:sz="0" w:space="0" w:color="auto"/>
        <w:right w:val="none" w:sz="0" w:space="0" w:color="auto"/>
      </w:divBdr>
    </w:div>
    <w:div w:id="411198112">
      <w:bodyDiv w:val="1"/>
      <w:marLeft w:val="0"/>
      <w:marRight w:val="0"/>
      <w:marTop w:val="0"/>
      <w:marBottom w:val="0"/>
      <w:divBdr>
        <w:top w:val="none" w:sz="0" w:space="0" w:color="auto"/>
        <w:left w:val="none" w:sz="0" w:space="0" w:color="auto"/>
        <w:bottom w:val="none" w:sz="0" w:space="0" w:color="auto"/>
        <w:right w:val="none" w:sz="0" w:space="0" w:color="auto"/>
      </w:divBdr>
    </w:div>
    <w:div w:id="434788750">
      <w:bodyDiv w:val="1"/>
      <w:marLeft w:val="0"/>
      <w:marRight w:val="0"/>
      <w:marTop w:val="0"/>
      <w:marBottom w:val="0"/>
      <w:divBdr>
        <w:top w:val="none" w:sz="0" w:space="0" w:color="auto"/>
        <w:left w:val="none" w:sz="0" w:space="0" w:color="auto"/>
        <w:bottom w:val="none" w:sz="0" w:space="0" w:color="auto"/>
        <w:right w:val="none" w:sz="0" w:space="0" w:color="auto"/>
      </w:divBdr>
    </w:div>
    <w:div w:id="535965020">
      <w:bodyDiv w:val="1"/>
      <w:marLeft w:val="0"/>
      <w:marRight w:val="0"/>
      <w:marTop w:val="0"/>
      <w:marBottom w:val="0"/>
      <w:divBdr>
        <w:top w:val="none" w:sz="0" w:space="0" w:color="auto"/>
        <w:left w:val="none" w:sz="0" w:space="0" w:color="auto"/>
        <w:bottom w:val="none" w:sz="0" w:space="0" w:color="auto"/>
        <w:right w:val="none" w:sz="0" w:space="0" w:color="auto"/>
      </w:divBdr>
    </w:div>
    <w:div w:id="840589245">
      <w:bodyDiv w:val="1"/>
      <w:marLeft w:val="0"/>
      <w:marRight w:val="0"/>
      <w:marTop w:val="0"/>
      <w:marBottom w:val="0"/>
      <w:divBdr>
        <w:top w:val="none" w:sz="0" w:space="0" w:color="auto"/>
        <w:left w:val="none" w:sz="0" w:space="0" w:color="auto"/>
        <w:bottom w:val="none" w:sz="0" w:space="0" w:color="auto"/>
        <w:right w:val="none" w:sz="0" w:space="0" w:color="auto"/>
      </w:divBdr>
    </w:div>
    <w:div w:id="892231089">
      <w:bodyDiv w:val="1"/>
      <w:marLeft w:val="0"/>
      <w:marRight w:val="0"/>
      <w:marTop w:val="0"/>
      <w:marBottom w:val="0"/>
      <w:divBdr>
        <w:top w:val="none" w:sz="0" w:space="0" w:color="auto"/>
        <w:left w:val="none" w:sz="0" w:space="0" w:color="auto"/>
        <w:bottom w:val="none" w:sz="0" w:space="0" w:color="auto"/>
        <w:right w:val="none" w:sz="0" w:space="0" w:color="auto"/>
      </w:divBdr>
    </w:div>
    <w:div w:id="933393297">
      <w:bodyDiv w:val="1"/>
      <w:marLeft w:val="0"/>
      <w:marRight w:val="0"/>
      <w:marTop w:val="0"/>
      <w:marBottom w:val="0"/>
      <w:divBdr>
        <w:top w:val="none" w:sz="0" w:space="0" w:color="auto"/>
        <w:left w:val="none" w:sz="0" w:space="0" w:color="auto"/>
        <w:bottom w:val="none" w:sz="0" w:space="0" w:color="auto"/>
        <w:right w:val="none" w:sz="0" w:space="0" w:color="auto"/>
      </w:divBdr>
    </w:div>
    <w:div w:id="941495334">
      <w:bodyDiv w:val="1"/>
      <w:marLeft w:val="0"/>
      <w:marRight w:val="0"/>
      <w:marTop w:val="0"/>
      <w:marBottom w:val="0"/>
      <w:divBdr>
        <w:top w:val="none" w:sz="0" w:space="0" w:color="auto"/>
        <w:left w:val="none" w:sz="0" w:space="0" w:color="auto"/>
        <w:bottom w:val="none" w:sz="0" w:space="0" w:color="auto"/>
        <w:right w:val="none" w:sz="0" w:space="0" w:color="auto"/>
      </w:divBdr>
    </w:div>
    <w:div w:id="949362164">
      <w:bodyDiv w:val="1"/>
      <w:marLeft w:val="0"/>
      <w:marRight w:val="0"/>
      <w:marTop w:val="0"/>
      <w:marBottom w:val="0"/>
      <w:divBdr>
        <w:top w:val="none" w:sz="0" w:space="0" w:color="auto"/>
        <w:left w:val="none" w:sz="0" w:space="0" w:color="auto"/>
        <w:bottom w:val="none" w:sz="0" w:space="0" w:color="auto"/>
        <w:right w:val="none" w:sz="0" w:space="0" w:color="auto"/>
      </w:divBdr>
    </w:div>
    <w:div w:id="1167404834">
      <w:bodyDiv w:val="1"/>
      <w:marLeft w:val="0"/>
      <w:marRight w:val="0"/>
      <w:marTop w:val="0"/>
      <w:marBottom w:val="0"/>
      <w:divBdr>
        <w:top w:val="none" w:sz="0" w:space="0" w:color="auto"/>
        <w:left w:val="none" w:sz="0" w:space="0" w:color="auto"/>
        <w:bottom w:val="none" w:sz="0" w:space="0" w:color="auto"/>
        <w:right w:val="none" w:sz="0" w:space="0" w:color="auto"/>
      </w:divBdr>
    </w:div>
    <w:div w:id="1234270459">
      <w:bodyDiv w:val="1"/>
      <w:marLeft w:val="0"/>
      <w:marRight w:val="0"/>
      <w:marTop w:val="0"/>
      <w:marBottom w:val="0"/>
      <w:divBdr>
        <w:top w:val="none" w:sz="0" w:space="0" w:color="auto"/>
        <w:left w:val="none" w:sz="0" w:space="0" w:color="auto"/>
        <w:bottom w:val="none" w:sz="0" w:space="0" w:color="auto"/>
        <w:right w:val="none" w:sz="0" w:space="0" w:color="auto"/>
      </w:divBdr>
    </w:div>
    <w:div w:id="1247685989">
      <w:bodyDiv w:val="1"/>
      <w:marLeft w:val="0"/>
      <w:marRight w:val="0"/>
      <w:marTop w:val="0"/>
      <w:marBottom w:val="0"/>
      <w:divBdr>
        <w:top w:val="none" w:sz="0" w:space="0" w:color="auto"/>
        <w:left w:val="none" w:sz="0" w:space="0" w:color="auto"/>
        <w:bottom w:val="none" w:sz="0" w:space="0" w:color="auto"/>
        <w:right w:val="none" w:sz="0" w:space="0" w:color="auto"/>
      </w:divBdr>
    </w:div>
    <w:div w:id="1459228302">
      <w:bodyDiv w:val="1"/>
      <w:marLeft w:val="0"/>
      <w:marRight w:val="0"/>
      <w:marTop w:val="0"/>
      <w:marBottom w:val="0"/>
      <w:divBdr>
        <w:top w:val="none" w:sz="0" w:space="0" w:color="auto"/>
        <w:left w:val="none" w:sz="0" w:space="0" w:color="auto"/>
        <w:bottom w:val="none" w:sz="0" w:space="0" w:color="auto"/>
        <w:right w:val="none" w:sz="0" w:space="0" w:color="auto"/>
      </w:divBdr>
    </w:div>
    <w:div w:id="1640648581">
      <w:bodyDiv w:val="1"/>
      <w:marLeft w:val="0"/>
      <w:marRight w:val="0"/>
      <w:marTop w:val="0"/>
      <w:marBottom w:val="0"/>
      <w:divBdr>
        <w:top w:val="none" w:sz="0" w:space="0" w:color="auto"/>
        <w:left w:val="none" w:sz="0" w:space="0" w:color="auto"/>
        <w:bottom w:val="none" w:sz="0" w:space="0" w:color="auto"/>
        <w:right w:val="none" w:sz="0" w:space="0" w:color="auto"/>
      </w:divBdr>
    </w:div>
    <w:div w:id="1709646011">
      <w:bodyDiv w:val="1"/>
      <w:marLeft w:val="0"/>
      <w:marRight w:val="0"/>
      <w:marTop w:val="0"/>
      <w:marBottom w:val="0"/>
      <w:divBdr>
        <w:top w:val="none" w:sz="0" w:space="0" w:color="auto"/>
        <w:left w:val="none" w:sz="0" w:space="0" w:color="auto"/>
        <w:bottom w:val="none" w:sz="0" w:space="0" w:color="auto"/>
        <w:right w:val="none" w:sz="0" w:space="0" w:color="auto"/>
      </w:divBdr>
    </w:div>
    <w:div w:id="1749376810">
      <w:bodyDiv w:val="1"/>
      <w:marLeft w:val="0"/>
      <w:marRight w:val="0"/>
      <w:marTop w:val="0"/>
      <w:marBottom w:val="0"/>
      <w:divBdr>
        <w:top w:val="none" w:sz="0" w:space="0" w:color="auto"/>
        <w:left w:val="none" w:sz="0" w:space="0" w:color="auto"/>
        <w:bottom w:val="none" w:sz="0" w:space="0" w:color="auto"/>
        <w:right w:val="none" w:sz="0" w:space="0" w:color="auto"/>
      </w:divBdr>
    </w:div>
    <w:div w:id="1824613617">
      <w:bodyDiv w:val="1"/>
      <w:marLeft w:val="0"/>
      <w:marRight w:val="0"/>
      <w:marTop w:val="0"/>
      <w:marBottom w:val="0"/>
      <w:divBdr>
        <w:top w:val="none" w:sz="0" w:space="0" w:color="auto"/>
        <w:left w:val="none" w:sz="0" w:space="0" w:color="auto"/>
        <w:bottom w:val="none" w:sz="0" w:space="0" w:color="auto"/>
        <w:right w:val="none" w:sz="0" w:space="0" w:color="auto"/>
      </w:divBdr>
    </w:div>
    <w:div w:id="1951234567">
      <w:bodyDiv w:val="1"/>
      <w:marLeft w:val="0"/>
      <w:marRight w:val="0"/>
      <w:marTop w:val="0"/>
      <w:marBottom w:val="0"/>
      <w:divBdr>
        <w:top w:val="none" w:sz="0" w:space="0" w:color="auto"/>
        <w:left w:val="none" w:sz="0" w:space="0" w:color="auto"/>
        <w:bottom w:val="none" w:sz="0" w:space="0" w:color="auto"/>
        <w:right w:val="none" w:sz="0" w:space="0" w:color="auto"/>
      </w:divBdr>
    </w:div>
    <w:div w:id="2045712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5AD8AC-F399-4B45-A02F-2D23A53E7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3</Pages>
  <Words>839</Words>
  <Characters>4787</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Дума</dc:creator>
  <cp:lastModifiedBy>User</cp:lastModifiedBy>
  <cp:revision>44</cp:revision>
  <cp:lastPrinted>2019-05-13T12:24:00Z</cp:lastPrinted>
  <dcterms:created xsi:type="dcterms:W3CDTF">2020-03-18T07:45:00Z</dcterms:created>
  <dcterms:modified xsi:type="dcterms:W3CDTF">2024-04-22T11:04:00Z</dcterms:modified>
</cp:coreProperties>
</file>