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AD2" w:rsidRPr="007A7F94" w:rsidRDefault="00DD6AD2" w:rsidP="007A18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0D5A" w:rsidRPr="007A7F94" w:rsidRDefault="00BC0D5A" w:rsidP="007A18B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DD6AD2" w:rsidRPr="007A18B2" w:rsidRDefault="00DD6AD2" w:rsidP="007A18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7A18B2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D6AD2" w:rsidRPr="007A18B2" w:rsidRDefault="00DD6AD2" w:rsidP="007A18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7A18B2">
        <w:rPr>
          <w:rFonts w:ascii="Arial" w:hAnsi="Arial" w:cs="Arial"/>
          <w:sz w:val="28"/>
          <w:szCs w:val="28"/>
        </w:rPr>
        <w:t>(созыв 20</w:t>
      </w:r>
      <w:r w:rsidR="00816553" w:rsidRPr="007A18B2">
        <w:rPr>
          <w:rFonts w:ascii="Arial" w:hAnsi="Arial" w:cs="Arial"/>
          <w:sz w:val="28"/>
          <w:szCs w:val="28"/>
        </w:rPr>
        <w:t>2</w:t>
      </w:r>
      <w:r w:rsidR="00E7474B" w:rsidRPr="007A18B2">
        <w:rPr>
          <w:rFonts w:ascii="Arial" w:hAnsi="Arial" w:cs="Arial"/>
          <w:sz w:val="28"/>
          <w:szCs w:val="28"/>
        </w:rPr>
        <w:t>1</w:t>
      </w:r>
      <w:r w:rsidRPr="007A18B2">
        <w:rPr>
          <w:rFonts w:ascii="Arial" w:hAnsi="Arial" w:cs="Arial"/>
          <w:sz w:val="28"/>
          <w:szCs w:val="28"/>
        </w:rPr>
        <w:t>-20</w:t>
      </w:r>
      <w:r w:rsidR="00E7474B" w:rsidRPr="007A18B2">
        <w:rPr>
          <w:rFonts w:ascii="Arial" w:hAnsi="Arial" w:cs="Arial"/>
          <w:sz w:val="28"/>
          <w:szCs w:val="28"/>
        </w:rPr>
        <w:t>2</w:t>
      </w:r>
      <w:r w:rsidR="00816553" w:rsidRPr="007A18B2">
        <w:rPr>
          <w:rFonts w:ascii="Arial" w:hAnsi="Arial" w:cs="Arial"/>
          <w:sz w:val="28"/>
          <w:szCs w:val="28"/>
        </w:rPr>
        <w:t>6</w:t>
      </w:r>
      <w:r w:rsidRPr="007A18B2">
        <w:rPr>
          <w:rFonts w:ascii="Arial" w:hAnsi="Arial" w:cs="Arial"/>
          <w:sz w:val="28"/>
          <w:szCs w:val="28"/>
        </w:rPr>
        <w:t>)</w:t>
      </w:r>
    </w:p>
    <w:p w:rsidR="00DD6AD2" w:rsidRPr="007A18B2" w:rsidRDefault="00DD6AD2" w:rsidP="007A18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7A18B2" w:rsidRDefault="00DD6AD2" w:rsidP="007A18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7A18B2">
        <w:rPr>
          <w:rFonts w:ascii="Arial" w:hAnsi="Arial" w:cs="Arial"/>
          <w:b/>
          <w:sz w:val="28"/>
          <w:szCs w:val="28"/>
        </w:rPr>
        <w:t>РЕШЕНИЕ</w:t>
      </w:r>
    </w:p>
    <w:p w:rsidR="00DD6AD2" w:rsidRPr="007A18B2" w:rsidRDefault="00DD6AD2" w:rsidP="007A18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D6AD2" w:rsidRPr="007A18B2" w:rsidRDefault="00E722E9" w:rsidP="007A18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7A18B2">
        <w:rPr>
          <w:rFonts w:ascii="Arial" w:hAnsi="Arial" w:cs="Arial"/>
          <w:b/>
          <w:sz w:val="28"/>
          <w:szCs w:val="28"/>
        </w:rPr>
        <w:t xml:space="preserve">от </w:t>
      </w:r>
      <w:r w:rsidR="007C403A">
        <w:rPr>
          <w:rFonts w:ascii="Arial" w:hAnsi="Arial" w:cs="Arial"/>
          <w:b/>
          <w:sz w:val="28"/>
          <w:szCs w:val="28"/>
        </w:rPr>
        <w:t>18</w:t>
      </w:r>
      <w:r w:rsidRPr="007A18B2">
        <w:rPr>
          <w:rFonts w:ascii="Arial" w:hAnsi="Arial" w:cs="Arial"/>
          <w:b/>
          <w:sz w:val="28"/>
          <w:szCs w:val="28"/>
        </w:rPr>
        <w:t xml:space="preserve"> </w:t>
      </w:r>
      <w:r w:rsidR="007A18B2" w:rsidRPr="007A18B2">
        <w:rPr>
          <w:rFonts w:ascii="Arial" w:hAnsi="Arial" w:cs="Arial"/>
          <w:b/>
          <w:sz w:val="28"/>
          <w:szCs w:val="28"/>
        </w:rPr>
        <w:t xml:space="preserve">декабря </w:t>
      </w:r>
      <w:r w:rsidRPr="007A18B2">
        <w:rPr>
          <w:rFonts w:ascii="Arial" w:hAnsi="Arial" w:cs="Arial"/>
          <w:b/>
          <w:sz w:val="28"/>
          <w:szCs w:val="28"/>
        </w:rPr>
        <w:t>2024</w:t>
      </w:r>
      <w:r w:rsidR="00350E0D">
        <w:rPr>
          <w:rFonts w:ascii="Arial" w:hAnsi="Arial" w:cs="Arial"/>
          <w:b/>
          <w:sz w:val="28"/>
          <w:szCs w:val="28"/>
        </w:rPr>
        <w:t xml:space="preserve"> года № 300</w:t>
      </w:r>
      <w:bookmarkStart w:id="0" w:name="_GoBack"/>
      <w:bookmarkEnd w:id="0"/>
    </w:p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DC3B7F" w:rsidRPr="00DC3B7F" w:rsidRDefault="00DC3B7F" w:rsidP="00DC3B7F">
      <w:pPr>
        <w:spacing w:after="0" w:line="240" w:lineRule="auto"/>
        <w:ind w:firstLine="709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DC3B7F">
        <w:rPr>
          <w:rFonts w:ascii="Arial" w:eastAsia="Calibri" w:hAnsi="Arial" w:cs="Arial"/>
          <w:b/>
          <w:i/>
          <w:sz w:val="24"/>
          <w:szCs w:val="24"/>
        </w:rPr>
        <w:t xml:space="preserve">Об утверждении Программы приватизации муниципального имущества </w:t>
      </w:r>
      <w:r w:rsidR="006C7AB5"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Pr="00DC3B7F">
        <w:rPr>
          <w:rFonts w:ascii="Arial" w:eastAsia="Calibri" w:hAnsi="Arial" w:cs="Arial"/>
          <w:b/>
          <w:i/>
          <w:sz w:val="24"/>
          <w:szCs w:val="24"/>
        </w:rPr>
        <w:t xml:space="preserve"> округа Ревда на 202</w:t>
      </w:r>
      <w:r w:rsidR="008779C4">
        <w:rPr>
          <w:rFonts w:ascii="Arial" w:eastAsia="Calibri" w:hAnsi="Arial" w:cs="Arial"/>
          <w:b/>
          <w:i/>
          <w:sz w:val="24"/>
          <w:szCs w:val="24"/>
        </w:rPr>
        <w:t>5</w:t>
      </w:r>
      <w:r w:rsidRPr="00DC3B7F">
        <w:rPr>
          <w:rFonts w:ascii="Arial" w:eastAsia="Calibri" w:hAnsi="Arial" w:cs="Arial"/>
          <w:b/>
          <w:i/>
          <w:sz w:val="24"/>
          <w:szCs w:val="24"/>
        </w:rPr>
        <w:t xml:space="preserve"> год и плановый период 202</w:t>
      </w:r>
      <w:r w:rsidR="008779C4">
        <w:rPr>
          <w:rFonts w:ascii="Arial" w:eastAsia="Calibri" w:hAnsi="Arial" w:cs="Arial"/>
          <w:b/>
          <w:i/>
          <w:sz w:val="24"/>
          <w:szCs w:val="24"/>
        </w:rPr>
        <w:t>6</w:t>
      </w:r>
      <w:r w:rsidRPr="00DC3B7F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8779C4">
        <w:rPr>
          <w:rFonts w:ascii="Arial" w:eastAsia="Calibri" w:hAnsi="Arial" w:cs="Arial"/>
          <w:b/>
          <w:i/>
          <w:sz w:val="24"/>
          <w:szCs w:val="24"/>
        </w:rPr>
        <w:t>7</w:t>
      </w:r>
      <w:r w:rsidRPr="00DC3B7F">
        <w:rPr>
          <w:rFonts w:ascii="Arial" w:eastAsia="Calibri" w:hAnsi="Arial" w:cs="Arial"/>
          <w:b/>
          <w:i/>
          <w:sz w:val="24"/>
          <w:szCs w:val="24"/>
        </w:rPr>
        <w:t xml:space="preserve"> годов</w:t>
      </w: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DC3B7F" w:rsidRPr="00DC3B7F" w:rsidRDefault="00DC3B7F" w:rsidP="00DC3B7F">
      <w:pPr>
        <w:spacing w:after="0" w:line="240" w:lineRule="auto"/>
        <w:ind w:firstLine="60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В соответствии с </w:t>
      </w:r>
      <w:r w:rsidR="007C403A">
        <w:rPr>
          <w:rFonts w:ascii="Arial" w:eastAsia="Times New Roman" w:hAnsi="Arial" w:cs="Arial"/>
          <w:sz w:val="24"/>
          <w:szCs w:val="24"/>
          <w:lang w:eastAsia="ru-RU"/>
        </w:rPr>
        <w:t xml:space="preserve">Федеральным законом от 21.12.2001г. № 178-ФЗ 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>«О приватизации государственного и муниципального имущества», Федер</w:t>
      </w:r>
      <w:r w:rsidR="00780C5F">
        <w:rPr>
          <w:rFonts w:ascii="Arial" w:eastAsia="Times New Roman" w:hAnsi="Arial" w:cs="Arial"/>
          <w:sz w:val="24"/>
          <w:szCs w:val="24"/>
          <w:lang w:eastAsia="ru-RU"/>
        </w:rPr>
        <w:t>альным законом от 22.07.2008 г.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№ 159-ФЗ «</w:t>
      </w:r>
      <w:r w:rsidR="008779C4" w:rsidRPr="008779C4">
        <w:rPr>
          <w:rFonts w:ascii="Arial" w:eastAsia="Times New Roman" w:hAnsi="Arial" w:cs="Arial"/>
          <w:sz w:val="24"/>
          <w:szCs w:val="24"/>
          <w:lang w:eastAsia="ru-RU"/>
        </w:rPr>
        <w:t>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>», статьей 22 Устава городского округа Ревда, Регламентом Думы городского округа Ревда, Дума городского округа Ревда</w:t>
      </w: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  <w:r w:rsidRPr="00DC3B7F">
        <w:rPr>
          <w:rFonts w:ascii="Arial" w:eastAsia="Calibri" w:hAnsi="Arial" w:cs="Arial"/>
          <w:sz w:val="24"/>
          <w:szCs w:val="24"/>
        </w:rPr>
        <w:t>Р Е Ш И Л А:</w:t>
      </w:r>
    </w:p>
    <w:p w:rsidR="00DC3B7F" w:rsidRPr="00DC3B7F" w:rsidRDefault="00DC3B7F" w:rsidP="00DC3B7F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</w:rPr>
      </w:pPr>
    </w:p>
    <w:p w:rsidR="00DC3B7F" w:rsidRPr="00DC3B7F" w:rsidRDefault="00DC3B7F" w:rsidP="00DC3B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C3B7F">
        <w:rPr>
          <w:rFonts w:ascii="Arial" w:eastAsia="Times New Roman" w:hAnsi="Arial" w:cs="Arial"/>
          <w:sz w:val="24"/>
          <w:szCs w:val="24"/>
          <w:lang w:eastAsia="ru-RU"/>
        </w:rPr>
        <w:t>1. Утвердить</w:t>
      </w:r>
      <w:r w:rsidRPr="00DC3B7F">
        <w:rPr>
          <w:rFonts w:ascii="Arial" w:eastAsia="Times New Roman" w:hAnsi="Arial" w:cs="Arial"/>
          <w:szCs w:val="20"/>
          <w:lang w:eastAsia="ru-RU"/>
        </w:rPr>
        <w:t xml:space="preserve"> 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Программу приватизации муниципального имущества </w:t>
      </w:r>
      <w:r w:rsidR="007A18B2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округа Ревда на 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>202</w:t>
      </w:r>
      <w:r w:rsidR="008779C4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год и плановый период 202</w:t>
      </w:r>
      <w:r w:rsidR="008779C4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и 202</w:t>
      </w:r>
      <w:r w:rsidR="008779C4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годов, согласно приложению к настоящему решению. </w:t>
      </w:r>
    </w:p>
    <w:p w:rsidR="00DC3B7F" w:rsidRPr="00DC3B7F" w:rsidRDefault="00DC3B7F" w:rsidP="00DC3B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2. Рекомендовать администрации </w:t>
      </w:r>
      <w:r w:rsidR="007A18B2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округа Ревда подготовить и провести приватизацию объектов, включенных в Программу приватизации муниципального имущества </w:t>
      </w:r>
      <w:r w:rsidR="007A18B2">
        <w:rPr>
          <w:rFonts w:ascii="Arial" w:eastAsia="Times New Roman" w:hAnsi="Arial" w:cs="Arial"/>
          <w:sz w:val="24"/>
          <w:szCs w:val="24"/>
          <w:lang w:eastAsia="ru-RU"/>
        </w:rPr>
        <w:t>муниципального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округа Ревда на 202</w:t>
      </w:r>
      <w:r w:rsidR="008779C4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год и плановый период 202</w:t>
      </w:r>
      <w:r w:rsidR="008779C4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и 202</w:t>
      </w:r>
      <w:r w:rsidR="008779C4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годов. </w:t>
      </w:r>
    </w:p>
    <w:p w:rsidR="00DC3B7F" w:rsidRPr="00DC3B7F" w:rsidRDefault="00DC3B7F" w:rsidP="00DC3B7F">
      <w:pPr>
        <w:autoSpaceDE w:val="0"/>
        <w:autoSpaceDN w:val="0"/>
        <w:adjustRightInd w:val="0"/>
        <w:spacing w:after="0" w:line="240" w:lineRule="auto"/>
        <w:ind w:firstLine="567"/>
        <w:rPr>
          <w:rFonts w:ascii="Arial" w:eastAsia="Calibri" w:hAnsi="Arial" w:cs="Arial"/>
          <w:sz w:val="24"/>
          <w:szCs w:val="24"/>
        </w:rPr>
      </w:pPr>
      <w:r w:rsidRPr="00DC3B7F">
        <w:rPr>
          <w:rFonts w:ascii="Arial" w:eastAsia="Calibri" w:hAnsi="Arial" w:cs="Arial"/>
          <w:sz w:val="24"/>
          <w:szCs w:val="24"/>
        </w:rPr>
        <w:t>3. Настоящее Решение вступает в силу с 1 января 202</w:t>
      </w:r>
      <w:r w:rsidR="008779C4">
        <w:rPr>
          <w:rFonts w:ascii="Arial" w:eastAsia="Calibri" w:hAnsi="Arial" w:cs="Arial"/>
          <w:sz w:val="24"/>
          <w:szCs w:val="24"/>
        </w:rPr>
        <w:t>5</w:t>
      </w:r>
      <w:r w:rsidRPr="00DC3B7F">
        <w:rPr>
          <w:rFonts w:ascii="Arial" w:eastAsia="Calibri" w:hAnsi="Arial" w:cs="Arial"/>
          <w:sz w:val="24"/>
          <w:szCs w:val="24"/>
        </w:rPr>
        <w:t xml:space="preserve"> года.</w:t>
      </w:r>
    </w:p>
    <w:p w:rsidR="00DC3B7F" w:rsidRPr="00DC3B7F" w:rsidRDefault="00780C5F" w:rsidP="00DC3B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DC3B7F" w:rsidRPr="00DC3B7F">
        <w:rPr>
          <w:rFonts w:ascii="Arial" w:eastAsia="Times New Roman" w:hAnsi="Arial" w:cs="Arial"/>
          <w:sz w:val="24"/>
          <w:szCs w:val="24"/>
          <w:lang w:eastAsia="ru-RU"/>
        </w:rPr>
        <w:t>4.</w:t>
      </w:r>
      <w:r w:rsidR="007A18B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DC3B7F"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Настоящее </w:t>
      </w:r>
      <w:r w:rsidR="00DC3B7F" w:rsidRPr="006C7AB5">
        <w:rPr>
          <w:rFonts w:ascii="Arial" w:eastAsia="Times New Roman" w:hAnsi="Arial" w:cs="Arial"/>
          <w:sz w:val="24"/>
          <w:szCs w:val="24"/>
          <w:lang w:eastAsia="ru-RU"/>
        </w:rPr>
        <w:t xml:space="preserve">Решение </w:t>
      </w:r>
      <w:r w:rsidR="006C7AB5" w:rsidRPr="006C7AB5">
        <w:rPr>
          <w:rFonts w:ascii="Arial" w:hAnsi="Arial" w:cs="Arial"/>
          <w:sz w:val="24"/>
          <w:szCs w:val="24"/>
        </w:rPr>
        <w:t xml:space="preserve">опубликовать в общественно-политическом бюллетене Думы и администрации городского округа Ревда «Муниципальные ведомости» и </w:t>
      </w:r>
      <w:r w:rsidR="00DC3B7F" w:rsidRPr="006C7AB5">
        <w:rPr>
          <w:rFonts w:ascii="Arial" w:eastAsia="Times New Roman" w:hAnsi="Arial" w:cs="Arial"/>
          <w:sz w:val="24"/>
          <w:szCs w:val="24"/>
          <w:lang w:eastAsia="ru-RU"/>
        </w:rPr>
        <w:t>разместить на официальном сайте администрации</w:t>
      </w:r>
      <w:r w:rsidR="00DC3B7F"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 городского округа Ревда в сети Интернет (</w:t>
      </w:r>
      <w:hyperlink r:id="rId7" w:history="1">
        <w:r w:rsidR="006C7AB5" w:rsidRPr="00537138">
          <w:rPr>
            <w:rStyle w:val="a4"/>
            <w:rFonts w:ascii="Arial" w:eastAsia="Times New Roman" w:hAnsi="Arial" w:cs="Arial"/>
            <w:sz w:val="24"/>
            <w:szCs w:val="24"/>
            <w:lang w:eastAsia="ru-RU"/>
          </w:rPr>
          <w:t>http://</w:t>
        </w:r>
        <w:r w:rsidR="006C7AB5" w:rsidRPr="00537138">
          <w:rPr>
            <w:rStyle w:val="a4"/>
            <w:rFonts w:ascii="Arial" w:eastAsia="Times New Roman" w:hAnsi="Arial" w:cs="Arial"/>
            <w:sz w:val="24"/>
            <w:szCs w:val="24"/>
            <w:lang w:val="en-US" w:eastAsia="ru-RU"/>
          </w:rPr>
          <w:t>admrevda</w:t>
        </w:r>
        <w:r w:rsidR="006C7AB5" w:rsidRPr="00537138">
          <w:rPr>
            <w:rStyle w:val="a4"/>
            <w:rFonts w:ascii="Arial" w:eastAsia="Times New Roman" w:hAnsi="Arial" w:cs="Arial"/>
            <w:sz w:val="24"/>
            <w:szCs w:val="24"/>
            <w:lang w:eastAsia="ru-RU"/>
          </w:rPr>
          <w:t>.</w:t>
        </w:r>
        <w:r w:rsidR="006C7AB5" w:rsidRPr="00537138">
          <w:rPr>
            <w:rStyle w:val="a4"/>
            <w:rFonts w:ascii="Arial" w:eastAsia="Times New Roman" w:hAnsi="Arial" w:cs="Arial"/>
            <w:sz w:val="24"/>
            <w:szCs w:val="24"/>
            <w:lang w:val="en-US" w:eastAsia="ru-RU"/>
          </w:rPr>
          <w:t>ru</w:t>
        </w:r>
      </w:hyperlink>
      <w:r w:rsidR="00DC3B7F" w:rsidRPr="00DC3B7F">
        <w:rPr>
          <w:rFonts w:ascii="Arial" w:eastAsia="Times New Roman" w:hAnsi="Arial" w:cs="Arial"/>
          <w:sz w:val="24"/>
          <w:szCs w:val="24"/>
          <w:lang w:eastAsia="ru-RU"/>
        </w:rPr>
        <w:t>)</w:t>
      </w:r>
      <w:r w:rsidR="006C7AB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647134" w:rsidRPr="00647134" w:rsidRDefault="00780C5F" w:rsidP="00DC3B7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DC3B7F" w:rsidRPr="00DC3B7F">
        <w:rPr>
          <w:rFonts w:ascii="Arial" w:eastAsia="Times New Roman" w:hAnsi="Arial" w:cs="Arial"/>
          <w:sz w:val="24"/>
          <w:szCs w:val="24"/>
          <w:lang w:eastAsia="ru-RU"/>
        </w:rPr>
        <w:t xml:space="preserve">5.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Контроль исполнения настоящего Решения возложить на</w:t>
      </w:r>
      <w:r w:rsidR="00647134" w:rsidRPr="00647134">
        <w:rPr>
          <w:rFonts w:ascii="Arial" w:eastAsia="Times New Roman" w:hAnsi="Arial" w:cs="Arial"/>
          <w:szCs w:val="20"/>
          <w:lang w:eastAsia="ru-RU"/>
        </w:rPr>
        <w:t xml:space="preserve">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постоянную депутатск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ую комиссию по </w:t>
      </w:r>
      <w:r w:rsidR="007A18B2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муниципальной </w:t>
      </w:r>
      <w:r w:rsidR="00647134" w:rsidRPr="00647134">
        <w:rPr>
          <w:rFonts w:ascii="Arial" w:eastAsia="Times New Roman" w:hAnsi="Arial" w:cs="Arial"/>
          <w:sz w:val="24"/>
          <w:szCs w:val="24"/>
          <w:lang w:eastAsia="ru-RU"/>
        </w:rPr>
        <w:t>собственности и жилищно-коммунальному хозяйству.</w:t>
      </w: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647134" w:rsidRDefault="00647134" w:rsidP="00E7474B">
      <w:pPr>
        <w:autoSpaceDE w:val="0"/>
        <w:autoSpaceDN w:val="0"/>
        <w:adjustRightInd w:val="0"/>
        <w:spacing w:after="0" w:line="240" w:lineRule="auto"/>
        <w:ind w:firstLine="567"/>
        <w:rPr>
          <w:rFonts w:ascii="Arial" w:hAnsi="Arial" w:cs="Arial"/>
          <w:sz w:val="24"/>
          <w:szCs w:val="24"/>
        </w:rPr>
      </w:pPr>
    </w:p>
    <w:p w:rsidR="00DD6AD2" w:rsidRPr="007A7F94" w:rsidRDefault="00EC1681" w:rsidP="00E722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Г</w:t>
      </w:r>
      <w:r w:rsidR="00DD6AD2" w:rsidRPr="007A7F94">
        <w:rPr>
          <w:rFonts w:ascii="Arial" w:hAnsi="Arial" w:cs="Arial"/>
          <w:b/>
          <w:i/>
          <w:sz w:val="24"/>
          <w:szCs w:val="24"/>
        </w:rPr>
        <w:t>лав</w:t>
      </w:r>
      <w:r>
        <w:rPr>
          <w:rFonts w:ascii="Arial" w:hAnsi="Arial" w:cs="Arial"/>
          <w:b/>
          <w:i/>
          <w:sz w:val="24"/>
          <w:szCs w:val="24"/>
        </w:rPr>
        <w:t>а</w:t>
      </w:r>
      <w:r w:rsidR="00DD6AD2" w:rsidRPr="007A7F94">
        <w:rPr>
          <w:rFonts w:ascii="Arial" w:hAnsi="Arial" w:cs="Arial"/>
          <w:b/>
          <w:i/>
          <w:sz w:val="24"/>
          <w:szCs w:val="24"/>
        </w:rPr>
        <w:t xml:space="preserve"> </w:t>
      </w:r>
    </w:p>
    <w:p w:rsidR="00DD6AD2" w:rsidRPr="007A7F94" w:rsidRDefault="00DD6AD2" w:rsidP="00E722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E722E9">
        <w:rPr>
          <w:rFonts w:ascii="Arial" w:hAnsi="Arial" w:cs="Arial"/>
          <w:b/>
          <w:i/>
          <w:sz w:val="24"/>
          <w:szCs w:val="24"/>
        </w:rPr>
        <w:t xml:space="preserve">                </w:t>
      </w:r>
      <w:r w:rsidR="0033423A">
        <w:rPr>
          <w:rFonts w:ascii="Arial" w:hAnsi="Arial" w:cs="Arial"/>
          <w:b/>
          <w:i/>
          <w:sz w:val="24"/>
          <w:szCs w:val="24"/>
        </w:rPr>
        <w:t xml:space="preserve">     </w:t>
      </w:r>
      <w:r w:rsidR="00E722E9">
        <w:rPr>
          <w:rFonts w:ascii="Arial" w:hAnsi="Arial" w:cs="Arial"/>
          <w:b/>
          <w:i/>
          <w:sz w:val="24"/>
          <w:szCs w:val="24"/>
        </w:rPr>
        <w:t xml:space="preserve"> </w:t>
      </w:r>
      <w:r w:rsidR="00EC1681"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DD6AD2" w:rsidRPr="007A7F94" w:rsidRDefault="00DD6AD2" w:rsidP="0081102A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i/>
          <w:sz w:val="24"/>
          <w:szCs w:val="24"/>
        </w:rPr>
      </w:pPr>
    </w:p>
    <w:p w:rsidR="00DD6AD2" w:rsidRPr="007A7F94" w:rsidRDefault="00DD6AD2" w:rsidP="00E722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DD6AD2" w:rsidRPr="007A7F94" w:rsidRDefault="00DD6AD2" w:rsidP="00E722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>городского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E722E9">
        <w:rPr>
          <w:rFonts w:ascii="Arial" w:hAnsi="Arial" w:cs="Arial"/>
          <w:b/>
          <w:i/>
          <w:sz w:val="24"/>
          <w:szCs w:val="24"/>
        </w:rPr>
        <w:t xml:space="preserve">                </w:t>
      </w:r>
      <w:r w:rsidR="007A18B2">
        <w:rPr>
          <w:rFonts w:ascii="Arial" w:hAnsi="Arial" w:cs="Arial"/>
          <w:b/>
          <w:i/>
          <w:sz w:val="24"/>
          <w:szCs w:val="24"/>
        </w:rPr>
        <w:t xml:space="preserve">          </w:t>
      </w:r>
      <w:r w:rsidR="0033423A">
        <w:rPr>
          <w:rFonts w:ascii="Arial" w:hAnsi="Arial" w:cs="Arial"/>
          <w:b/>
          <w:i/>
          <w:sz w:val="24"/>
          <w:szCs w:val="24"/>
        </w:rPr>
        <w:t xml:space="preserve">  </w:t>
      </w:r>
      <w:r w:rsidR="00E722E9">
        <w:rPr>
          <w:rFonts w:ascii="Arial" w:hAnsi="Arial" w:cs="Arial"/>
          <w:b/>
          <w:i/>
          <w:sz w:val="24"/>
          <w:szCs w:val="24"/>
        </w:rPr>
        <w:t xml:space="preserve"> </w:t>
      </w:r>
      <w:r w:rsidR="007A18B2">
        <w:rPr>
          <w:rFonts w:ascii="Arial" w:hAnsi="Arial" w:cs="Arial"/>
          <w:b/>
          <w:i/>
          <w:sz w:val="24"/>
          <w:szCs w:val="24"/>
        </w:rPr>
        <w:t xml:space="preserve">В.В. </w:t>
      </w:r>
      <w:proofErr w:type="spellStart"/>
      <w:r w:rsidR="007A18B2">
        <w:rPr>
          <w:rFonts w:ascii="Arial" w:hAnsi="Arial" w:cs="Arial"/>
          <w:b/>
          <w:i/>
          <w:sz w:val="24"/>
          <w:szCs w:val="24"/>
        </w:rPr>
        <w:t>Таров</w:t>
      </w:r>
      <w:proofErr w:type="spellEnd"/>
    </w:p>
    <w:p w:rsidR="00DD6AD2" w:rsidRPr="007A7F94" w:rsidRDefault="00DD6AD2" w:rsidP="0081102A">
      <w:pPr>
        <w:spacing w:after="0" w:line="240" w:lineRule="auto"/>
        <w:ind w:firstLine="709"/>
        <w:jc w:val="center"/>
        <w:rPr>
          <w:rFonts w:ascii="Arial" w:hAnsi="Arial" w:cs="Arial"/>
          <w:b/>
          <w:i/>
          <w:sz w:val="24"/>
          <w:szCs w:val="24"/>
        </w:rPr>
      </w:pPr>
    </w:p>
    <w:p w:rsidR="0015089F" w:rsidRPr="007A7F94" w:rsidRDefault="0015089F" w:rsidP="0081102A">
      <w:pPr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sectPr w:rsidR="0015089F" w:rsidRPr="007A7F94" w:rsidSect="00435A32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B916BA"/>
    <w:multiLevelType w:val="multilevel"/>
    <w:tmpl w:val="0B1A5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E38"/>
    <w:rsid w:val="000449EA"/>
    <w:rsid w:val="000A2C50"/>
    <w:rsid w:val="000D601A"/>
    <w:rsid w:val="00104841"/>
    <w:rsid w:val="0015089F"/>
    <w:rsid w:val="001522B2"/>
    <w:rsid w:val="001721AF"/>
    <w:rsid w:val="0018204E"/>
    <w:rsid w:val="00182593"/>
    <w:rsid w:val="001A4FC8"/>
    <w:rsid w:val="001C3223"/>
    <w:rsid w:val="001E53D4"/>
    <w:rsid w:val="001F5905"/>
    <w:rsid w:val="00203237"/>
    <w:rsid w:val="002076DE"/>
    <w:rsid w:val="00207C37"/>
    <w:rsid w:val="0022481D"/>
    <w:rsid w:val="002550B7"/>
    <w:rsid w:val="00267A52"/>
    <w:rsid w:val="00285C9B"/>
    <w:rsid w:val="00294617"/>
    <w:rsid w:val="00294887"/>
    <w:rsid w:val="00295811"/>
    <w:rsid w:val="00297A66"/>
    <w:rsid w:val="002A5D68"/>
    <w:rsid w:val="00306153"/>
    <w:rsid w:val="003165DB"/>
    <w:rsid w:val="0033423A"/>
    <w:rsid w:val="00335D06"/>
    <w:rsid w:val="00350E0D"/>
    <w:rsid w:val="00354A49"/>
    <w:rsid w:val="003571E6"/>
    <w:rsid w:val="00370828"/>
    <w:rsid w:val="0037549B"/>
    <w:rsid w:val="003B14DF"/>
    <w:rsid w:val="003C5805"/>
    <w:rsid w:val="003E0686"/>
    <w:rsid w:val="0040074C"/>
    <w:rsid w:val="00435A32"/>
    <w:rsid w:val="0045364A"/>
    <w:rsid w:val="00453927"/>
    <w:rsid w:val="0045412C"/>
    <w:rsid w:val="0046745A"/>
    <w:rsid w:val="00492494"/>
    <w:rsid w:val="004A7287"/>
    <w:rsid w:val="004B4B3F"/>
    <w:rsid w:val="004C26E8"/>
    <w:rsid w:val="004D7925"/>
    <w:rsid w:val="004F4E78"/>
    <w:rsid w:val="0050642D"/>
    <w:rsid w:val="005124FE"/>
    <w:rsid w:val="00525960"/>
    <w:rsid w:val="005446E4"/>
    <w:rsid w:val="005C184E"/>
    <w:rsid w:val="005C65CF"/>
    <w:rsid w:val="00603152"/>
    <w:rsid w:val="00605E1C"/>
    <w:rsid w:val="0060647A"/>
    <w:rsid w:val="00632E1D"/>
    <w:rsid w:val="00647134"/>
    <w:rsid w:val="0066579B"/>
    <w:rsid w:val="00690169"/>
    <w:rsid w:val="00696FB7"/>
    <w:rsid w:val="006B13FD"/>
    <w:rsid w:val="006C7AB5"/>
    <w:rsid w:val="006D3924"/>
    <w:rsid w:val="007505DE"/>
    <w:rsid w:val="00753E74"/>
    <w:rsid w:val="00780C5F"/>
    <w:rsid w:val="00781DC2"/>
    <w:rsid w:val="007A18B2"/>
    <w:rsid w:val="007A1A4C"/>
    <w:rsid w:val="007A7F94"/>
    <w:rsid w:val="007C3E38"/>
    <w:rsid w:val="007C403A"/>
    <w:rsid w:val="0081102A"/>
    <w:rsid w:val="00816553"/>
    <w:rsid w:val="008239FB"/>
    <w:rsid w:val="00845844"/>
    <w:rsid w:val="0087539F"/>
    <w:rsid w:val="008779C4"/>
    <w:rsid w:val="00892897"/>
    <w:rsid w:val="008A1036"/>
    <w:rsid w:val="008A7807"/>
    <w:rsid w:val="008B1EAD"/>
    <w:rsid w:val="008B38FC"/>
    <w:rsid w:val="008C1DBB"/>
    <w:rsid w:val="0091274D"/>
    <w:rsid w:val="0094552D"/>
    <w:rsid w:val="009676CB"/>
    <w:rsid w:val="009834A3"/>
    <w:rsid w:val="009858DF"/>
    <w:rsid w:val="009A34D3"/>
    <w:rsid w:val="009A7877"/>
    <w:rsid w:val="009B1D1A"/>
    <w:rsid w:val="00A34D84"/>
    <w:rsid w:val="00A83F51"/>
    <w:rsid w:val="00AA0762"/>
    <w:rsid w:val="00AA3B6F"/>
    <w:rsid w:val="00AC57A5"/>
    <w:rsid w:val="00AE7783"/>
    <w:rsid w:val="00B14414"/>
    <w:rsid w:val="00B513A9"/>
    <w:rsid w:val="00B53971"/>
    <w:rsid w:val="00B76694"/>
    <w:rsid w:val="00B80AEE"/>
    <w:rsid w:val="00BC0D5A"/>
    <w:rsid w:val="00BC7DD6"/>
    <w:rsid w:val="00BE05F7"/>
    <w:rsid w:val="00BE0887"/>
    <w:rsid w:val="00BF4A21"/>
    <w:rsid w:val="00C74398"/>
    <w:rsid w:val="00C80495"/>
    <w:rsid w:val="00CA0D64"/>
    <w:rsid w:val="00CB6698"/>
    <w:rsid w:val="00D23284"/>
    <w:rsid w:val="00D345D0"/>
    <w:rsid w:val="00D47552"/>
    <w:rsid w:val="00D6173A"/>
    <w:rsid w:val="00D639DF"/>
    <w:rsid w:val="00D6732A"/>
    <w:rsid w:val="00D73CC8"/>
    <w:rsid w:val="00DB5889"/>
    <w:rsid w:val="00DC3B7F"/>
    <w:rsid w:val="00DD6AD2"/>
    <w:rsid w:val="00E240F6"/>
    <w:rsid w:val="00E655E8"/>
    <w:rsid w:val="00E722E9"/>
    <w:rsid w:val="00E7474B"/>
    <w:rsid w:val="00E902F9"/>
    <w:rsid w:val="00EB34AE"/>
    <w:rsid w:val="00EC1681"/>
    <w:rsid w:val="00EC2C4D"/>
    <w:rsid w:val="00ED1A31"/>
    <w:rsid w:val="00ED619D"/>
    <w:rsid w:val="00ED64F7"/>
    <w:rsid w:val="00F00819"/>
    <w:rsid w:val="00F14F87"/>
    <w:rsid w:val="00F15365"/>
    <w:rsid w:val="00F70D4F"/>
    <w:rsid w:val="00F71538"/>
    <w:rsid w:val="00FB087A"/>
    <w:rsid w:val="00FB1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343F2"/>
  <w15:docId w15:val="{AB4E4AE4-98C1-4B64-AA9C-E98FBB9A4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C3E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C3E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C3E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8B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D1A31"/>
    <w:rPr>
      <w:color w:val="0000FF"/>
      <w:u w:val="single"/>
    </w:rPr>
  </w:style>
  <w:style w:type="table" w:styleId="a5">
    <w:name w:val="Table Grid"/>
    <w:basedOn w:val="a1"/>
    <w:rsid w:val="005C18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A1A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1A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D6A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E7474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7474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6C7A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52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3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admrevd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E47B1-42CD-4D2B-9C5D-A8D3F08DA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Дума</dc:creator>
  <cp:lastModifiedBy>user</cp:lastModifiedBy>
  <cp:revision>12</cp:revision>
  <cp:lastPrinted>2023-11-24T05:54:00Z</cp:lastPrinted>
  <dcterms:created xsi:type="dcterms:W3CDTF">2024-06-13T06:07:00Z</dcterms:created>
  <dcterms:modified xsi:type="dcterms:W3CDTF">2024-12-17T11:27:00Z</dcterms:modified>
</cp:coreProperties>
</file>