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163F" w:rsidRDefault="00EC163F">
      <w:pPr>
        <w:pStyle w:val="ConsPlusTitle"/>
        <w:jc w:val="center"/>
        <w:outlineLvl w:val="0"/>
      </w:pPr>
      <w:r>
        <w:t>ДУМА ГОРОДСКОГО ОКРУГА РЕВДА</w:t>
      </w:r>
    </w:p>
    <w:p w:rsidR="00EC163F" w:rsidRDefault="00EC163F">
      <w:pPr>
        <w:pStyle w:val="ConsPlusTitle"/>
        <w:jc w:val="center"/>
      </w:pPr>
    </w:p>
    <w:p w:rsidR="00EC163F" w:rsidRDefault="00EC163F">
      <w:pPr>
        <w:pStyle w:val="ConsPlusTitle"/>
        <w:jc w:val="center"/>
      </w:pPr>
      <w:r>
        <w:t>РЕШЕНИЕ</w:t>
      </w:r>
    </w:p>
    <w:p w:rsidR="00EC163F" w:rsidRDefault="00EC163F">
      <w:pPr>
        <w:pStyle w:val="ConsPlusTitle"/>
        <w:jc w:val="center"/>
      </w:pPr>
      <w:r>
        <w:t>от 26 февраля 2020 г. N 375</w:t>
      </w:r>
    </w:p>
    <w:p w:rsidR="00EC163F" w:rsidRDefault="00EC163F">
      <w:pPr>
        <w:pStyle w:val="ConsPlusTitle"/>
        <w:jc w:val="center"/>
      </w:pPr>
    </w:p>
    <w:p w:rsidR="00EC163F" w:rsidRDefault="00EC163F">
      <w:pPr>
        <w:pStyle w:val="ConsPlusTitle"/>
        <w:jc w:val="center"/>
      </w:pPr>
      <w:r>
        <w:t>ОБ УТВЕРЖДЕНИИ ПОРЯДКА ПРИНЯТИЯ РЕШЕНИЯ О ПРИМЕНЕНИИ</w:t>
      </w:r>
    </w:p>
    <w:p w:rsidR="00EC163F" w:rsidRDefault="00EC163F">
      <w:pPr>
        <w:pStyle w:val="ConsPlusTitle"/>
        <w:jc w:val="center"/>
      </w:pPr>
      <w:r>
        <w:t>К ДЕПУТАТУ ПРЕДСТАВИТЕЛЬНОГО ОРГАНА МЕСТНОГО САМОУПРАВЛЕНИЯ</w:t>
      </w:r>
    </w:p>
    <w:p w:rsidR="00EC163F" w:rsidRDefault="00EC163F">
      <w:pPr>
        <w:pStyle w:val="ConsPlusTitle"/>
        <w:jc w:val="center"/>
      </w:pPr>
      <w:r>
        <w:t>ГОРОДСКОГО ОКРУГА РЕВДА, ВЫБОРНОМУ ДОЛЖНОСТНОМУ ЛИЦУ</w:t>
      </w:r>
    </w:p>
    <w:p w:rsidR="00EC163F" w:rsidRDefault="00EC163F">
      <w:pPr>
        <w:pStyle w:val="ConsPlusTitle"/>
        <w:jc w:val="center"/>
      </w:pPr>
      <w:r>
        <w:t>МЕСТНОГО САМОУПРАВЛЕНИЯ ГОРОДСКОГО ОКРУГА РЕВДА</w:t>
      </w:r>
    </w:p>
    <w:p w:rsidR="00EC163F" w:rsidRDefault="00EC163F">
      <w:pPr>
        <w:pStyle w:val="ConsPlusTitle"/>
        <w:jc w:val="center"/>
      </w:pPr>
      <w:r>
        <w:t>ОТДЕЛЬНЫХ МЕР ОТВЕТСТВЕННОСТИ</w:t>
      </w:r>
    </w:p>
    <w:p w:rsidR="00EC163F" w:rsidRDefault="00EC163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0202"/>
        <w:gridCol w:w="113"/>
      </w:tblGrid>
      <w:tr w:rsidR="00EC163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C163F" w:rsidRDefault="00EC163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163F" w:rsidRDefault="00EC163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C163F" w:rsidRDefault="00EC163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C163F" w:rsidRDefault="00EC163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Думы городского округа Ревда от 26.08.2020 </w:t>
            </w:r>
            <w:hyperlink r:id="rId5">
              <w:r>
                <w:rPr>
                  <w:color w:val="0000FF"/>
                </w:rPr>
                <w:t>N 420</w:t>
              </w:r>
            </w:hyperlink>
            <w:r>
              <w:rPr>
                <w:color w:val="392C69"/>
              </w:rPr>
              <w:t>,</w:t>
            </w:r>
          </w:p>
          <w:p w:rsidR="00EC163F" w:rsidRDefault="00EC163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26.07.2023 </w:t>
            </w:r>
            <w:hyperlink r:id="rId6">
              <w:r>
                <w:rPr>
                  <w:color w:val="0000FF"/>
                </w:rPr>
                <w:t>N 170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163F" w:rsidRDefault="00EC163F">
            <w:pPr>
              <w:pStyle w:val="ConsPlusNormal"/>
            </w:pPr>
          </w:p>
        </w:tc>
      </w:tr>
    </w:tbl>
    <w:p w:rsidR="00EC163F" w:rsidRDefault="00EC163F">
      <w:pPr>
        <w:pStyle w:val="ConsPlusNormal"/>
        <w:jc w:val="both"/>
      </w:pPr>
    </w:p>
    <w:p w:rsidR="00EC163F" w:rsidRDefault="00EC163F">
      <w:pPr>
        <w:pStyle w:val="ConsPlusNormal"/>
        <w:ind w:firstLine="540"/>
        <w:jc w:val="both"/>
      </w:pPr>
      <w:r>
        <w:t xml:space="preserve">В соответствии со </w:t>
      </w:r>
      <w:hyperlink r:id="rId7">
        <w:r>
          <w:rPr>
            <w:color w:val="0000FF"/>
          </w:rPr>
          <w:t>статьей 40</w:t>
        </w:r>
      </w:hyperlink>
      <w:r>
        <w:t xml:space="preserve"> Федерального закона от 6 октября 2003 года N 131-ФЗ "Об общих принципах организации местного самоуправления в Российской Федерации" и </w:t>
      </w:r>
      <w:hyperlink r:id="rId8">
        <w:r>
          <w:rPr>
            <w:color w:val="0000FF"/>
          </w:rPr>
          <w:t>статьей 12-4</w:t>
        </w:r>
      </w:hyperlink>
      <w:r>
        <w:t xml:space="preserve"> Закона Свердловской области от 20 февраля 2009 года N 2-ОЗ "О противодействии коррупции в Свердловской области", Дума городского округа Ревда решила: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7">
        <w:r>
          <w:rPr>
            <w:color w:val="0000FF"/>
          </w:rPr>
          <w:t>Порядок</w:t>
        </w:r>
      </w:hyperlink>
      <w:r>
        <w:t xml:space="preserve"> 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 (прилагается).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"Муниципальные ведомости".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3. Контроль исполнения настоящего Решения возложить на постоянную комиссию по местному самоуправлению, информационной политике и связям с общественностью.</w:t>
      </w:r>
    </w:p>
    <w:p w:rsidR="00EC163F" w:rsidRDefault="00EC163F">
      <w:pPr>
        <w:pStyle w:val="ConsPlusNormal"/>
        <w:jc w:val="both"/>
      </w:pPr>
    </w:p>
    <w:p w:rsidR="00EC163F" w:rsidRDefault="00EC163F">
      <w:pPr>
        <w:pStyle w:val="ConsPlusNormal"/>
        <w:jc w:val="right"/>
      </w:pPr>
      <w:r>
        <w:t>Глава</w:t>
      </w:r>
    </w:p>
    <w:p w:rsidR="00EC163F" w:rsidRDefault="00EC163F">
      <w:pPr>
        <w:pStyle w:val="ConsPlusNormal"/>
        <w:jc w:val="right"/>
      </w:pPr>
      <w:r>
        <w:t>городского округа Ревда</w:t>
      </w:r>
    </w:p>
    <w:p w:rsidR="00EC163F" w:rsidRDefault="00EC163F">
      <w:pPr>
        <w:pStyle w:val="ConsPlusNormal"/>
        <w:jc w:val="right"/>
      </w:pPr>
      <w:r>
        <w:t>И.А.ТЕЙШЕВА</w:t>
      </w:r>
    </w:p>
    <w:p w:rsidR="00EC163F" w:rsidRDefault="00EC163F">
      <w:pPr>
        <w:pStyle w:val="ConsPlusNormal"/>
        <w:jc w:val="both"/>
      </w:pPr>
    </w:p>
    <w:p w:rsidR="00EC163F" w:rsidRDefault="00EC163F">
      <w:pPr>
        <w:pStyle w:val="ConsPlusNormal"/>
        <w:jc w:val="right"/>
      </w:pPr>
      <w:r>
        <w:t>Председатель Думы</w:t>
      </w:r>
    </w:p>
    <w:p w:rsidR="00EC163F" w:rsidRDefault="00EC163F">
      <w:pPr>
        <w:pStyle w:val="ConsPlusNormal"/>
        <w:jc w:val="right"/>
      </w:pPr>
      <w:r>
        <w:t>городского округа Ревда</w:t>
      </w:r>
    </w:p>
    <w:p w:rsidR="00EC163F" w:rsidRDefault="00EC163F">
      <w:pPr>
        <w:pStyle w:val="ConsPlusNormal"/>
        <w:jc w:val="right"/>
      </w:pPr>
      <w:r>
        <w:t>А.В.МОКРЕЦОВ</w:t>
      </w:r>
    </w:p>
    <w:p w:rsidR="00EC163F" w:rsidRDefault="00EC163F">
      <w:pPr>
        <w:pStyle w:val="ConsPlusNormal"/>
        <w:jc w:val="both"/>
      </w:pPr>
    </w:p>
    <w:p w:rsidR="00EC163F" w:rsidRDefault="00EC163F">
      <w:pPr>
        <w:pStyle w:val="ConsPlusNormal"/>
        <w:jc w:val="both"/>
      </w:pPr>
    </w:p>
    <w:p w:rsidR="00EC163F" w:rsidRDefault="00EC163F">
      <w:pPr>
        <w:pStyle w:val="ConsPlusNormal"/>
        <w:jc w:val="both"/>
      </w:pPr>
    </w:p>
    <w:p w:rsidR="00EC163F" w:rsidRDefault="00EC163F">
      <w:pPr>
        <w:pStyle w:val="ConsPlusNormal"/>
        <w:jc w:val="both"/>
      </w:pPr>
    </w:p>
    <w:p w:rsidR="00EC163F" w:rsidRDefault="00EC163F">
      <w:pPr>
        <w:pStyle w:val="ConsPlusNormal"/>
        <w:jc w:val="both"/>
      </w:pPr>
    </w:p>
    <w:p w:rsidR="00EC163F" w:rsidRDefault="00EC163F">
      <w:pPr>
        <w:pStyle w:val="ConsPlusNormal"/>
        <w:jc w:val="right"/>
        <w:outlineLvl w:val="0"/>
      </w:pPr>
      <w:r>
        <w:t>Утверждено</w:t>
      </w:r>
    </w:p>
    <w:p w:rsidR="00EC163F" w:rsidRDefault="00EC163F">
      <w:pPr>
        <w:pStyle w:val="ConsPlusNormal"/>
        <w:jc w:val="right"/>
      </w:pPr>
      <w:r>
        <w:t>Решением Думы</w:t>
      </w:r>
    </w:p>
    <w:p w:rsidR="00EC163F" w:rsidRDefault="00EC163F">
      <w:pPr>
        <w:pStyle w:val="ConsPlusNormal"/>
        <w:jc w:val="right"/>
      </w:pPr>
      <w:r>
        <w:t>городского округа Ревда</w:t>
      </w:r>
    </w:p>
    <w:p w:rsidR="00EC163F" w:rsidRDefault="00EC163F">
      <w:pPr>
        <w:pStyle w:val="ConsPlusNormal"/>
        <w:jc w:val="right"/>
      </w:pPr>
      <w:r>
        <w:t>от 26 февраля 2020 г. N 375</w:t>
      </w:r>
    </w:p>
    <w:p w:rsidR="00EC163F" w:rsidRDefault="00EC163F">
      <w:pPr>
        <w:pStyle w:val="ConsPlusNormal"/>
        <w:jc w:val="both"/>
      </w:pPr>
    </w:p>
    <w:p w:rsidR="00EC163F" w:rsidRDefault="00EC163F">
      <w:pPr>
        <w:pStyle w:val="ConsPlusTitle"/>
        <w:jc w:val="center"/>
      </w:pPr>
      <w:bookmarkStart w:id="0" w:name="P37"/>
      <w:bookmarkEnd w:id="0"/>
      <w:r>
        <w:t>ПОРЯДОК</w:t>
      </w:r>
    </w:p>
    <w:p w:rsidR="00EC163F" w:rsidRDefault="00EC163F">
      <w:pPr>
        <w:pStyle w:val="ConsPlusTitle"/>
        <w:jc w:val="center"/>
      </w:pPr>
      <w:r>
        <w:t>ПРИНЯТИЯ РЕШЕНИЯ О ПРИМЕНЕНИИ К ДЕПУТАТУ ПРЕДСТАВИТЕЛЬНОГО</w:t>
      </w:r>
    </w:p>
    <w:p w:rsidR="00EC163F" w:rsidRDefault="00EC163F">
      <w:pPr>
        <w:pStyle w:val="ConsPlusTitle"/>
        <w:jc w:val="center"/>
      </w:pPr>
      <w:r>
        <w:t>ОРГАНА МЕСТНОГО САМОУПРАВЛЕНИЯ ГОРОДСКОГО ОКРУГА РЕВДА,</w:t>
      </w:r>
    </w:p>
    <w:p w:rsidR="00EC163F" w:rsidRDefault="00EC163F">
      <w:pPr>
        <w:pStyle w:val="ConsPlusTitle"/>
        <w:jc w:val="center"/>
      </w:pPr>
      <w:r>
        <w:t>ВЫБОРНОМУ ДОЛЖНОСТНОМУ ЛИЦУ МЕСТНОГО САМОУПРАВЛЕНИЯ</w:t>
      </w:r>
    </w:p>
    <w:p w:rsidR="00EC163F" w:rsidRDefault="00EC163F">
      <w:pPr>
        <w:pStyle w:val="ConsPlusTitle"/>
        <w:jc w:val="center"/>
      </w:pPr>
      <w:r>
        <w:t>ГОРОДСКОГО ОКРУГА РЕВДА ОТДЕЛЬНЫХ МЕР ОТВЕТСТВЕННОСТИ</w:t>
      </w:r>
    </w:p>
    <w:p w:rsidR="00EC163F" w:rsidRDefault="00EC163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0202"/>
        <w:gridCol w:w="113"/>
      </w:tblGrid>
      <w:tr w:rsidR="00EC163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C163F" w:rsidRDefault="00EC163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163F" w:rsidRDefault="00EC163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C163F" w:rsidRDefault="00EC163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C163F" w:rsidRDefault="00EC163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Думы городского округа Ревда от 26.08.2020 </w:t>
            </w:r>
            <w:hyperlink r:id="rId9">
              <w:r>
                <w:rPr>
                  <w:color w:val="0000FF"/>
                </w:rPr>
                <w:t>N 420</w:t>
              </w:r>
            </w:hyperlink>
            <w:r>
              <w:rPr>
                <w:color w:val="392C69"/>
              </w:rPr>
              <w:t>,</w:t>
            </w:r>
          </w:p>
          <w:p w:rsidR="00EC163F" w:rsidRDefault="00EC163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26.07.2023 </w:t>
            </w:r>
            <w:hyperlink r:id="rId10">
              <w:r>
                <w:rPr>
                  <w:color w:val="0000FF"/>
                </w:rPr>
                <w:t>N 170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163F" w:rsidRDefault="00EC163F">
            <w:pPr>
              <w:pStyle w:val="ConsPlusNormal"/>
            </w:pPr>
          </w:p>
        </w:tc>
      </w:tr>
    </w:tbl>
    <w:p w:rsidR="00EC163F" w:rsidRDefault="00EC163F">
      <w:pPr>
        <w:pStyle w:val="ConsPlusNormal"/>
        <w:jc w:val="both"/>
      </w:pPr>
    </w:p>
    <w:p w:rsidR="00EC163F" w:rsidRDefault="00EC163F">
      <w:pPr>
        <w:pStyle w:val="ConsPlusNormal"/>
        <w:ind w:firstLine="540"/>
        <w:jc w:val="both"/>
      </w:pPr>
      <w:r>
        <w:lastRenderedPageBreak/>
        <w:t xml:space="preserve">1. Порядок 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мер ответственности (далее - Порядок), разработан в соответствии со </w:t>
      </w:r>
      <w:hyperlink r:id="rId11">
        <w:r>
          <w:rPr>
            <w:color w:val="0000FF"/>
          </w:rPr>
          <w:t>статьей 12-4</w:t>
        </w:r>
      </w:hyperlink>
      <w:r>
        <w:t xml:space="preserve"> Закона Свердловской области от 20 февраля 2009 года N 2-ОЗ "О противодействии коррупции в Свердловской области".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 xml:space="preserve">2. Настоящий Порядок разработан в целях установления единого порядка принятия решения о применении к депутату представительного органа местного самоуправления городского округа Ревда (далее - депутат), выборному должностному лицу местного самоуправления городского округа Ревда (далее - выборное должностное лицо местного самоуправления) отдельных мер ответственности в случаях, установленных со </w:t>
      </w:r>
      <w:hyperlink r:id="rId12">
        <w:r>
          <w:rPr>
            <w:color w:val="0000FF"/>
          </w:rPr>
          <w:t>статьей 40</w:t>
        </w:r>
      </w:hyperlink>
      <w:r>
        <w:t xml:space="preserve"> Федерального закона от 6 октября 2003 года N 131-ФЗ "Об общих принципах организации местного самоуправления в Российской Федерации".</w:t>
      </w:r>
    </w:p>
    <w:p w:rsidR="00EC163F" w:rsidRDefault="00EC163F">
      <w:pPr>
        <w:pStyle w:val="ConsPlusNormal"/>
        <w:spacing w:before="220"/>
        <w:ind w:firstLine="540"/>
        <w:jc w:val="both"/>
      </w:pPr>
      <w:bookmarkStart w:id="1" w:name="P48"/>
      <w:bookmarkEnd w:id="1"/>
      <w:r>
        <w:t>3. К депутату,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(далее - сведения), если искажение этих сведений является несущественным, могут быть применены следующие меры ответственности: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1) предупреждение;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2) освобождение депутата от должности в представительном органе местного самоуправления с лишением права занимать должности в представительном органе муниципального образования до прекращения срока его полномочий;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4) запрет занимать должности в представительном органе муниципального образования до прекращения срока его полномочий;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5) запрет исполнять полномочия на постоянной основе до прекращения срока его полномочий.</w:t>
      </w:r>
    </w:p>
    <w:p w:rsidR="00EC163F" w:rsidRDefault="00EC163F">
      <w:pPr>
        <w:pStyle w:val="ConsPlusNormal"/>
        <w:spacing w:before="220"/>
        <w:ind w:firstLine="540"/>
        <w:jc w:val="both"/>
      </w:pPr>
      <w:bookmarkStart w:id="2" w:name="P54"/>
      <w:bookmarkEnd w:id="2"/>
      <w:r>
        <w:t>4. Решение о применении к депутату,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мер ответственности, установленных федеральным законом, принимается Думой городского округа Ревда.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Депутат, в отношении которого рассматривается вопрос о применении меры ответственности, участие в голосовании не принимает.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 xml:space="preserve">В случае если рассматривается вопрос о применении мер ответственности, указанных в </w:t>
      </w:r>
      <w:hyperlink w:anchor="P48">
        <w:r>
          <w:rPr>
            <w:color w:val="0000FF"/>
          </w:rPr>
          <w:t>пункте 3</w:t>
        </w:r>
      </w:hyperlink>
      <w:r>
        <w:t xml:space="preserve"> настоящего Порядка к председателю Думы городского округа Ревда, заседание Думы городского округа Ревда, на котором рассматривается данный вопрос, проходит под председательством заместителя председателя Думы городского округа Ревда.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Решение о применении мер ответственности в отношении депутата, выборного должностного лица местного самоуправления принимается большинством голосов от установленной численности депутатов представительного органа городского округа Ревда.</w:t>
      </w:r>
    </w:p>
    <w:p w:rsidR="00EC163F" w:rsidRDefault="00EC163F">
      <w:pPr>
        <w:pStyle w:val="ConsPlusNormal"/>
        <w:jc w:val="both"/>
      </w:pPr>
      <w:r>
        <w:t xml:space="preserve">(в ред. </w:t>
      </w:r>
      <w:hyperlink r:id="rId13">
        <w:r>
          <w:rPr>
            <w:color w:val="0000FF"/>
          </w:rPr>
          <w:t>Решения</w:t>
        </w:r>
      </w:hyperlink>
      <w:r>
        <w:t xml:space="preserve"> Думы городского округа Ревда от 26.08.2020 N 420)</w:t>
      </w:r>
    </w:p>
    <w:p w:rsidR="00EC163F" w:rsidRDefault="00EC163F">
      <w:pPr>
        <w:pStyle w:val="ConsPlusNormal"/>
        <w:spacing w:before="220"/>
        <w:ind w:firstLine="540"/>
        <w:jc w:val="both"/>
      </w:pPr>
      <w:bookmarkStart w:id="3" w:name="P59"/>
      <w:bookmarkEnd w:id="3"/>
      <w:r>
        <w:t xml:space="preserve">5. Основанием для рассмотрения вопроса о применении мер ответственности, указанных в </w:t>
      </w:r>
      <w:hyperlink w:anchor="P48">
        <w:r>
          <w:rPr>
            <w:color w:val="0000FF"/>
          </w:rPr>
          <w:t>пункте 3</w:t>
        </w:r>
      </w:hyperlink>
      <w:r>
        <w:t xml:space="preserve"> настоящего Порядка, является поступившее в Думу обращение Губернатора Свердловской области, предусмотренное </w:t>
      </w:r>
      <w:hyperlink r:id="rId14">
        <w:r>
          <w:rPr>
            <w:color w:val="0000FF"/>
          </w:rPr>
          <w:t>частью 7-3 статьи 40</w:t>
        </w:r>
      </w:hyperlink>
      <w:r>
        <w:t xml:space="preserve"> Федерального закона от 6 октября 2003 года N 131-ФЗ "Об общих принципах организации местного самоуправления в Российской Федерации".</w:t>
      </w:r>
    </w:p>
    <w:p w:rsidR="00EC163F" w:rsidRDefault="00EC163F">
      <w:pPr>
        <w:pStyle w:val="ConsPlusNormal"/>
        <w:jc w:val="both"/>
      </w:pPr>
      <w:r>
        <w:t xml:space="preserve">(часть 5 в ред. </w:t>
      </w:r>
      <w:hyperlink r:id="rId15">
        <w:r>
          <w:rPr>
            <w:color w:val="0000FF"/>
          </w:rPr>
          <w:t>Решения</w:t>
        </w:r>
      </w:hyperlink>
      <w:r>
        <w:t xml:space="preserve"> Думы городского округа Ревда от 26.07.2023 N 170)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 xml:space="preserve">6. При поступлении обращений, представлений, указанных в </w:t>
      </w:r>
      <w:hyperlink w:anchor="P59">
        <w:r>
          <w:rPr>
            <w:color w:val="0000FF"/>
          </w:rPr>
          <w:t>пункте 5</w:t>
        </w:r>
      </w:hyperlink>
      <w:r>
        <w:t xml:space="preserve"> настоящего Порядка председатель Думы городского округа Ревда в течение 5 рабочих дней письменно уведомляет лицо, в отношении которого </w:t>
      </w:r>
      <w:r>
        <w:lastRenderedPageBreak/>
        <w:t>поступило обращение, представление, о его содержании, а также о дате, времени и месте его рассмотрения и предлагает лицу, в отношении которого поступило заявление, дать письменные пояснения по существу выявленных нарушений, содержащихся в обращении, представлении.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7. Неявка лица, в отношении которого рассматривается вопрос о применении меры ответственности, своевременно извещенного о дате, времени и месте заседания Думы городского округа Ревда, не препятствует рассмотрению заявления и принятию соответствующего решения.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 xml:space="preserve">8. Решение о применении указанных в </w:t>
      </w:r>
      <w:hyperlink w:anchor="P48">
        <w:r>
          <w:rPr>
            <w:color w:val="0000FF"/>
          </w:rPr>
          <w:t>пункте 3</w:t>
        </w:r>
      </w:hyperlink>
      <w:r>
        <w:t xml:space="preserve"> настоящего Порядка мер ответственности принимается на основе общих принципов юридической ответственности, таких как справедливость, соразмерность, пропорциональность и неотвратимость. Учитываются характер искажения сведений, указанных в </w:t>
      </w:r>
      <w:hyperlink w:anchor="P54">
        <w:r>
          <w:rPr>
            <w:color w:val="0000FF"/>
          </w:rPr>
          <w:t>пункте 4</w:t>
        </w:r>
      </w:hyperlink>
      <w:r>
        <w:t xml:space="preserve"> настоящего Порядка, степень вины депутата, выборного должностного лица местного самоуправления, представивших эти сведения, а также обстоятельства, при которых представлены такие сведения.</w:t>
      </w:r>
    </w:p>
    <w:p w:rsidR="00EC163F" w:rsidRDefault="00280629">
      <w:pPr>
        <w:pStyle w:val="ConsPlusNormal"/>
        <w:spacing w:before="220"/>
        <w:ind w:firstLine="540"/>
        <w:jc w:val="both"/>
      </w:pPr>
      <w:hyperlink r:id="rId16">
        <w:r w:rsidR="00EC163F">
          <w:rPr>
            <w:color w:val="0000FF"/>
          </w:rPr>
          <w:t>9</w:t>
        </w:r>
      </w:hyperlink>
      <w:r w:rsidR="00EC163F">
        <w:t>. Депутат, выборное должностное лицо местного самоуправления в ходе рассмотрения информации о недостоверных или неполных сведениях вправе: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а) давать пояснения в письменной форме;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б) представлять дополнительные материалы и давать по ним пояснения в письменной форме.</w:t>
      </w:r>
    </w:p>
    <w:p w:rsidR="00EC163F" w:rsidRDefault="00280629">
      <w:pPr>
        <w:pStyle w:val="ConsPlusNormal"/>
        <w:spacing w:before="220"/>
        <w:ind w:firstLine="540"/>
        <w:jc w:val="both"/>
      </w:pPr>
      <w:hyperlink r:id="rId17">
        <w:r w:rsidR="00EC163F">
          <w:rPr>
            <w:color w:val="0000FF"/>
          </w:rPr>
          <w:t>10</w:t>
        </w:r>
      </w:hyperlink>
      <w:r w:rsidR="00EC163F">
        <w:t xml:space="preserve">. Решение, указанное в </w:t>
      </w:r>
      <w:hyperlink w:anchor="P54">
        <w:r w:rsidR="00EC163F">
          <w:rPr>
            <w:color w:val="0000FF"/>
          </w:rPr>
          <w:t>пункте 4</w:t>
        </w:r>
      </w:hyperlink>
      <w:r w:rsidR="00EC163F">
        <w:t xml:space="preserve"> настоящего Порядка, принимается не позднее чем через шесть месяцев со дня получения представительным органом муниципального образования городского округа Ревда или председателем Думы городского округа Ревда сведений о результатах проверки, проведенной в соответствии со </w:t>
      </w:r>
      <w:hyperlink r:id="rId18">
        <w:r w:rsidR="00EC163F">
          <w:rPr>
            <w:color w:val="0000FF"/>
          </w:rPr>
          <w:t>статьей 12-3</w:t>
        </w:r>
      </w:hyperlink>
      <w:r w:rsidR="00EC163F">
        <w:t xml:space="preserve"> Закона Свердловской области от 20 февраля 2009 года N 2-ОЗ "О противодействии коррупции в Свердловской области", но не позднее чем через три года со дня представления депутатом представительного органа муниципального образования, выборным должностным лицом местного самоуправления сведений, указанных в </w:t>
      </w:r>
      <w:hyperlink w:anchor="P54">
        <w:r w:rsidR="00EC163F">
          <w:rPr>
            <w:color w:val="0000FF"/>
          </w:rPr>
          <w:t>пункте 4</w:t>
        </w:r>
      </w:hyperlink>
      <w:r w:rsidR="00EC163F">
        <w:t xml:space="preserve"> настоящего Порядка.</w:t>
      </w:r>
    </w:p>
    <w:p w:rsidR="00EC163F" w:rsidRDefault="00280629">
      <w:pPr>
        <w:pStyle w:val="ConsPlusNormal"/>
        <w:spacing w:before="220"/>
        <w:ind w:firstLine="540"/>
        <w:jc w:val="both"/>
      </w:pPr>
      <w:hyperlink r:id="rId19">
        <w:r w:rsidR="00EC163F">
          <w:rPr>
            <w:color w:val="0000FF"/>
          </w:rPr>
          <w:t>11</w:t>
        </w:r>
      </w:hyperlink>
      <w:r w:rsidR="00EC163F">
        <w:t>. Решение о применении мер ответственности в отношении депутата, выборного должностного лица местного самоуправления, к которым применена мера ответственности, оформляется в письменной форме и должно содержать: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а) фамилия, имя, отчество;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б) должность;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в) мотивированное обоснование, позволяющее считать искажения представленных сведений несущественными;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г) принятая мера ответственности с обоснованием применения избранной меры ответственности;</w:t>
      </w:r>
    </w:p>
    <w:p w:rsidR="00EC163F" w:rsidRDefault="00EC163F">
      <w:pPr>
        <w:pStyle w:val="ConsPlusNormal"/>
        <w:spacing w:before="220"/>
        <w:ind w:firstLine="540"/>
        <w:jc w:val="both"/>
      </w:pPr>
      <w:r>
        <w:t>д) срок действия меры ответственности.</w:t>
      </w:r>
    </w:p>
    <w:p w:rsidR="00EC163F" w:rsidRDefault="00280629">
      <w:pPr>
        <w:pStyle w:val="ConsPlusNormal"/>
        <w:spacing w:before="220"/>
        <w:ind w:firstLine="540"/>
        <w:jc w:val="both"/>
      </w:pPr>
      <w:hyperlink r:id="rId20">
        <w:r w:rsidR="00EC163F">
          <w:rPr>
            <w:color w:val="0000FF"/>
          </w:rPr>
          <w:t>12</w:t>
        </w:r>
      </w:hyperlink>
      <w:r w:rsidR="00EC163F">
        <w:t>. Депутат, выборное должностное лицо местного самоуправления должны быть ознакомлены под роспись с решением о применении к нему мер ответственности в течение 5 (пяти) рабочих дней со дня принятия такого решения. По требованию депутата либо выборного должностного лица, ему выдается заверенная копия решения о применении к нему мер ответственности.</w:t>
      </w:r>
    </w:p>
    <w:p w:rsidR="00EC163F" w:rsidRDefault="00EC163F" w:rsidP="00280629">
      <w:pPr>
        <w:pStyle w:val="ConsPlusNormal"/>
        <w:ind w:firstLine="539"/>
        <w:jc w:val="both"/>
      </w:pPr>
      <w:r>
        <w:t>В случае если решение о применении мер ответственности невозможно довести до сведения лица, к которому применена мера ответственности, или указанное лицо отказывается ознакомиться с решением под роспись, составляется акт об отказе в ознакомлении с решением или о невозможности его уведомления о таком решении.</w:t>
      </w:r>
    </w:p>
    <w:p w:rsidR="00EC163F" w:rsidRDefault="00280629" w:rsidP="00280629">
      <w:pPr>
        <w:pStyle w:val="ConsPlusNormal"/>
        <w:ind w:firstLine="539"/>
        <w:jc w:val="both"/>
      </w:pPr>
      <w:hyperlink r:id="rId21">
        <w:r w:rsidR="00EC163F">
          <w:rPr>
            <w:color w:val="0000FF"/>
          </w:rPr>
          <w:t>13</w:t>
        </w:r>
      </w:hyperlink>
      <w:r w:rsidR="00EC163F">
        <w:t>. Информация о применении к депутату,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мер ответственности, установленных федеральным законом, размещается в информационно-телекоммуникационной сети "Интернет" на официальном сайте органов местного самоуправления городского округа Ревда и (или) предоставляется для опубликования средствам массовой информации в порядке, определяемом муниципальными правовыми актами.</w:t>
      </w:r>
    </w:p>
    <w:p w:rsidR="00EC163F" w:rsidRDefault="00EC163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  <w:bookmarkStart w:id="4" w:name="_GoBack"/>
      <w:bookmarkEnd w:id="4"/>
    </w:p>
    <w:sectPr w:rsidR="00EC163F" w:rsidSect="00280629">
      <w:pgSz w:w="11906" w:h="16838"/>
      <w:pgMar w:top="454" w:right="567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63F"/>
    <w:rsid w:val="00280629"/>
    <w:rsid w:val="00506091"/>
    <w:rsid w:val="00EC163F"/>
    <w:rsid w:val="00FD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6F4EF"/>
  <w15:chartTrackingRefBased/>
  <w15:docId w15:val="{11DD8555-8324-479A-87EA-ECB5CAE61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163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C163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C163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1565226D94DF62F1D11CF3011B511C61F322C864A3E156A612D0CE6B641EA6D913DE1674D93503CCABEB68FBEB236F4E2143128AE7BF7E7F7A6001tDI9K" TargetMode="External"/><Relationship Id="rId13" Type="http://schemas.openxmlformats.org/officeDocument/2006/relationships/hyperlink" Target="consultantplus://offline/ref=C51565226D94DF62F1D11CF3011B511C61F322C865AEE35EA318D0CE6B641EA6D913DE1674D93503CCABE861FCEB236F4E2143128AE7BF7E7F7A6001tDI9K" TargetMode="External"/><Relationship Id="rId18" Type="http://schemas.openxmlformats.org/officeDocument/2006/relationships/hyperlink" Target="consultantplus://offline/ref=C51565226D94DF62F1D11CF3011B511C61F322C864A3E156A612D0CE6B641EA6D913DE1674D93503CCABEA69F2EB236F4E2143128AE7BF7E7F7A6001tDI9K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51565226D94DF62F1D11CF3011B511C61F322C864A3E05FA618D0CE6B641EA6D913DE1674D93503CCABE861F2EB236F4E2143128AE7BF7E7F7A6001tDI9K" TargetMode="External"/><Relationship Id="rId7" Type="http://schemas.openxmlformats.org/officeDocument/2006/relationships/hyperlink" Target="consultantplus://offline/ref=C51565226D94DF62F1D102FE17770F1664FD7DC260A1EC09FF45D699343418F39953D84A3F9B33569DEFBD6CFBE4693E026A4C138CtFIAK" TargetMode="External"/><Relationship Id="rId12" Type="http://schemas.openxmlformats.org/officeDocument/2006/relationships/hyperlink" Target="consultantplus://offline/ref=C51565226D94DF62F1D102FE17770F1664FD7DC260A1EC09FF45D699343418F39953D84A3F9B33569DEFBD6CFBE4693E026A4C138CtFIAK" TargetMode="External"/><Relationship Id="rId17" Type="http://schemas.openxmlformats.org/officeDocument/2006/relationships/hyperlink" Target="consultantplus://offline/ref=C51565226D94DF62F1D11CF3011B511C61F322C864A3E05FA618D0CE6B641EA6D913DE1674D93503CCABE861F2EB236F4E2143128AE7BF7E7F7A6001tDI9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51565226D94DF62F1D11CF3011B511C61F322C864A3E05FA618D0CE6B641EA6D913DE1674D93503CCABE861F2EB236F4E2143128AE7BF7E7F7A6001tDI9K" TargetMode="External"/><Relationship Id="rId20" Type="http://schemas.openxmlformats.org/officeDocument/2006/relationships/hyperlink" Target="consultantplus://offline/ref=C51565226D94DF62F1D11CF3011B511C61F322C864A3E05FA618D0CE6B641EA6D913DE1674D93503CCABE861F2EB236F4E2143128AE7BF7E7F7A6001tDI9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51565226D94DF62F1D11CF3011B511C61F322C864A3E05FA618D0CE6B641EA6D913DE1674D93503CCABE861FFEB236F4E2143128AE7BF7E7F7A6001tDI9K" TargetMode="External"/><Relationship Id="rId11" Type="http://schemas.openxmlformats.org/officeDocument/2006/relationships/hyperlink" Target="consultantplus://offline/ref=C51565226D94DF62F1D11CF3011B511C61F322C864A3E156A612D0CE6B641EA6D913DE1674D93503CCABEB68FBEB236F4E2143128AE7BF7E7F7A6001tDI9K" TargetMode="External"/><Relationship Id="rId5" Type="http://schemas.openxmlformats.org/officeDocument/2006/relationships/hyperlink" Target="consultantplus://offline/ref=C51565226D94DF62F1D11CF3011B511C61F322C865AEE35EA318D0CE6B641EA6D913DE1674D93503CCABE861FFEB236F4E2143128AE7BF7E7F7A6001tDI9K" TargetMode="External"/><Relationship Id="rId15" Type="http://schemas.openxmlformats.org/officeDocument/2006/relationships/hyperlink" Target="consultantplus://offline/ref=C51565226D94DF62F1D11CF3011B511C61F322C864A3E05FA618D0CE6B641EA6D913DE1674D93503CCABE861FCEB236F4E2143128AE7BF7E7F7A6001tDI9K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C51565226D94DF62F1D11CF3011B511C61F322C864A3E05FA618D0CE6B641EA6D913DE1674D93503CCABE861FFEB236F4E2143128AE7BF7E7F7A6001tDI9K" TargetMode="External"/><Relationship Id="rId19" Type="http://schemas.openxmlformats.org/officeDocument/2006/relationships/hyperlink" Target="consultantplus://offline/ref=C51565226D94DF62F1D11CF3011B511C61F322C864A3E05FA618D0CE6B641EA6D913DE1674D93503CCABE861F2EB236F4E2143128AE7BF7E7F7A6001tDI9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1565226D94DF62F1D11CF3011B511C61F322C865AEE35EA318D0CE6B641EA6D913DE1674D93503CCABE861FFEB236F4E2143128AE7BF7E7F7A6001tDI9K" TargetMode="External"/><Relationship Id="rId14" Type="http://schemas.openxmlformats.org/officeDocument/2006/relationships/hyperlink" Target="consultantplus://offline/ref=C51565226D94DF62F1D102FE17770F1664FD7DC260A1EC09FF45D699343418F39953D84A309433569DEFBD6CFBE4693E026A4C138CtFIA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61386-A6EB-4F9C-ACAE-211702D88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1904</Words>
  <Characters>10853</Characters>
  <Application>Microsoft Office Word</Application>
  <DocSecurity>0</DocSecurity>
  <Lines>90</Lines>
  <Paragraphs>25</Paragraphs>
  <ScaleCrop>false</ScaleCrop>
  <Company/>
  <LinksUpToDate>false</LinksUpToDate>
  <CharactersWithSpaces>12732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2023-08-14T10:08:00Z</dcterms:created>
  <dcterms:modified xsi:type="dcterms:W3CDTF">2024-01-16T10:12:00Z</dcterms:modified>
</cp:coreProperties>
</file>